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A91B8" w14:textId="1048A2A5" w:rsidR="004D1BE3" w:rsidRPr="004C4597" w:rsidRDefault="004D1BE3" w:rsidP="008F5381">
      <w:pPr>
        <w:widowControl/>
        <w:spacing w:line="300" w:lineRule="auto"/>
        <w:ind w:firstLineChars="327" w:firstLine="2356"/>
        <w:rPr>
          <w:rFonts w:asciiTheme="minorEastAsia" w:hAnsiTheme="minorEastAsia" w:cs="宋体"/>
          <w:kern w:val="0"/>
          <w:sz w:val="72"/>
          <w:szCs w:val="72"/>
        </w:rPr>
      </w:pPr>
      <w:r w:rsidRPr="004C4597">
        <w:rPr>
          <w:rFonts w:asciiTheme="minorEastAsia" w:hAnsiTheme="minorEastAsia" w:cs="宋体" w:hint="eastAsia"/>
          <w:b/>
          <w:bCs/>
          <w:kern w:val="0"/>
          <w:sz w:val="72"/>
          <w:szCs w:val="72"/>
        </w:rPr>
        <w:t>南</w:t>
      </w:r>
      <w:r w:rsidR="008F5381">
        <w:rPr>
          <w:rFonts w:asciiTheme="minorEastAsia" w:hAnsiTheme="minorEastAsia" w:cs="宋体" w:hint="eastAsia"/>
          <w:b/>
          <w:bCs/>
          <w:kern w:val="0"/>
          <w:sz w:val="72"/>
          <w:szCs w:val="72"/>
        </w:rPr>
        <w:t xml:space="preserve"> </w:t>
      </w:r>
      <w:r w:rsidRPr="004C4597">
        <w:rPr>
          <w:rFonts w:asciiTheme="minorEastAsia" w:hAnsiTheme="minorEastAsia" w:cs="宋体" w:hint="eastAsia"/>
          <w:b/>
          <w:bCs/>
          <w:kern w:val="0"/>
          <w:sz w:val="72"/>
          <w:szCs w:val="72"/>
        </w:rPr>
        <w:t>开</w:t>
      </w:r>
      <w:r w:rsidR="008F5381">
        <w:rPr>
          <w:rFonts w:asciiTheme="minorEastAsia" w:hAnsiTheme="minorEastAsia" w:cs="宋体" w:hint="eastAsia"/>
          <w:b/>
          <w:bCs/>
          <w:kern w:val="0"/>
          <w:sz w:val="72"/>
          <w:szCs w:val="72"/>
        </w:rPr>
        <w:t xml:space="preserve"> </w:t>
      </w:r>
      <w:r w:rsidRPr="004C4597">
        <w:rPr>
          <w:rFonts w:asciiTheme="minorEastAsia" w:hAnsiTheme="minorEastAsia" w:cs="宋体" w:hint="eastAsia"/>
          <w:b/>
          <w:bCs/>
          <w:kern w:val="0"/>
          <w:sz w:val="72"/>
          <w:szCs w:val="72"/>
        </w:rPr>
        <w:t>大</w:t>
      </w:r>
      <w:r w:rsidR="008F5381">
        <w:rPr>
          <w:rFonts w:asciiTheme="minorEastAsia" w:hAnsiTheme="minorEastAsia" w:cs="宋体" w:hint="eastAsia"/>
          <w:b/>
          <w:bCs/>
          <w:kern w:val="0"/>
          <w:sz w:val="72"/>
          <w:szCs w:val="72"/>
        </w:rPr>
        <w:t xml:space="preserve"> </w:t>
      </w:r>
      <w:r w:rsidRPr="004C4597">
        <w:rPr>
          <w:rFonts w:asciiTheme="minorEastAsia" w:hAnsiTheme="minorEastAsia" w:cs="宋体" w:hint="eastAsia"/>
          <w:b/>
          <w:bCs/>
          <w:kern w:val="0"/>
          <w:sz w:val="72"/>
          <w:szCs w:val="72"/>
        </w:rPr>
        <w:t>学</w:t>
      </w:r>
    </w:p>
    <w:p w14:paraId="1C151E7B" w14:textId="7CE4BBCD" w:rsidR="008F5381" w:rsidRDefault="008F5381" w:rsidP="008F5381">
      <w:pPr>
        <w:widowControl/>
        <w:spacing w:line="300" w:lineRule="auto"/>
        <w:ind w:firstLineChars="0" w:firstLine="0"/>
        <w:rPr>
          <w:rFonts w:asciiTheme="minorEastAsia" w:hAnsiTheme="minorEastAsia" w:cs="宋体"/>
          <w:kern w:val="0"/>
        </w:rPr>
        <w:sectPr w:rsidR="008F5381" w:rsidSect="00A135FD">
          <w:headerReference w:type="even" r:id="rId8"/>
          <w:headerReference w:type="default" r:id="rId9"/>
          <w:footerReference w:type="even" r:id="rId10"/>
          <w:footerReference w:type="default" r:id="rId11"/>
          <w:headerReference w:type="first" r:id="rId12"/>
          <w:footerReference w:type="first" r:id="rId13"/>
          <w:footnotePr>
            <w:numFmt w:val="decimalEnclosedCircleChinese"/>
            <w:numRestart w:val="eachPage"/>
          </w:footnotePr>
          <w:pgSz w:w="11900" w:h="16840" w:code="9"/>
          <w:pgMar w:top="1440" w:right="1800" w:bottom="1440" w:left="1800" w:header="851" w:footer="992" w:gutter="0"/>
          <w:pgNumType w:start="1"/>
          <w:cols w:space="425"/>
          <w:docGrid w:type="lines" w:linePitch="326"/>
        </w:sectPr>
      </w:pPr>
    </w:p>
    <w:p w14:paraId="713F17F7" w14:textId="77777777" w:rsidR="004D1BE3" w:rsidRDefault="004D1BE3" w:rsidP="008F5381">
      <w:pPr>
        <w:widowControl/>
        <w:spacing w:line="300" w:lineRule="auto"/>
        <w:ind w:firstLineChars="0" w:firstLine="0"/>
        <w:rPr>
          <w:rFonts w:asciiTheme="minorEastAsia" w:hAnsiTheme="minorEastAsia" w:cs="宋体"/>
          <w:kern w:val="0"/>
        </w:rPr>
        <w:sectPr w:rsidR="004D1BE3" w:rsidSect="00A135FD">
          <w:footnotePr>
            <w:numFmt w:val="decimalEnclosedCircleChinese"/>
            <w:numRestart w:val="eachPage"/>
          </w:footnotePr>
          <w:type w:val="continuous"/>
          <w:pgSz w:w="11900" w:h="16840" w:code="9"/>
          <w:pgMar w:top="1440" w:right="1800" w:bottom="1440" w:left="1800" w:header="851" w:footer="992" w:gutter="0"/>
          <w:pgNumType w:start="1"/>
          <w:cols w:space="425"/>
          <w:docGrid w:type="lines" w:linePitch="326"/>
        </w:sectPr>
      </w:pPr>
    </w:p>
    <w:p w14:paraId="1C876348" w14:textId="77777777" w:rsidR="004D1BE3" w:rsidRPr="004C4597" w:rsidRDefault="004D1BE3" w:rsidP="008F5381">
      <w:pPr>
        <w:widowControl/>
        <w:spacing w:line="300" w:lineRule="auto"/>
        <w:ind w:firstLineChars="300" w:firstLine="1561"/>
        <w:rPr>
          <w:rFonts w:asciiTheme="minorEastAsia" w:hAnsiTheme="minorEastAsia" w:cs="宋体"/>
          <w:b/>
          <w:bCs/>
          <w:kern w:val="0"/>
          <w:sz w:val="52"/>
          <w:szCs w:val="52"/>
        </w:rPr>
      </w:pPr>
      <w:r w:rsidRPr="004C4597">
        <w:rPr>
          <w:rFonts w:asciiTheme="minorEastAsia" w:hAnsiTheme="minorEastAsia" w:cs="宋体" w:hint="eastAsia"/>
          <w:b/>
          <w:bCs/>
          <w:kern w:val="0"/>
          <w:sz w:val="52"/>
          <w:szCs w:val="52"/>
        </w:rPr>
        <w:t>本</w:t>
      </w:r>
      <w:r w:rsidRPr="004C4597">
        <w:rPr>
          <w:rFonts w:asciiTheme="minorEastAsia" w:hAnsiTheme="minorEastAsia" w:cs="宋体"/>
          <w:b/>
          <w:bCs/>
          <w:kern w:val="0"/>
          <w:sz w:val="52"/>
          <w:szCs w:val="52"/>
        </w:rPr>
        <w:t xml:space="preserve"> </w:t>
      </w:r>
      <w:r w:rsidRPr="004C4597">
        <w:rPr>
          <w:rFonts w:asciiTheme="minorEastAsia" w:hAnsiTheme="minorEastAsia" w:cs="宋体" w:hint="eastAsia"/>
          <w:b/>
          <w:bCs/>
          <w:kern w:val="0"/>
          <w:sz w:val="52"/>
          <w:szCs w:val="52"/>
        </w:rPr>
        <w:t>科</w:t>
      </w:r>
      <w:r w:rsidRPr="004C4597">
        <w:rPr>
          <w:rFonts w:asciiTheme="minorEastAsia" w:hAnsiTheme="minorEastAsia" w:cs="宋体"/>
          <w:b/>
          <w:bCs/>
          <w:kern w:val="0"/>
          <w:sz w:val="52"/>
          <w:szCs w:val="52"/>
        </w:rPr>
        <w:t xml:space="preserve"> </w:t>
      </w:r>
      <w:r w:rsidRPr="004C4597">
        <w:rPr>
          <w:rFonts w:asciiTheme="minorEastAsia" w:hAnsiTheme="minorEastAsia" w:cs="宋体" w:hint="eastAsia"/>
          <w:b/>
          <w:bCs/>
          <w:kern w:val="0"/>
          <w:sz w:val="52"/>
          <w:szCs w:val="52"/>
        </w:rPr>
        <w:t>生</w:t>
      </w:r>
      <w:r w:rsidRPr="004C4597">
        <w:rPr>
          <w:rFonts w:asciiTheme="minorEastAsia" w:hAnsiTheme="minorEastAsia" w:cs="宋体"/>
          <w:b/>
          <w:bCs/>
          <w:kern w:val="0"/>
          <w:sz w:val="52"/>
          <w:szCs w:val="52"/>
        </w:rPr>
        <w:t xml:space="preserve"> </w:t>
      </w:r>
      <w:r w:rsidRPr="004C4597">
        <w:rPr>
          <w:rFonts w:asciiTheme="minorEastAsia" w:hAnsiTheme="minorEastAsia" w:cs="宋体" w:hint="eastAsia"/>
          <w:b/>
          <w:bCs/>
          <w:kern w:val="0"/>
          <w:sz w:val="52"/>
          <w:szCs w:val="52"/>
        </w:rPr>
        <w:t>学</w:t>
      </w:r>
      <w:r w:rsidRPr="004C4597">
        <w:rPr>
          <w:rFonts w:asciiTheme="minorEastAsia" w:hAnsiTheme="minorEastAsia" w:cs="宋体"/>
          <w:b/>
          <w:bCs/>
          <w:kern w:val="0"/>
          <w:sz w:val="52"/>
          <w:szCs w:val="52"/>
        </w:rPr>
        <w:t xml:space="preserve"> </w:t>
      </w:r>
      <w:r w:rsidRPr="004C4597">
        <w:rPr>
          <w:rFonts w:asciiTheme="minorEastAsia" w:hAnsiTheme="minorEastAsia" w:cs="宋体" w:hint="eastAsia"/>
          <w:b/>
          <w:bCs/>
          <w:kern w:val="0"/>
          <w:sz w:val="52"/>
          <w:szCs w:val="52"/>
        </w:rPr>
        <w:t>年</w:t>
      </w:r>
      <w:r w:rsidRPr="004C4597">
        <w:rPr>
          <w:rFonts w:asciiTheme="minorEastAsia" w:hAnsiTheme="minorEastAsia" w:cs="宋体"/>
          <w:b/>
          <w:bCs/>
          <w:kern w:val="0"/>
          <w:sz w:val="52"/>
          <w:szCs w:val="52"/>
        </w:rPr>
        <w:t xml:space="preserve"> </w:t>
      </w:r>
      <w:r w:rsidRPr="004C4597">
        <w:rPr>
          <w:rFonts w:asciiTheme="minorEastAsia" w:hAnsiTheme="minorEastAsia" w:cs="宋体" w:hint="eastAsia"/>
          <w:b/>
          <w:bCs/>
          <w:kern w:val="0"/>
          <w:sz w:val="52"/>
          <w:szCs w:val="52"/>
        </w:rPr>
        <w:t>论</w:t>
      </w:r>
      <w:r w:rsidRPr="004C4597">
        <w:rPr>
          <w:rFonts w:asciiTheme="minorEastAsia" w:hAnsiTheme="minorEastAsia" w:cs="宋体"/>
          <w:b/>
          <w:bCs/>
          <w:kern w:val="0"/>
          <w:sz w:val="52"/>
          <w:szCs w:val="52"/>
        </w:rPr>
        <w:t xml:space="preserve"> </w:t>
      </w:r>
      <w:r w:rsidRPr="004C4597">
        <w:rPr>
          <w:rFonts w:asciiTheme="minorEastAsia" w:hAnsiTheme="minorEastAsia" w:cs="宋体" w:hint="eastAsia"/>
          <w:b/>
          <w:bCs/>
          <w:kern w:val="0"/>
          <w:sz w:val="52"/>
          <w:szCs w:val="52"/>
        </w:rPr>
        <w:t>文</w:t>
      </w:r>
    </w:p>
    <w:p w14:paraId="10F88113" w14:textId="77777777" w:rsidR="004D1BE3" w:rsidRDefault="004D1BE3" w:rsidP="004D1BE3">
      <w:pPr>
        <w:pStyle w:val="p0"/>
        <w:spacing w:line="300" w:lineRule="auto"/>
        <w:ind w:firstLine="880"/>
        <w:rPr>
          <w:rFonts w:asciiTheme="minorEastAsia" w:eastAsiaTheme="minorEastAsia" w:hAnsiTheme="minorEastAsia"/>
          <w:b/>
          <w:bCs/>
          <w:sz w:val="44"/>
          <w:szCs w:val="28"/>
        </w:rPr>
        <w:sectPr w:rsidR="004D1BE3" w:rsidSect="00A135FD">
          <w:footnotePr>
            <w:numFmt w:val="decimalEnclosedCircleChinese"/>
            <w:numRestart w:val="eachPage"/>
          </w:footnotePr>
          <w:type w:val="continuous"/>
          <w:pgSz w:w="11900" w:h="16840" w:code="9"/>
          <w:pgMar w:top="1440" w:right="1800" w:bottom="1440" w:left="1800" w:header="851" w:footer="992" w:gutter="0"/>
          <w:pgNumType w:start="1"/>
          <w:cols w:space="425"/>
          <w:docGrid w:type="lines" w:linePitch="326"/>
        </w:sectPr>
      </w:pPr>
    </w:p>
    <w:p w14:paraId="287C670F" w14:textId="77777777" w:rsidR="004D1BE3" w:rsidRDefault="004D1BE3" w:rsidP="004D1BE3">
      <w:pPr>
        <w:pStyle w:val="p0"/>
        <w:spacing w:line="300" w:lineRule="auto"/>
        <w:ind w:firstLine="880"/>
        <w:rPr>
          <w:rFonts w:asciiTheme="minorEastAsia" w:eastAsiaTheme="minorEastAsia" w:hAnsiTheme="minorEastAsia"/>
          <w:b/>
          <w:bCs/>
          <w:sz w:val="44"/>
          <w:szCs w:val="28"/>
        </w:rPr>
        <w:sectPr w:rsidR="004D1BE3" w:rsidSect="00A135FD">
          <w:footnotePr>
            <w:numFmt w:val="decimalEnclosedCircleChinese"/>
            <w:numRestart w:val="eachPage"/>
          </w:footnotePr>
          <w:type w:val="continuous"/>
          <w:pgSz w:w="11900" w:h="16840" w:code="9"/>
          <w:pgMar w:top="1440" w:right="1800" w:bottom="1440" w:left="1800" w:header="851" w:footer="992" w:gutter="0"/>
          <w:pgNumType w:start="1"/>
          <w:cols w:space="425"/>
          <w:docGrid w:type="lines" w:linePitch="326"/>
        </w:sectPr>
      </w:pPr>
    </w:p>
    <w:p w14:paraId="478A63EB" w14:textId="104BE1FD" w:rsidR="004D1BE3" w:rsidRPr="004C4597" w:rsidRDefault="004D1BE3" w:rsidP="004D1BE3">
      <w:pPr>
        <w:pStyle w:val="p0"/>
        <w:spacing w:line="300" w:lineRule="auto"/>
        <w:ind w:firstLine="600"/>
        <w:jc w:val="center"/>
        <w:rPr>
          <w:rFonts w:asciiTheme="minorEastAsia" w:eastAsiaTheme="minorEastAsia" w:hAnsiTheme="minorEastAsia"/>
          <w:b/>
          <w:bCs/>
          <w:sz w:val="30"/>
          <w:szCs w:val="30"/>
        </w:rPr>
      </w:pPr>
      <w:r w:rsidRPr="004C4597">
        <w:rPr>
          <w:rFonts w:asciiTheme="minorEastAsia" w:eastAsiaTheme="minorEastAsia" w:hAnsiTheme="minorEastAsia" w:hint="eastAsia"/>
          <w:b/>
          <w:bCs/>
          <w:sz w:val="30"/>
          <w:szCs w:val="30"/>
        </w:rPr>
        <w:t>题目：</w:t>
      </w:r>
      <w:r>
        <w:rPr>
          <w:rFonts w:asciiTheme="minorEastAsia" w:eastAsiaTheme="minorEastAsia" w:hAnsiTheme="minorEastAsia" w:hint="eastAsia"/>
          <w:b/>
          <w:bCs/>
          <w:sz w:val="30"/>
          <w:szCs w:val="30"/>
        </w:rPr>
        <w:t>莱布尼茨：想象、观念与符号的自主性之争</w:t>
      </w:r>
    </w:p>
    <w:p w14:paraId="2328146D" w14:textId="77777777" w:rsidR="004D1BE3" w:rsidRDefault="004D1BE3" w:rsidP="004D1BE3">
      <w:pPr>
        <w:pStyle w:val="p0"/>
        <w:spacing w:line="300" w:lineRule="auto"/>
        <w:ind w:firstLine="600"/>
        <w:jc w:val="center"/>
        <w:rPr>
          <w:rFonts w:asciiTheme="minorEastAsia" w:eastAsiaTheme="minorEastAsia" w:hAnsiTheme="minorEastAsia"/>
          <w:b/>
          <w:bCs/>
          <w:sz w:val="30"/>
          <w:szCs w:val="30"/>
          <w:u w:val="single"/>
        </w:rPr>
        <w:sectPr w:rsidR="004D1BE3" w:rsidSect="00A135FD">
          <w:footnotePr>
            <w:numFmt w:val="decimalEnclosedCircleChinese"/>
            <w:numRestart w:val="eachPage"/>
          </w:footnotePr>
          <w:type w:val="continuous"/>
          <w:pgSz w:w="11900" w:h="16840" w:code="9"/>
          <w:pgMar w:top="1440" w:right="1800" w:bottom="1440" w:left="1800" w:header="851" w:footer="992" w:gutter="0"/>
          <w:pgNumType w:start="1"/>
          <w:cols w:space="425"/>
          <w:docGrid w:type="lines" w:linePitch="326"/>
        </w:sectPr>
      </w:pPr>
    </w:p>
    <w:p w14:paraId="53A45C35" w14:textId="77777777" w:rsidR="004D1BE3" w:rsidRDefault="004D1BE3" w:rsidP="004D1BE3">
      <w:pPr>
        <w:pStyle w:val="p0"/>
        <w:spacing w:line="300" w:lineRule="auto"/>
        <w:ind w:firstLine="600"/>
        <w:jc w:val="center"/>
        <w:rPr>
          <w:rFonts w:asciiTheme="minorEastAsia" w:eastAsiaTheme="minorEastAsia" w:hAnsiTheme="minorEastAsia"/>
          <w:b/>
          <w:bCs/>
          <w:sz w:val="30"/>
          <w:szCs w:val="30"/>
          <w:u w:val="single"/>
        </w:rPr>
        <w:sectPr w:rsidR="004D1BE3" w:rsidSect="00A135FD">
          <w:footnotePr>
            <w:numFmt w:val="decimalEnclosedCircleChinese"/>
            <w:numRestart w:val="eachPage"/>
          </w:footnotePr>
          <w:type w:val="continuous"/>
          <w:pgSz w:w="11900" w:h="16840" w:code="9"/>
          <w:pgMar w:top="1440" w:right="1800" w:bottom="1440" w:left="1800" w:header="851" w:footer="992" w:gutter="0"/>
          <w:pgNumType w:start="1"/>
          <w:cols w:space="425"/>
          <w:docGrid w:type="lines" w:linePitch="326"/>
        </w:sectPr>
      </w:pPr>
    </w:p>
    <w:p w14:paraId="75B68D09" w14:textId="758E1938" w:rsidR="00FB1A2B" w:rsidRPr="00ED2162" w:rsidRDefault="00FB1A2B" w:rsidP="00FB1A2B">
      <w:pPr>
        <w:tabs>
          <w:tab w:val="left" w:pos="2642"/>
        </w:tabs>
        <w:ind w:firstLine="560"/>
        <w:jc w:val="center"/>
        <w:rPr>
          <w:rFonts w:ascii="黑体" w:eastAsia="黑体" w:hAnsi="黑体"/>
          <w:sz w:val="28"/>
          <w:szCs w:val="28"/>
        </w:rPr>
      </w:pPr>
      <w:r w:rsidRPr="00ED2162">
        <w:rPr>
          <w:rFonts w:ascii="黑体" w:eastAsia="黑体" w:hAnsi="黑体" w:hint="eastAsia"/>
          <w:sz w:val="28"/>
          <w:szCs w:val="28"/>
        </w:rPr>
        <w:lastRenderedPageBreak/>
        <w:t>摘  要</w:t>
      </w:r>
    </w:p>
    <w:p w14:paraId="27D57C74" w14:textId="345212F4" w:rsidR="00FB1A2B" w:rsidRDefault="00FE12B4" w:rsidP="00D95D38">
      <w:pPr>
        <w:pStyle w:val="afb"/>
        <w:ind w:firstLine="480"/>
      </w:pPr>
      <w:r w:rsidRPr="00CC7F12">
        <w:rPr>
          <w:rFonts w:hint="eastAsia"/>
        </w:rPr>
        <w:t>莱布尼茨</w:t>
      </w:r>
      <w:r w:rsidR="00B07D75" w:rsidRPr="00CC7F12">
        <w:rPr>
          <w:rFonts w:hint="eastAsia"/>
        </w:rPr>
        <w:t>于十七世纪</w:t>
      </w:r>
      <w:r w:rsidR="00563571" w:rsidRPr="00CC7F12">
        <w:rPr>
          <w:rFonts w:hint="eastAsia"/>
        </w:rPr>
        <w:t>率先开始了对</w:t>
      </w:r>
      <w:r w:rsidR="00DE19A4" w:rsidRPr="00CC7F12">
        <w:rPr>
          <w:rFonts w:hint="eastAsia"/>
        </w:rPr>
        <w:t>符号知识（</w:t>
      </w:r>
      <w:r w:rsidR="00DE19A4" w:rsidRPr="00CC7F12">
        <w:t>symbolic knowledge）</w:t>
      </w:r>
      <w:r w:rsidR="00563571" w:rsidRPr="00CC7F12">
        <w:rPr>
          <w:rFonts w:hint="eastAsia"/>
        </w:rPr>
        <w:t>的讨论</w:t>
      </w:r>
      <w:r w:rsidR="00DE1574" w:rsidRPr="00CC7F12">
        <w:rPr>
          <w:rFonts w:hint="eastAsia"/>
        </w:rPr>
        <w:t>。</w:t>
      </w:r>
      <w:r w:rsidR="0060227B" w:rsidRPr="00CC7F12">
        <w:rPr>
          <w:rFonts w:hint="eastAsia"/>
        </w:rPr>
        <w:t>在他看来，</w:t>
      </w:r>
      <w:r w:rsidR="00DE1574" w:rsidRPr="00CC7F12">
        <w:rPr>
          <w:rFonts w:hint="eastAsia"/>
        </w:rPr>
        <w:t>作为想象</w:t>
      </w:r>
      <w:r w:rsidR="00563571" w:rsidRPr="00CC7F12">
        <w:rPr>
          <w:rFonts w:hint="eastAsia"/>
        </w:rPr>
        <w:t>力</w:t>
      </w:r>
      <w:r w:rsidR="00DE1574" w:rsidRPr="00CC7F12">
        <w:rPr>
          <w:rFonts w:hint="eastAsia"/>
        </w:rPr>
        <w:t>的重要补充，</w:t>
      </w:r>
      <w:r w:rsidR="0060227B" w:rsidRPr="00CC7F12">
        <w:rPr>
          <w:rFonts w:hint="eastAsia"/>
        </w:rPr>
        <w:t>符号是人类</w:t>
      </w:r>
      <w:r w:rsidR="002278AD">
        <w:rPr>
          <w:rFonts w:hint="eastAsia"/>
        </w:rPr>
        <w:t>思考</w:t>
      </w:r>
      <w:r w:rsidR="009C395B">
        <w:rPr>
          <w:rFonts w:hint="eastAsia"/>
        </w:rPr>
        <w:t>所</w:t>
      </w:r>
      <w:r w:rsidR="0060227B" w:rsidRPr="00CC7F12">
        <w:rPr>
          <w:rFonts w:hint="eastAsia"/>
        </w:rPr>
        <w:t>必须的思维工具。因此，</w:t>
      </w:r>
      <w:r w:rsidR="009C395B" w:rsidRPr="009C395B">
        <w:rPr>
          <w:rFonts w:hint="eastAsia"/>
        </w:rPr>
        <w:t>他希望通过使用符号</w:t>
      </w:r>
      <w:r w:rsidR="00C01789">
        <w:rPr>
          <w:rFonts w:hint="eastAsia"/>
        </w:rPr>
        <w:t>就可以</w:t>
      </w:r>
      <w:r w:rsidR="009C395B" w:rsidRPr="009C395B">
        <w:rPr>
          <w:rFonts w:hint="eastAsia"/>
        </w:rPr>
        <w:t>建构起其他哲学家藉由观念的推理所得到的知识体系</w:t>
      </w:r>
      <w:r w:rsidR="0060227B" w:rsidRPr="00CC7F12">
        <w:rPr>
          <w:rFonts w:hint="eastAsia"/>
        </w:rPr>
        <w:t>，</w:t>
      </w:r>
      <w:r w:rsidR="006B29CA">
        <w:rPr>
          <w:rFonts w:hint="eastAsia"/>
        </w:rPr>
        <w:t>从</w:t>
      </w:r>
      <w:r w:rsidR="0060227B" w:rsidRPr="00CC7F12">
        <w:rPr>
          <w:rFonts w:hint="eastAsia"/>
        </w:rPr>
        <w:t>而</w:t>
      </w:r>
      <w:r w:rsidR="00A13BF5">
        <w:rPr>
          <w:rFonts w:hint="eastAsia"/>
        </w:rPr>
        <w:t>在一定程度上</w:t>
      </w:r>
      <w:r w:rsidR="0060227B" w:rsidRPr="00CC7F12">
        <w:rPr>
          <w:rFonts w:hint="eastAsia"/>
        </w:rPr>
        <w:t>赋予</w:t>
      </w:r>
      <w:r w:rsidR="00A13BF5">
        <w:rPr>
          <w:rFonts w:hint="eastAsia"/>
        </w:rPr>
        <w:t>了</w:t>
      </w:r>
      <w:r w:rsidR="0060227B" w:rsidRPr="00CC7F12">
        <w:rPr>
          <w:rFonts w:hint="eastAsia"/>
        </w:rPr>
        <w:t>符号前所未有的</w:t>
      </w:r>
      <w:r w:rsidR="002278AD">
        <w:rPr>
          <w:rFonts w:hint="eastAsia"/>
        </w:rPr>
        <w:t>“自主”</w:t>
      </w:r>
      <w:r w:rsidR="00362B65">
        <w:rPr>
          <w:rFonts w:hint="eastAsia"/>
        </w:rPr>
        <w:t>的认识推理功能</w:t>
      </w:r>
      <w:r w:rsidR="0060227B" w:rsidRPr="00CC7F12">
        <w:rPr>
          <w:rFonts w:hint="eastAsia"/>
        </w:rPr>
        <w:t>。</w:t>
      </w:r>
      <w:r w:rsidR="00DE1574" w:rsidRPr="00CC7F12">
        <w:rPr>
          <w:rFonts w:hint="eastAsia"/>
        </w:rPr>
        <w:t>这</w:t>
      </w:r>
      <w:r w:rsidR="00F711F8" w:rsidRPr="00CC7F12">
        <w:rPr>
          <w:rFonts w:hint="eastAsia"/>
        </w:rPr>
        <w:t>达到了</w:t>
      </w:r>
      <w:r w:rsidR="00DF385A">
        <w:rPr>
          <w:rFonts w:hint="eastAsia"/>
        </w:rPr>
        <w:t>同时代</w:t>
      </w:r>
      <w:r w:rsidR="00A13BF5">
        <w:rPr>
          <w:rFonts w:hint="eastAsia"/>
        </w:rPr>
        <w:t>哲学家</w:t>
      </w:r>
      <w:r w:rsidR="00B07D75" w:rsidRPr="00CC7F12">
        <w:rPr>
          <w:rFonts w:hint="eastAsia"/>
        </w:rPr>
        <w:t>对符号认识</w:t>
      </w:r>
      <w:r w:rsidR="00F711F8" w:rsidRPr="00CC7F12">
        <w:rPr>
          <w:rFonts w:hint="eastAsia"/>
        </w:rPr>
        <w:t>的极限，</w:t>
      </w:r>
      <w:r w:rsidR="00192374">
        <w:rPr>
          <w:rFonts w:hint="eastAsia"/>
        </w:rPr>
        <w:t>从而</w:t>
      </w:r>
      <w:r w:rsidR="00372791" w:rsidRPr="00CC7F12">
        <w:rPr>
          <w:rFonts w:hint="eastAsia"/>
        </w:rPr>
        <w:t>对后莱布尼茨</w:t>
      </w:r>
      <w:r w:rsidR="00C15602">
        <w:rPr>
          <w:rFonts w:hint="eastAsia"/>
        </w:rPr>
        <w:t>时代</w:t>
      </w:r>
      <w:r w:rsidR="00372791" w:rsidRPr="00CC7F12">
        <w:rPr>
          <w:rFonts w:hint="eastAsia"/>
        </w:rPr>
        <w:t>的哲学家</w:t>
      </w:r>
      <w:r w:rsidR="00DF385A">
        <w:rPr>
          <w:rFonts w:hint="eastAsia"/>
        </w:rPr>
        <w:t>们</w:t>
      </w:r>
      <w:r w:rsidR="00372791" w:rsidRPr="00CC7F12">
        <w:rPr>
          <w:rFonts w:hint="eastAsia"/>
        </w:rPr>
        <w:t>产生了重要影响</w:t>
      </w:r>
      <w:r w:rsidR="002E70FD" w:rsidRPr="00CC7F12">
        <w:rPr>
          <w:rFonts w:hint="eastAsia"/>
        </w:rPr>
        <w:t>。</w:t>
      </w:r>
      <w:r w:rsidR="0060227B" w:rsidRPr="00CC7F12">
        <w:rPr>
          <w:rFonts w:hint="eastAsia"/>
        </w:rPr>
        <w:t>然而，</w:t>
      </w:r>
      <w:r w:rsidR="00F45DA2">
        <w:rPr>
          <w:rFonts w:hint="eastAsia"/>
        </w:rPr>
        <w:t>莱布尼茨</w:t>
      </w:r>
      <w:r w:rsidR="000441BC">
        <w:rPr>
          <w:rFonts w:hint="eastAsia"/>
        </w:rPr>
        <w:t>自己</w:t>
      </w:r>
      <w:r w:rsidR="00F45DA2" w:rsidRPr="00CC7F12">
        <w:rPr>
          <w:rFonts w:hint="eastAsia"/>
        </w:rPr>
        <w:t>却</w:t>
      </w:r>
      <w:r w:rsidR="00F45DA2">
        <w:rPr>
          <w:rFonts w:hint="eastAsia"/>
        </w:rPr>
        <w:t>在后期逐渐</w:t>
      </w:r>
      <w:r w:rsidR="00A13BF5" w:rsidRPr="00CC7F12">
        <w:rPr>
          <w:rFonts w:hint="eastAsia"/>
        </w:rPr>
        <w:t>趋于保守</w:t>
      </w:r>
      <w:r w:rsidR="00A13BF5">
        <w:rPr>
          <w:rFonts w:hint="eastAsia"/>
        </w:rPr>
        <w:t>，</w:t>
      </w:r>
      <w:r w:rsidR="0060227B" w:rsidRPr="00CC7F12">
        <w:rPr>
          <w:rFonts w:hint="eastAsia"/>
        </w:rPr>
        <w:t>作为</w:t>
      </w:r>
      <w:r w:rsidR="00A13BF5">
        <w:rPr>
          <w:rFonts w:hint="eastAsia"/>
        </w:rPr>
        <w:t>符号自主性重要体现</w:t>
      </w:r>
      <w:r w:rsidR="0060227B" w:rsidRPr="00CC7F12">
        <w:rPr>
          <w:rFonts w:hint="eastAsia"/>
        </w:rPr>
        <w:t>的普</w:t>
      </w:r>
      <w:r w:rsidR="00B07D75" w:rsidRPr="00CC7F12">
        <w:rPr>
          <w:rFonts w:hint="eastAsia"/>
        </w:rPr>
        <w:t>遍字符</w:t>
      </w:r>
      <w:r w:rsidR="00A13BF5">
        <w:rPr>
          <w:rFonts w:hint="eastAsia"/>
        </w:rPr>
        <w:t>也</w:t>
      </w:r>
      <w:r w:rsidR="00372791" w:rsidRPr="00CC7F12">
        <w:rPr>
          <w:rFonts w:hint="eastAsia"/>
        </w:rPr>
        <w:t>倒退回</w:t>
      </w:r>
      <w:r w:rsidR="00B07D75" w:rsidRPr="00CC7F12">
        <w:rPr>
          <w:rFonts w:hint="eastAsia"/>
        </w:rPr>
        <w:t>一种</w:t>
      </w:r>
      <w:r w:rsidR="00FE2899">
        <w:rPr>
          <w:rFonts w:hint="eastAsia"/>
        </w:rPr>
        <w:t>作用有限的</w:t>
      </w:r>
      <w:r w:rsidR="00973AC8" w:rsidRPr="00CC7F12">
        <w:rPr>
          <w:rFonts w:hint="eastAsia"/>
        </w:rPr>
        <w:t>普遍</w:t>
      </w:r>
      <w:r w:rsidR="003E13FB" w:rsidRPr="00CC7F12">
        <w:rPr>
          <w:rFonts w:hint="eastAsia"/>
        </w:rPr>
        <w:t>的象征思维。</w:t>
      </w:r>
      <w:r w:rsidR="00DE1574" w:rsidRPr="00CC7F12">
        <w:rPr>
          <w:rFonts w:hint="eastAsia"/>
        </w:rPr>
        <w:t>由此</w:t>
      </w:r>
      <w:r w:rsidR="003E13FB" w:rsidRPr="00CC7F12">
        <w:rPr>
          <w:rFonts w:hint="eastAsia"/>
        </w:rPr>
        <w:t>，</w:t>
      </w:r>
      <w:r w:rsidR="00973AC8" w:rsidRPr="00CC7F12">
        <w:rPr>
          <w:rFonts w:hint="eastAsia"/>
        </w:rPr>
        <w:t>对当前学界来说，</w:t>
      </w:r>
      <w:r w:rsidR="00DE1574" w:rsidRPr="00CC7F12">
        <w:rPr>
          <w:rFonts w:hint="eastAsia"/>
        </w:rPr>
        <w:t>如何认识</w:t>
      </w:r>
      <w:r w:rsidR="00466468" w:rsidRPr="00CC7F12">
        <w:rPr>
          <w:rFonts w:hint="eastAsia"/>
        </w:rPr>
        <w:t>这种自主性</w:t>
      </w:r>
      <w:r w:rsidR="00DE1574" w:rsidRPr="00CC7F12">
        <w:rPr>
          <w:rFonts w:hint="eastAsia"/>
        </w:rPr>
        <w:t>成为了争论的焦点——</w:t>
      </w:r>
      <w:r w:rsidR="00BC37DE">
        <w:rPr>
          <w:rFonts w:hint="eastAsia"/>
        </w:rPr>
        <w:t>这种</w:t>
      </w:r>
      <w:r w:rsidR="00DE1574" w:rsidRPr="00CC7F12">
        <w:rPr>
          <w:rFonts w:hint="eastAsia"/>
        </w:rPr>
        <w:t>符号是否真正</w:t>
      </w:r>
      <w:r w:rsidR="00466468" w:rsidRPr="00CC7F12">
        <w:rPr>
          <w:rFonts w:hint="eastAsia"/>
        </w:rPr>
        <w:t>到达</w:t>
      </w:r>
      <w:r w:rsidR="00DE1574" w:rsidRPr="00CC7F12">
        <w:rPr>
          <w:rFonts w:hint="eastAsia"/>
        </w:rPr>
        <w:t>了自主</w:t>
      </w:r>
      <w:r w:rsidR="00F711F8" w:rsidRPr="00CC7F12">
        <w:rPr>
          <w:rFonts w:hint="eastAsia"/>
        </w:rPr>
        <w:t>的</w:t>
      </w:r>
      <w:r w:rsidR="00362B65">
        <w:rPr>
          <w:rFonts w:hint="eastAsia"/>
        </w:rPr>
        <w:t>推理认识</w:t>
      </w:r>
      <w:r w:rsidR="00DE1574" w:rsidRPr="00CC7F12">
        <w:rPr>
          <w:rFonts w:hint="eastAsia"/>
        </w:rPr>
        <w:t>层面，从而实现了对想象甚至观念的超越？</w:t>
      </w:r>
      <w:r w:rsidR="007F59DC" w:rsidRPr="00CC7F12">
        <w:rPr>
          <w:rFonts w:hint="eastAsia"/>
        </w:rPr>
        <w:t>以</w:t>
      </w:r>
      <w:r w:rsidR="007255EA" w:rsidRPr="00CC7F12">
        <w:rPr>
          <w:rFonts w:hint="eastAsia"/>
        </w:rPr>
        <w:t>库图拉特（</w:t>
      </w:r>
      <w:proofErr w:type="spellStart"/>
      <w:r w:rsidR="007255EA" w:rsidRPr="00CC7F12">
        <w:t>Couturat</w:t>
      </w:r>
      <w:proofErr w:type="spellEnd"/>
      <w:r w:rsidR="007255EA" w:rsidRPr="00CC7F12">
        <w:t xml:space="preserve"> Louis</w:t>
      </w:r>
      <w:r w:rsidR="007255EA" w:rsidRPr="00CC7F12">
        <w:rPr>
          <w:rFonts w:hint="eastAsia"/>
        </w:rPr>
        <w:t>）</w:t>
      </w:r>
      <w:r w:rsidR="007F59DC" w:rsidRPr="00CC7F12">
        <w:rPr>
          <w:rFonts w:hint="eastAsia"/>
        </w:rPr>
        <w:t>为代表的主流</w:t>
      </w:r>
      <w:r w:rsidR="00563571" w:rsidRPr="00CC7F12">
        <w:rPr>
          <w:rFonts w:hint="eastAsia"/>
        </w:rPr>
        <w:t>哲学家</w:t>
      </w:r>
      <w:r w:rsidR="00DF385A">
        <w:rPr>
          <w:rFonts w:hint="eastAsia"/>
        </w:rPr>
        <w:t>认为</w:t>
      </w:r>
      <w:r w:rsidR="00973AC8" w:rsidRPr="00CC7F12">
        <w:rPr>
          <w:rFonts w:hint="eastAsia"/>
        </w:rPr>
        <w:t>想象力</w:t>
      </w:r>
      <w:r w:rsidR="00DF385A">
        <w:rPr>
          <w:rFonts w:hint="eastAsia"/>
        </w:rPr>
        <w:t>只能带来</w:t>
      </w:r>
      <w:r w:rsidR="00973AC8" w:rsidRPr="00CC7F12">
        <w:rPr>
          <w:rFonts w:hint="eastAsia"/>
        </w:rPr>
        <w:t>混乱，</w:t>
      </w:r>
      <w:r w:rsidR="00DF385A">
        <w:rPr>
          <w:rFonts w:hint="eastAsia"/>
        </w:rPr>
        <w:t>而</w:t>
      </w:r>
      <w:r w:rsidR="00647F86">
        <w:rPr>
          <w:rFonts w:hint="eastAsia"/>
        </w:rPr>
        <w:t>只有莱布尼茨构建的“形式化</w:t>
      </w:r>
      <w:bookmarkStart w:id="0" w:name="_GoBack"/>
      <w:bookmarkEnd w:id="0"/>
      <w:r w:rsidR="00647F86">
        <w:rPr>
          <w:rFonts w:hint="eastAsia"/>
        </w:rPr>
        <w:t>”符号</w:t>
      </w:r>
      <w:r w:rsidR="006D3576" w:rsidRPr="00CC7F12">
        <w:rPr>
          <w:rFonts w:hint="eastAsia"/>
        </w:rPr>
        <w:t>，</w:t>
      </w:r>
      <w:r w:rsidR="00CC7F9D">
        <w:rPr>
          <w:rFonts w:hint="eastAsia"/>
        </w:rPr>
        <w:t>才</w:t>
      </w:r>
      <w:r w:rsidR="000E2739">
        <w:rPr>
          <w:rFonts w:hint="eastAsia"/>
        </w:rPr>
        <w:t>能</w:t>
      </w:r>
      <w:r w:rsidR="00CC7F9D">
        <w:rPr>
          <w:rFonts w:hint="eastAsia"/>
        </w:rPr>
        <w:t>与清楚明白的理性相连</w:t>
      </w:r>
      <w:r w:rsidR="00F45DA2">
        <w:rPr>
          <w:rFonts w:hint="eastAsia"/>
        </w:rPr>
        <w:t>。这使得符号</w:t>
      </w:r>
      <w:r w:rsidR="00362B65">
        <w:rPr>
          <w:rFonts w:hint="eastAsia"/>
        </w:rPr>
        <w:t>可以自主</w:t>
      </w:r>
      <w:r w:rsidR="000441BC">
        <w:rPr>
          <w:rFonts w:hint="eastAsia"/>
        </w:rPr>
        <w:t>地</w:t>
      </w:r>
      <w:r w:rsidR="00362B65">
        <w:rPr>
          <w:rFonts w:hint="eastAsia"/>
        </w:rPr>
        <w:t>建构知识，</w:t>
      </w:r>
      <w:r w:rsidR="00647F86">
        <w:rPr>
          <w:rFonts w:hint="eastAsia"/>
        </w:rPr>
        <w:t>甚至无需想象的陪伴就可以应用于形而上学领域</w:t>
      </w:r>
      <w:r w:rsidR="00CC7F9D">
        <w:rPr>
          <w:rFonts w:hint="eastAsia"/>
        </w:rPr>
        <w:t>，</w:t>
      </w:r>
      <w:r w:rsidR="00647F86">
        <w:rPr>
          <w:rFonts w:hint="eastAsia"/>
        </w:rPr>
        <w:t>从而</w:t>
      </w:r>
      <w:r w:rsidR="00CC7F9D" w:rsidRPr="00CC7F12">
        <w:rPr>
          <w:rFonts w:hint="eastAsia"/>
        </w:rPr>
        <w:t>实现了对</w:t>
      </w:r>
      <w:r w:rsidR="00CC7F9D">
        <w:rPr>
          <w:rFonts w:hint="eastAsia"/>
        </w:rPr>
        <w:t>于</w:t>
      </w:r>
      <w:r w:rsidR="00CC7F9D" w:rsidRPr="00CC7F12">
        <w:rPr>
          <w:rFonts w:hint="eastAsia"/>
        </w:rPr>
        <w:t>只</w:t>
      </w:r>
      <w:r w:rsidR="00AF4655">
        <w:rPr>
          <w:rFonts w:hint="eastAsia"/>
        </w:rPr>
        <w:t>能</w:t>
      </w:r>
      <w:r w:rsidR="001441B2">
        <w:rPr>
          <w:rFonts w:hint="eastAsia"/>
        </w:rPr>
        <w:t>在</w:t>
      </w:r>
      <w:r w:rsidR="00CC7F9D" w:rsidRPr="00CC7F12">
        <w:rPr>
          <w:rFonts w:hint="eastAsia"/>
        </w:rPr>
        <w:t>数学领域</w:t>
      </w:r>
      <w:r w:rsidR="002D550A">
        <w:rPr>
          <w:rFonts w:hint="eastAsia"/>
        </w:rPr>
        <w:t>发挥作用</w:t>
      </w:r>
      <w:r w:rsidR="00CC7F9D" w:rsidRPr="00CC7F12">
        <w:rPr>
          <w:rFonts w:hint="eastAsia"/>
        </w:rPr>
        <w:t>的想象</w:t>
      </w:r>
      <w:r w:rsidR="00CC7F9D">
        <w:rPr>
          <w:rFonts w:hint="eastAsia"/>
        </w:rPr>
        <w:t>力</w:t>
      </w:r>
      <w:r w:rsidR="00CC7F9D" w:rsidRPr="00CC7F12">
        <w:rPr>
          <w:rFonts w:hint="eastAsia"/>
        </w:rPr>
        <w:t>的超越</w:t>
      </w:r>
      <w:r w:rsidR="003E13FB" w:rsidRPr="00CC7F12">
        <w:rPr>
          <w:rFonts w:hint="eastAsia"/>
        </w:rPr>
        <w:t>。</w:t>
      </w:r>
      <w:r w:rsidR="006D3576" w:rsidRPr="00CC7F12">
        <w:rPr>
          <w:rFonts w:hint="eastAsia"/>
        </w:rPr>
        <w:t>然而</w:t>
      </w:r>
      <w:r w:rsidR="003E13FB" w:rsidRPr="00CC7F12">
        <w:rPr>
          <w:rFonts w:hint="eastAsia"/>
        </w:rPr>
        <w:t>，莱布尼茨的想象</w:t>
      </w:r>
      <w:r w:rsidR="00DC0840" w:rsidRPr="00CC7F12">
        <w:rPr>
          <w:rFonts w:hint="eastAsia"/>
        </w:rPr>
        <w:t>和</w:t>
      </w:r>
      <w:r w:rsidR="003E13FB" w:rsidRPr="00CC7F12">
        <w:rPr>
          <w:rFonts w:hint="eastAsia"/>
        </w:rPr>
        <w:t>清楚明白的</w:t>
      </w:r>
      <w:r w:rsidR="0081639B" w:rsidRPr="00CC7F12">
        <w:rPr>
          <w:rFonts w:hint="eastAsia"/>
        </w:rPr>
        <w:t>观念</w:t>
      </w:r>
      <w:r w:rsidR="00EF5B88" w:rsidRPr="00CC7F12">
        <w:rPr>
          <w:rFonts w:hint="eastAsia"/>
        </w:rPr>
        <w:t>间</w:t>
      </w:r>
      <w:r w:rsidR="00DF385A">
        <w:rPr>
          <w:rFonts w:hint="eastAsia"/>
        </w:rPr>
        <w:t>也</w:t>
      </w:r>
      <w:r w:rsidR="00DC0840" w:rsidRPr="00CC7F12">
        <w:rPr>
          <w:rFonts w:hint="eastAsia"/>
        </w:rPr>
        <w:t>存在着紧密的联系</w:t>
      </w:r>
      <w:r w:rsidR="00F711F8" w:rsidRPr="00CC7F12">
        <w:rPr>
          <w:rFonts w:hint="eastAsia"/>
        </w:rPr>
        <w:t>，</w:t>
      </w:r>
      <w:r w:rsidR="006B29CA">
        <w:rPr>
          <w:rFonts w:hint="eastAsia"/>
        </w:rPr>
        <w:t>这种</w:t>
      </w:r>
      <w:r w:rsidR="00DB589B">
        <w:rPr>
          <w:rFonts w:hint="eastAsia"/>
        </w:rPr>
        <w:t>联系</w:t>
      </w:r>
      <w:r w:rsidR="006B29CA">
        <w:rPr>
          <w:rFonts w:hint="eastAsia"/>
        </w:rPr>
        <w:t>恰恰是</w:t>
      </w:r>
      <w:r w:rsidR="00EF5B88" w:rsidRPr="00CC7F12">
        <w:rPr>
          <w:rFonts w:hint="eastAsia"/>
        </w:rPr>
        <w:t>符号诞生</w:t>
      </w:r>
      <w:r w:rsidR="006B29CA">
        <w:rPr>
          <w:rFonts w:hint="eastAsia"/>
        </w:rPr>
        <w:t>的</w:t>
      </w:r>
      <w:r w:rsidR="00EF5B88" w:rsidRPr="00CC7F12">
        <w:rPr>
          <w:rFonts w:hint="eastAsia"/>
        </w:rPr>
        <w:t>基础</w:t>
      </w:r>
      <w:r w:rsidR="007255EA" w:rsidRPr="00CC7F12">
        <w:rPr>
          <w:rFonts w:hint="eastAsia"/>
        </w:rPr>
        <w:t>。</w:t>
      </w:r>
      <w:r w:rsidR="003E13FB" w:rsidRPr="00CC7F12">
        <w:rPr>
          <w:rFonts w:hint="eastAsia"/>
        </w:rPr>
        <w:t>同时，</w:t>
      </w:r>
      <w:r w:rsidR="00DC0840" w:rsidRPr="00CC7F12">
        <w:rPr>
          <w:rFonts w:hint="eastAsia"/>
        </w:rPr>
        <w:t>形而上学也</w:t>
      </w:r>
      <w:r w:rsidR="00F711F8" w:rsidRPr="00CC7F12">
        <w:rPr>
          <w:rFonts w:hint="eastAsia"/>
        </w:rPr>
        <w:t>不是对数学的</w:t>
      </w:r>
      <w:r w:rsidR="00DC0840" w:rsidRPr="00CC7F12">
        <w:rPr>
          <w:rFonts w:hint="eastAsia"/>
        </w:rPr>
        <w:t>简单“超越”</w:t>
      </w:r>
      <w:r w:rsidR="00DF385A">
        <w:rPr>
          <w:rFonts w:hint="eastAsia"/>
        </w:rPr>
        <w:t>，而是在内容上相互联系，在方法上有所区别</w:t>
      </w:r>
      <w:r w:rsidR="00DC0840" w:rsidRPr="00CC7F12">
        <w:rPr>
          <w:rFonts w:hint="eastAsia"/>
        </w:rPr>
        <w:t>。</w:t>
      </w:r>
      <w:r w:rsidR="00DF385A">
        <w:rPr>
          <w:rFonts w:hint="eastAsia"/>
        </w:rPr>
        <w:t>更重要的是</w:t>
      </w:r>
      <w:r w:rsidR="00F711F8" w:rsidRPr="00CC7F12">
        <w:rPr>
          <w:rFonts w:hint="eastAsia"/>
        </w:rPr>
        <w:t>，</w:t>
      </w:r>
      <w:r w:rsidR="00647F86">
        <w:rPr>
          <w:rFonts w:hint="eastAsia"/>
        </w:rPr>
        <w:t>莱布尼茨事实上提出了两种</w:t>
      </w:r>
      <w:r w:rsidR="00182FDD" w:rsidRPr="00CC7F12">
        <w:rPr>
          <w:rFonts w:hint="eastAsia"/>
        </w:rPr>
        <w:t>符号</w:t>
      </w:r>
      <w:r w:rsidR="00F45DA2">
        <w:rPr>
          <w:rFonts w:hint="eastAsia"/>
        </w:rPr>
        <w:t>系统</w:t>
      </w:r>
      <w:r w:rsidR="00647F86">
        <w:rPr>
          <w:rFonts w:hint="eastAsia"/>
        </w:rPr>
        <w:t>——</w:t>
      </w:r>
      <w:r w:rsidR="003E13FB" w:rsidRPr="00CC7F12">
        <w:rPr>
          <w:rFonts w:hint="eastAsia"/>
        </w:rPr>
        <w:t>“非形式化”</w:t>
      </w:r>
      <w:r w:rsidR="00647F86">
        <w:rPr>
          <w:rFonts w:hint="eastAsia"/>
        </w:rPr>
        <w:t>的符号和</w:t>
      </w:r>
      <w:r w:rsidR="003E13FB" w:rsidRPr="00CC7F12">
        <w:rPr>
          <w:rFonts w:hint="eastAsia"/>
        </w:rPr>
        <w:t>“形式化”的</w:t>
      </w:r>
      <w:r w:rsidR="00647F86">
        <w:rPr>
          <w:rFonts w:hint="eastAsia"/>
        </w:rPr>
        <w:t>符号</w:t>
      </w:r>
      <w:r w:rsidR="003E13FB" w:rsidRPr="00CC7F12">
        <w:rPr>
          <w:rFonts w:hint="eastAsia"/>
        </w:rPr>
        <w:t>，</w:t>
      </w:r>
      <w:r w:rsidR="00647F86">
        <w:rPr>
          <w:rFonts w:hint="eastAsia"/>
        </w:rPr>
        <w:t>而</w:t>
      </w:r>
      <w:r w:rsidR="00EF5B88" w:rsidRPr="00CC7F12">
        <w:rPr>
          <w:rFonts w:hint="eastAsia"/>
        </w:rPr>
        <w:t>且</w:t>
      </w:r>
      <w:r w:rsidR="003E13FB" w:rsidRPr="00CC7F12">
        <w:rPr>
          <w:rFonts w:hint="eastAsia"/>
        </w:rPr>
        <w:t>两</w:t>
      </w:r>
      <w:r w:rsidR="00EF5B88" w:rsidRPr="00CC7F12">
        <w:rPr>
          <w:rFonts w:hint="eastAsia"/>
        </w:rPr>
        <w:t>者</w:t>
      </w:r>
      <w:r w:rsidR="003E13FB" w:rsidRPr="00CC7F12">
        <w:rPr>
          <w:rFonts w:hint="eastAsia"/>
        </w:rPr>
        <w:t>都只是对想象的补充完善</w:t>
      </w:r>
      <w:r w:rsidR="007255EA" w:rsidRPr="00CC7F12">
        <w:rPr>
          <w:rFonts w:hint="eastAsia"/>
        </w:rPr>
        <w:t>而非超越</w:t>
      </w:r>
      <w:r w:rsidR="003E13FB" w:rsidRPr="00CC7F12">
        <w:rPr>
          <w:rFonts w:hint="eastAsia"/>
        </w:rPr>
        <w:t>。</w:t>
      </w:r>
      <w:r w:rsidR="00DB589B" w:rsidRPr="00DB589B">
        <w:rPr>
          <w:rFonts w:hint="eastAsia"/>
        </w:rPr>
        <w:t>所以，莱布尼茨实质上</w:t>
      </w:r>
      <w:r w:rsidR="000441BC">
        <w:rPr>
          <w:rFonts w:hint="eastAsia"/>
        </w:rPr>
        <w:t>是</w:t>
      </w:r>
      <w:r w:rsidR="00DB589B" w:rsidRPr="00DB589B">
        <w:rPr>
          <w:rFonts w:hint="eastAsia"/>
        </w:rPr>
        <w:t>在符号自主性和非自主性之间达到了</w:t>
      </w:r>
      <w:r w:rsidR="000441BC">
        <w:rPr>
          <w:rFonts w:hint="eastAsia"/>
        </w:rPr>
        <w:t>一种</w:t>
      </w:r>
      <w:r w:rsidR="00CC7F9D">
        <w:rPr>
          <w:rFonts w:hint="eastAsia"/>
        </w:rPr>
        <w:t>巧妙</w:t>
      </w:r>
      <w:r w:rsidR="00DB589B" w:rsidRPr="00DB589B">
        <w:rPr>
          <w:rFonts w:hint="eastAsia"/>
        </w:rPr>
        <w:t>的</w:t>
      </w:r>
      <w:r w:rsidR="000441BC">
        <w:rPr>
          <w:rFonts w:hint="eastAsia"/>
        </w:rPr>
        <w:t>“</w:t>
      </w:r>
      <w:r w:rsidR="00DB589B" w:rsidRPr="00DB589B">
        <w:rPr>
          <w:rFonts w:hint="eastAsia"/>
        </w:rPr>
        <w:t>平衡</w:t>
      </w:r>
      <w:r w:rsidR="000441BC">
        <w:rPr>
          <w:rFonts w:hint="eastAsia"/>
        </w:rPr>
        <w:t>”</w:t>
      </w:r>
      <w:r w:rsidR="00DB589B" w:rsidRPr="00DB589B">
        <w:rPr>
          <w:rFonts w:hint="eastAsia"/>
        </w:rPr>
        <w:t>。</w:t>
      </w:r>
    </w:p>
    <w:p w14:paraId="7EB286A4" w14:textId="6189F37B" w:rsidR="006B5C0C" w:rsidRDefault="006B5C0C" w:rsidP="007A148C">
      <w:pPr>
        <w:pStyle w:val="a6"/>
        <w:ind w:firstLineChars="0" w:firstLine="0"/>
      </w:pPr>
      <w:r>
        <w:rPr>
          <w:rFonts w:hint="eastAsia"/>
        </w:rPr>
        <w:t>关键词：</w:t>
      </w:r>
      <w:r w:rsidRPr="000B69E6">
        <w:rPr>
          <w:rStyle w:val="af1"/>
          <w:rFonts w:hint="eastAsia"/>
        </w:rPr>
        <w:t>想象</w:t>
      </w:r>
      <w:r w:rsidR="009E647F">
        <w:rPr>
          <w:rStyle w:val="af1"/>
          <w:rFonts w:hint="eastAsia"/>
        </w:rPr>
        <w:t>；</w:t>
      </w:r>
      <w:r w:rsidRPr="000B69E6">
        <w:rPr>
          <w:rStyle w:val="af1"/>
          <w:rFonts w:hint="eastAsia"/>
        </w:rPr>
        <w:t>观念</w:t>
      </w:r>
      <w:r w:rsidR="009E647F">
        <w:rPr>
          <w:rStyle w:val="af1"/>
          <w:rFonts w:hint="eastAsia"/>
        </w:rPr>
        <w:t>；</w:t>
      </w:r>
      <w:r w:rsidR="00F711F8" w:rsidRPr="000B69E6">
        <w:rPr>
          <w:rStyle w:val="af1"/>
          <w:rFonts w:hint="eastAsia"/>
        </w:rPr>
        <w:t>形而上学</w:t>
      </w:r>
      <w:r w:rsidR="00F711F8">
        <w:rPr>
          <w:rStyle w:val="af1"/>
          <w:rFonts w:hint="eastAsia"/>
        </w:rPr>
        <w:t>；</w:t>
      </w:r>
      <w:r w:rsidR="00F711F8" w:rsidRPr="000B69E6">
        <w:rPr>
          <w:rStyle w:val="af1"/>
          <w:rFonts w:hint="eastAsia"/>
        </w:rPr>
        <w:t>形式化</w:t>
      </w:r>
      <w:r w:rsidR="00F711F8">
        <w:rPr>
          <w:rStyle w:val="af1"/>
          <w:rFonts w:hint="eastAsia"/>
        </w:rPr>
        <w:t>；</w:t>
      </w:r>
      <w:r w:rsidR="00F960F0">
        <w:rPr>
          <w:rStyle w:val="af1"/>
          <w:rFonts w:hint="eastAsia"/>
        </w:rPr>
        <w:t>象征思维</w:t>
      </w:r>
    </w:p>
    <w:p w14:paraId="58344433" w14:textId="77777777" w:rsidR="00FB1A2B" w:rsidRDefault="00FB1A2B">
      <w:pPr>
        <w:widowControl/>
        <w:spacing w:line="240" w:lineRule="auto"/>
        <w:ind w:firstLineChars="0" w:firstLine="0"/>
        <w:jc w:val="left"/>
        <w:rPr>
          <w:rFonts w:ascii="Times New Roman" w:eastAsia="黑体" w:hAnsi="Times New Roman" w:cs="Times New Roman"/>
          <w:sz w:val="32"/>
          <w:szCs w:val="32"/>
        </w:rPr>
      </w:pPr>
      <w:r>
        <w:br w:type="page"/>
      </w:r>
    </w:p>
    <w:p w14:paraId="12456062" w14:textId="77777777" w:rsidR="00FB1A2B" w:rsidRPr="003D7E90" w:rsidRDefault="00FB1A2B" w:rsidP="00FB1A2B">
      <w:pPr>
        <w:ind w:firstLine="420"/>
        <w:jc w:val="center"/>
        <w:rPr>
          <w:rFonts w:ascii="Times New Roman" w:hAnsi="Times New Roman" w:cs="Times New Roman"/>
          <w:b/>
        </w:rPr>
      </w:pPr>
      <w:r w:rsidRPr="003D7E90">
        <w:rPr>
          <w:rFonts w:ascii="Times New Roman" w:hAnsi="Times New Roman" w:cs="Times New Roman"/>
          <w:b/>
        </w:rPr>
        <w:lastRenderedPageBreak/>
        <w:t>Abstract</w:t>
      </w:r>
    </w:p>
    <w:p w14:paraId="0EFC8C3D" w14:textId="29380442" w:rsidR="00BC37DE" w:rsidRPr="00F86BA6" w:rsidRDefault="00F86BA6" w:rsidP="00F86BA6">
      <w:pPr>
        <w:ind w:firstLine="480"/>
        <w:rPr>
          <w:rFonts w:ascii="Times New Roman" w:eastAsia="Times New Roman" w:hAnsi="Times New Roman" w:cs="Times New Roman"/>
          <w:sz w:val="24"/>
          <w:szCs w:val="24"/>
        </w:rPr>
      </w:pPr>
      <w:r w:rsidRPr="00F86BA6">
        <w:rPr>
          <w:rFonts w:ascii="Times New Roman" w:eastAsia="Times New Roman" w:hAnsi="Times New Roman" w:cs="Times New Roman"/>
          <w:sz w:val="24"/>
          <w:szCs w:val="24"/>
        </w:rPr>
        <w:t xml:space="preserve">The </w:t>
      </w:r>
      <w:r w:rsidRPr="00F86BA6">
        <w:rPr>
          <w:rFonts w:ascii="Times New Roman" w:eastAsia="Times New Roman" w:hAnsi="Times New Roman" w:cs="Times New Roman" w:hint="eastAsia"/>
          <w:sz w:val="24"/>
          <w:szCs w:val="24"/>
        </w:rPr>
        <w:t>conception</w:t>
      </w:r>
      <w:r w:rsidRPr="00F86BA6">
        <w:rPr>
          <w:rFonts w:ascii="Times New Roman" w:eastAsia="Times New Roman" w:hAnsi="Times New Roman" w:cs="Times New Roman"/>
          <w:sz w:val="24"/>
          <w:szCs w:val="24"/>
        </w:rPr>
        <w:t xml:space="preserve"> of symbolic knowledge was coined by Leibniz, who took the lead in discussing symbolic knowledge in the 17th century. In his view, as an important supplement to imagination, symbols are the tools that human beings must use to think. Therefore, he hopes to realize the construction of knowledge realized by other philosophers through ideal reasoning through symbols, thus endowing symbols with unprecedented "autonomous" status. This thought reached the limit of the contemporary understanding of symbols and had an important influence on the philosophers in German post-Leibnizian thought. However, this blueprint retreated to a universal symbolic </w:t>
      </w:r>
      <w:r w:rsidRPr="00F86BA6">
        <w:rPr>
          <w:rFonts w:ascii="Times New Roman" w:eastAsia="Times New Roman" w:hAnsi="Times New Roman" w:cs="Times New Roman" w:hint="eastAsia"/>
          <w:sz w:val="24"/>
          <w:szCs w:val="24"/>
        </w:rPr>
        <w:t>knowledge</w:t>
      </w:r>
      <w:r w:rsidRPr="00F86BA6">
        <w:rPr>
          <w:rFonts w:ascii="Times New Roman" w:eastAsia="Times New Roman" w:hAnsi="Times New Roman" w:cs="Times New Roman"/>
          <w:sz w:val="24"/>
          <w:szCs w:val="24"/>
        </w:rPr>
        <w:t xml:space="preserve"> along with universal character as its representatives, and tended to be conservative in the later period. For the current scholars, how to understand this autonomy has become the focus of debate, that is, whether Leibniz's symbols really reach the level of autonomy, thus realizing the transcendence of imagination and even ideas? Starting from the chaos brought by imagination, the most recognized view, argued by Couturat Louis, is that Leibniz has transcended the imagination that can only be applied in the field of mathematics through the use of symbols, especially "formal" symbols in the field of metaphysics</w:t>
      </w:r>
      <w:r>
        <w:rPr>
          <w:rFonts w:ascii="Times New Roman" w:eastAsia="Times New Roman" w:hAnsi="Times New Roman" w:cs="Times New Roman"/>
          <w:sz w:val="24"/>
          <w:szCs w:val="24"/>
        </w:rPr>
        <w:t>.</w:t>
      </w:r>
      <w:r w:rsidRPr="00F86B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F86BA6">
        <w:rPr>
          <w:rFonts w:ascii="Times New Roman" w:eastAsia="Times New Roman" w:hAnsi="Times New Roman" w:cs="Times New Roman"/>
          <w:sz w:val="24"/>
          <w:szCs w:val="24"/>
        </w:rPr>
        <w:t xml:space="preserve">hus symbols </w:t>
      </w:r>
      <w:r>
        <w:rPr>
          <w:rFonts w:ascii="Times New Roman" w:eastAsia="Times New Roman" w:hAnsi="Times New Roman" w:cs="Times New Roman"/>
          <w:sz w:val="24"/>
          <w:szCs w:val="24"/>
        </w:rPr>
        <w:t xml:space="preserve">are </w:t>
      </w:r>
      <w:r w:rsidRPr="00F86BA6">
        <w:rPr>
          <w:rFonts w:ascii="Times New Roman" w:eastAsia="Times New Roman" w:hAnsi="Times New Roman" w:cs="Times New Roman"/>
          <w:sz w:val="24"/>
          <w:szCs w:val="24"/>
        </w:rPr>
        <w:t xml:space="preserve">possessing a higher level of autonomous cognitive function. However, Leibniz's imagination is closely connected with his </w:t>
      </w:r>
      <w:r w:rsidRPr="00F86BA6">
        <w:rPr>
          <w:rFonts w:ascii="Times New Roman" w:eastAsia="Times New Roman" w:hAnsi="Times New Roman" w:cs="Times New Roman" w:hint="eastAsia"/>
          <w:sz w:val="24"/>
          <w:szCs w:val="24"/>
        </w:rPr>
        <w:t>distinct</w:t>
      </w:r>
      <w:r w:rsidRPr="00F86BA6">
        <w:rPr>
          <w:rFonts w:ascii="Times New Roman" w:eastAsia="Times New Roman" w:hAnsi="Times New Roman" w:cs="Times New Roman"/>
          <w:sz w:val="24"/>
          <w:szCs w:val="24"/>
        </w:rPr>
        <w:t xml:space="preserve"> and clear idea, which provides the basis for the birth of symbols. At the same time, his metaphysics is not a simple "transcendence" of mathematics</w:t>
      </w:r>
      <w:r w:rsidR="00D1676B">
        <w:rPr>
          <w:rFonts w:ascii="Times New Roman" w:eastAsia="Times New Roman" w:hAnsi="Times New Roman" w:cs="Times New Roman"/>
          <w:sz w:val="24"/>
          <w:szCs w:val="24"/>
        </w:rPr>
        <w:t>,</w:t>
      </w:r>
      <w:r w:rsidRPr="00F86BA6">
        <w:rPr>
          <w:rFonts w:ascii="Times New Roman" w:eastAsia="Times New Roman" w:hAnsi="Times New Roman" w:cs="Times New Roman"/>
          <w:sz w:val="24"/>
          <w:szCs w:val="24"/>
        </w:rPr>
        <w:t xml:space="preserve"> </w:t>
      </w:r>
      <w:r w:rsidR="00D1676B" w:rsidRPr="00D1676B">
        <w:rPr>
          <w:rFonts w:ascii="Times New Roman" w:eastAsia="Times New Roman" w:hAnsi="Times New Roman" w:cs="Times New Roman"/>
          <w:sz w:val="24"/>
          <w:szCs w:val="24"/>
        </w:rPr>
        <w:t xml:space="preserve">but is interrelated in content and different in methods. </w:t>
      </w:r>
      <w:r w:rsidRPr="00F86BA6">
        <w:rPr>
          <w:rFonts w:ascii="Times New Roman" w:eastAsia="Times New Roman" w:hAnsi="Times New Roman" w:cs="Times New Roman"/>
          <w:sz w:val="24"/>
          <w:szCs w:val="24"/>
        </w:rPr>
        <w:t xml:space="preserve">Furthermore, Leibniz's symbols </w:t>
      </w:r>
      <w:r w:rsidR="00422F34" w:rsidRPr="00F86BA6">
        <w:rPr>
          <w:rFonts w:ascii="Times New Roman" w:eastAsia="Times New Roman" w:hAnsi="Times New Roman" w:cs="Times New Roman"/>
          <w:sz w:val="24"/>
          <w:szCs w:val="24"/>
        </w:rPr>
        <w:t>have</w:t>
      </w:r>
      <w:r w:rsidRPr="00F86BA6">
        <w:rPr>
          <w:rFonts w:ascii="Times New Roman" w:eastAsia="Times New Roman" w:hAnsi="Times New Roman" w:cs="Times New Roman"/>
          <w:sz w:val="24"/>
          <w:szCs w:val="24"/>
        </w:rPr>
        <w:t xml:space="preserve"> a transition from "non-formal" to "formal", and </w:t>
      </w:r>
      <w:r w:rsidR="00422F34" w:rsidRPr="00F86BA6">
        <w:rPr>
          <w:rFonts w:ascii="Times New Roman" w:eastAsia="Times New Roman" w:hAnsi="Times New Roman" w:cs="Times New Roman"/>
          <w:sz w:val="24"/>
          <w:szCs w:val="24"/>
        </w:rPr>
        <w:t>both</w:t>
      </w:r>
      <w:r w:rsidRPr="00F86BA6">
        <w:rPr>
          <w:rFonts w:ascii="Times New Roman" w:eastAsia="Times New Roman" w:hAnsi="Times New Roman" w:cs="Times New Roman"/>
          <w:sz w:val="24"/>
          <w:szCs w:val="24"/>
        </w:rPr>
        <w:t xml:space="preserve"> are only supplements to imagination rather than transcendence. In the end, Leibniz's symbol </w:t>
      </w:r>
      <w:r w:rsidR="00422F34" w:rsidRPr="00F86BA6">
        <w:rPr>
          <w:rFonts w:ascii="Times New Roman" w:eastAsia="Times New Roman" w:hAnsi="Times New Roman" w:cs="Times New Roman"/>
          <w:sz w:val="24"/>
          <w:szCs w:val="24"/>
        </w:rPr>
        <w:t>reached</w:t>
      </w:r>
      <w:r w:rsidRPr="00F86BA6">
        <w:rPr>
          <w:rFonts w:ascii="Times New Roman" w:eastAsia="Times New Roman" w:hAnsi="Times New Roman" w:cs="Times New Roman"/>
          <w:sz w:val="24"/>
          <w:szCs w:val="24"/>
        </w:rPr>
        <w:t xml:space="preserve"> a fine balance between autonomy and non-autonomy.</w:t>
      </w:r>
    </w:p>
    <w:p w14:paraId="099CA9D3" w14:textId="77777777" w:rsidR="00BC37DE" w:rsidRPr="009E647F" w:rsidRDefault="00BC37DE" w:rsidP="00F86BA6">
      <w:pPr>
        <w:pStyle w:val="Keywords"/>
        <w:ind w:firstLineChars="0" w:firstLine="0"/>
        <w:rPr>
          <w:rFonts w:eastAsiaTheme="minorEastAsia"/>
          <w:b w:val="0"/>
        </w:rPr>
      </w:pPr>
      <w:r>
        <w:t xml:space="preserve">Key words: </w:t>
      </w:r>
      <w:r w:rsidRPr="009E647F">
        <w:rPr>
          <w:rFonts w:eastAsiaTheme="minorEastAsia" w:hint="eastAsia"/>
          <w:b w:val="0"/>
        </w:rPr>
        <w:t>imagination</w:t>
      </w:r>
      <w:r>
        <w:rPr>
          <w:rFonts w:eastAsiaTheme="minorEastAsia"/>
          <w:b w:val="0"/>
        </w:rPr>
        <w:t xml:space="preserve">; </w:t>
      </w:r>
      <w:r w:rsidRPr="009E647F">
        <w:rPr>
          <w:rFonts w:eastAsiaTheme="minorEastAsia" w:hint="eastAsia"/>
          <w:b w:val="0"/>
        </w:rPr>
        <w:t>idea</w:t>
      </w:r>
      <w:r>
        <w:rPr>
          <w:rFonts w:eastAsiaTheme="minorEastAsia" w:hint="eastAsia"/>
          <w:b w:val="0"/>
        </w:rPr>
        <w:t>;</w:t>
      </w:r>
      <w:r>
        <w:rPr>
          <w:rFonts w:eastAsiaTheme="minorEastAsia"/>
          <w:b w:val="0"/>
        </w:rPr>
        <w:t xml:space="preserve"> </w:t>
      </w:r>
      <w:r w:rsidRPr="009E647F">
        <w:rPr>
          <w:rFonts w:eastAsiaTheme="minorEastAsia" w:hint="eastAsia"/>
          <w:b w:val="0"/>
        </w:rPr>
        <w:t>metaphysics</w:t>
      </w:r>
      <w:r>
        <w:rPr>
          <w:rFonts w:eastAsiaTheme="minorEastAsia" w:hint="eastAsia"/>
          <w:b w:val="0"/>
        </w:rPr>
        <w:t>;</w:t>
      </w:r>
      <w:r>
        <w:rPr>
          <w:rFonts w:eastAsiaTheme="minorEastAsia"/>
          <w:b w:val="0"/>
        </w:rPr>
        <w:t xml:space="preserve"> </w:t>
      </w:r>
      <w:r w:rsidRPr="009E647F">
        <w:rPr>
          <w:rFonts w:eastAsiaTheme="minorEastAsia"/>
          <w:b w:val="0"/>
        </w:rPr>
        <w:t>formalization</w:t>
      </w:r>
      <w:r>
        <w:rPr>
          <w:rFonts w:eastAsiaTheme="minorEastAsia" w:hint="eastAsia"/>
          <w:b w:val="0"/>
        </w:rPr>
        <w:t>;</w:t>
      </w:r>
      <w:r>
        <w:rPr>
          <w:rFonts w:eastAsiaTheme="minorEastAsia"/>
          <w:b w:val="0"/>
        </w:rPr>
        <w:t xml:space="preserve"> </w:t>
      </w:r>
      <w:r w:rsidRPr="009E647F">
        <w:rPr>
          <w:rFonts w:eastAsiaTheme="minorEastAsia"/>
          <w:b w:val="0"/>
        </w:rPr>
        <w:t>symbolic</w:t>
      </w:r>
      <w:r>
        <w:rPr>
          <w:rFonts w:eastAsiaTheme="minorEastAsia"/>
          <w:b w:val="0"/>
        </w:rPr>
        <w:t xml:space="preserve"> </w:t>
      </w:r>
      <w:r w:rsidRPr="009E647F">
        <w:rPr>
          <w:rFonts w:eastAsiaTheme="minorEastAsia"/>
          <w:b w:val="0"/>
        </w:rPr>
        <w:t>thinking</w:t>
      </w:r>
    </w:p>
    <w:p w14:paraId="35BCC335" w14:textId="77777777" w:rsidR="00FB1A2B" w:rsidRDefault="00FB1A2B">
      <w:pPr>
        <w:widowControl/>
        <w:spacing w:line="240" w:lineRule="auto"/>
        <w:ind w:firstLineChars="0" w:firstLine="0"/>
        <w:jc w:val="left"/>
        <w:rPr>
          <w:rFonts w:ascii="Times New Roman" w:eastAsia="黑体" w:hAnsi="Times New Roman" w:cs="Times New Roman"/>
          <w:sz w:val="32"/>
          <w:szCs w:val="32"/>
        </w:rPr>
      </w:pPr>
      <w:r>
        <w:br w:type="page"/>
      </w:r>
    </w:p>
    <w:sdt>
      <w:sdtPr>
        <w:rPr>
          <w:rFonts w:asciiTheme="minorHAnsi" w:eastAsiaTheme="minorEastAsia" w:hAnsiTheme="minorHAnsi" w:cstheme="minorBidi"/>
          <w:sz w:val="21"/>
          <w:szCs w:val="21"/>
          <w:lang w:val="zh-CN"/>
        </w:rPr>
        <w:id w:val="-2135168768"/>
        <w:docPartObj>
          <w:docPartGallery w:val="Table of Contents"/>
          <w:docPartUnique/>
        </w:docPartObj>
      </w:sdtPr>
      <w:sdtEndPr/>
      <w:sdtContent>
        <w:p w14:paraId="0244FC0E" w14:textId="77777777" w:rsidR="00A920F8" w:rsidRDefault="00A920F8" w:rsidP="00A920F8">
          <w:pPr>
            <w:pStyle w:val="a8"/>
            <w:ind w:firstLine="420"/>
          </w:pPr>
          <w:r>
            <w:rPr>
              <w:rFonts w:hint="eastAsia"/>
            </w:rPr>
            <w:t>目录</w:t>
          </w:r>
        </w:p>
        <w:p w14:paraId="7CC7264A" w14:textId="5609FE58" w:rsidR="00A920F8" w:rsidRDefault="00A920F8" w:rsidP="00A920F8">
          <w:pPr>
            <w:pStyle w:val="TOC1"/>
            <w:ind w:firstLine="420"/>
            <w:rPr>
              <w:b/>
              <w:bCs/>
              <w:lang w:val="zh-CN"/>
            </w:rPr>
          </w:pPr>
          <w:r>
            <w:rPr>
              <w:rFonts w:hint="eastAsia"/>
              <w:b/>
              <w:bCs/>
            </w:rPr>
            <w:t>引言</w:t>
          </w:r>
          <w:r>
            <w:ptab w:relativeTo="margin" w:alignment="right" w:leader="dot"/>
          </w:r>
          <w:r>
            <w:rPr>
              <w:b/>
              <w:bCs/>
              <w:lang w:val="zh-CN"/>
            </w:rPr>
            <w:t>5</w:t>
          </w:r>
        </w:p>
        <w:p w14:paraId="0F591A8D" w14:textId="175FEA61" w:rsidR="00A920F8" w:rsidRDefault="00A920F8" w:rsidP="00A920F8">
          <w:pPr>
            <w:pStyle w:val="afd"/>
            <w:numPr>
              <w:ilvl w:val="0"/>
              <w:numId w:val="16"/>
            </w:numPr>
            <w:ind w:firstLineChars="0"/>
            <w:rPr>
              <w:lang w:val="zh-CN"/>
            </w:rPr>
          </w:pPr>
          <w:r w:rsidRPr="002D550A">
            <w:rPr>
              <w:rFonts w:hint="eastAsia"/>
              <w:b/>
              <w:lang w:val="zh-CN"/>
            </w:rPr>
            <w:t>符号与想象：补充还是超越？</w:t>
          </w:r>
          <w:r>
            <w:ptab w:relativeTo="margin" w:alignment="right" w:leader="dot"/>
          </w:r>
          <w:r>
            <w:t>7</w:t>
          </w:r>
        </w:p>
        <w:p w14:paraId="586F62D7" w14:textId="4AC85404" w:rsidR="00A920F8" w:rsidRPr="00A920F8" w:rsidRDefault="00A920F8" w:rsidP="00A920F8">
          <w:pPr>
            <w:pStyle w:val="afd"/>
            <w:numPr>
              <w:ilvl w:val="1"/>
              <w:numId w:val="16"/>
            </w:numPr>
            <w:ind w:firstLineChars="0"/>
            <w:rPr>
              <w:lang w:val="zh-CN"/>
            </w:rPr>
          </w:pPr>
          <w:r w:rsidRPr="00A920F8">
            <w:rPr>
              <w:rFonts w:hint="eastAsia"/>
              <w:lang w:val="zh-CN"/>
            </w:rPr>
            <w:t>自主性之争的起源</w:t>
          </w:r>
          <w:r>
            <w:ptab w:relativeTo="margin" w:alignment="right" w:leader="dot"/>
          </w:r>
          <w:r>
            <w:t>7</w:t>
          </w:r>
        </w:p>
        <w:p w14:paraId="024C0B87" w14:textId="3731FB4D" w:rsidR="00A920F8" w:rsidRDefault="00A920F8" w:rsidP="00A920F8">
          <w:pPr>
            <w:pStyle w:val="afd"/>
            <w:numPr>
              <w:ilvl w:val="1"/>
              <w:numId w:val="16"/>
            </w:numPr>
            <w:ind w:firstLineChars="0"/>
            <w:rPr>
              <w:lang w:val="zh-CN"/>
            </w:rPr>
          </w:pPr>
          <w:r w:rsidRPr="00A920F8">
            <w:rPr>
              <w:rFonts w:hint="eastAsia"/>
              <w:lang w:val="zh-CN"/>
            </w:rPr>
            <w:t>自主性之争的两种解释路径</w:t>
          </w:r>
          <w:r>
            <w:ptab w:relativeTo="margin" w:alignment="right" w:leader="dot"/>
          </w:r>
          <w:r w:rsidRPr="00A920F8">
            <w:rPr>
              <w:lang w:val="zh-CN"/>
            </w:rPr>
            <w:t>8</w:t>
          </w:r>
        </w:p>
        <w:p w14:paraId="7AB166F2" w14:textId="0D765924" w:rsidR="00A920F8" w:rsidRPr="00A920F8" w:rsidRDefault="00A920F8" w:rsidP="00A920F8">
          <w:pPr>
            <w:pStyle w:val="afd"/>
            <w:numPr>
              <w:ilvl w:val="0"/>
              <w:numId w:val="16"/>
            </w:numPr>
            <w:ind w:firstLineChars="0"/>
            <w:rPr>
              <w:lang w:val="zh-CN"/>
            </w:rPr>
          </w:pPr>
          <w:r w:rsidRPr="002D550A">
            <w:rPr>
              <w:rFonts w:hint="eastAsia"/>
              <w:b/>
              <w:lang w:val="zh-CN"/>
            </w:rPr>
            <w:t>想象的两种转向</w:t>
          </w:r>
          <w:r w:rsidR="00010191">
            <w:ptab w:relativeTo="margin" w:alignment="right" w:leader="dot"/>
          </w:r>
          <w:r w:rsidRPr="00A920F8">
            <w:rPr>
              <w:lang w:val="zh-CN"/>
            </w:rPr>
            <w:t>11</w:t>
          </w:r>
        </w:p>
        <w:p w14:paraId="02C75E42" w14:textId="05BE7B29" w:rsidR="00A920F8" w:rsidRPr="00A920F8" w:rsidRDefault="00A920F8" w:rsidP="00A920F8">
          <w:pPr>
            <w:pStyle w:val="afd"/>
            <w:numPr>
              <w:ilvl w:val="0"/>
              <w:numId w:val="17"/>
            </w:numPr>
            <w:ind w:firstLineChars="0"/>
            <w:rPr>
              <w:lang w:val="zh-CN"/>
            </w:rPr>
          </w:pPr>
          <w:r w:rsidRPr="00A920F8">
            <w:rPr>
              <w:lang w:val="zh-CN"/>
            </w:rPr>
            <w:t>想象，走向混乱</w:t>
          </w:r>
          <w:r w:rsidR="00010191">
            <w:ptab w:relativeTo="margin" w:alignment="right" w:leader="dot"/>
          </w:r>
          <w:r w:rsidRPr="00A920F8">
            <w:rPr>
              <w:lang w:val="zh-CN"/>
            </w:rPr>
            <w:t>11</w:t>
          </w:r>
        </w:p>
        <w:p w14:paraId="3577C5B2" w14:textId="72763056" w:rsidR="00A920F8" w:rsidRPr="00A920F8" w:rsidRDefault="00A920F8" w:rsidP="00A920F8">
          <w:pPr>
            <w:pStyle w:val="afd"/>
            <w:numPr>
              <w:ilvl w:val="0"/>
              <w:numId w:val="18"/>
            </w:numPr>
            <w:ind w:firstLineChars="0"/>
            <w:rPr>
              <w:lang w:val="zh-CN"/>
            </w:rPr>
          </w:pPr>
          <w:r w:rsidRPr="00A920F8">
            <w:rPr>
              <w:lang w:val="zh-CN"/>
            </w:rPr>
            <w:t>混乱的影像</w:t>
          </w:r>
          <w:r w:rsidR="00010191">
            <w:ptab w:relativeTo="margin" w:alignment="right" w:leader="dot"/>
          </w:r>
          <w:r w:rsidRPr="00A920F8">
            <w:rPr>
              <w:lang w:val="zh-CN"/>
            </w:rPr>
            <w:t>11</w:t>
          </w:r>
        </w:p>
        <w:p w14:paraId="4EE80E97" w14:textId="31FA88F2" w:rsidR="00A920F8" w:rsidRPr="00A920F8" w:rsidRDefault="00A920F8" w:rsidP="00A920F8">
          <w:pPr>
            <w:pStyle w:val="afd"/>
            <w:numPr>
              <w:ilvl w:val="0"/>
              <w:numId w:val="18"/>
            </w:numPr>
            <w:ind w:firstLineChars="0"/>
            <w:rPr>
              <w:lang w:val="zh-CN"/>
            </w:rPr>
          </w:pPr>
          <w:r w:rsidRPr="00A920F8">
            <w:rPr>
              <w:lang w:val="zh-CN"/>
            </w:rPr>
            <w:t>清楚的观念</w:t>
          </w:r>
          <w:r w:rsidR="00010191">
            <w:ptab w:relativeTo="margin" w:alignment="right" w:leader="dot"/>
          </w:r>
          <w:r w:rsidRPr="00A920F8">
            <w:rPr>
              <w:lang w:val="zh-CN"/>
            </w:rPr>
            <w:t>13</w:t>
          </w:r>
        </w:p>
        <w:p w14:paraId="378487EE" w14:textId="4AAD9699" w:rsidR="00A920F8" w:rsidRPr="00A920F8" w:rsidRDefault="00A920F8" w:rsidP="00A920F8">
          <w:pPr>
            <w:pStyle w:val="afd"/>
            <w:numPr>
              <w:ilvl w:val="0"/>
              <w:numId w:val="17"/>
            </w:numPr>
            <w:ind w:firstLineChars="0"/>
            <w:rPr>
              <w:lang w:val="zh-CN"/>
            </w:rPr>
          </w:pPr>
          <w:r w:rsidRPr="00A920F8">
            <w:rPr>
              <w:lang w:val="zh-CN"/>
            </w:rPr>
            <w:t>想象，转向分明</w:t>
          </w:r>
          <w:r w:rsidR="00010191">
            <w:ptab w:relativeTo="margin" w:alignment="right" w:leader="dot"/>
          </w:r>
          <w:r w:rsidRPr="00A920F8">
            <w:rPr>
              <w:lang w:val="zh-CN"/>
            </w:rPr>
            <w:t>15</w:t>
          </w:r>
        </w:p>
        <w:p w14:paraId="725F7D77" w14:textId="4FAE1997" w:rsidR="00A920F8" w:rsidRPr="00A920F8" w:rsidRDefault="00A920F8" w:rsidP="00A920F8">
          <w:pPr>
            <w:pStyle w:val="afd"/>
            <w:numPr>
              <w:ilvl w:val="0"/>
              <w:numId w:val="19"/>
            </w:numPr>
            <w:ind w:firstLineChars="0"/>
            <w:rPr>
              <w:lang w:val="zh-CN"/>
            </w:rPr>
          </w:pPr>
          <w:r w:rsidRPr="00A920F8">
            <w:rPr>
              <w:lang w:val="zh-CN"/>
            </w:rPr>
            <w:t>转向的起源：两种感觉的划分</w:t>
          </w:r>
          <w:r w:rsidR="00010191">
            <w:ptab w:relativeTo="margin" w:alignment="right" w:leader="dot"/>
          </w:r>
          <w:r w:rsidRPr="00A920F8">
            <w:rPr>
              <w:lang w:val="zh-CN"/>
            </w:rPr>
            <w:t>15</w:t>
          </w:r>
        </w:p>
        <w:p w14:paraId="545D2D6C" w14:textId="5481226F" w:rsidR="00A920F8" w:rsidRPr="00A920F8" w:rsidRDefault="00A920F8" w:rsidP="00A920F8">
          <w:pPr>
            <w:pStyle w:val="afd"/>
            <w:numPr>
              <w:ilvl w:val="0"/>
              <w:numId w:val="19"/>
            </w:numPr>
            <w:ind w:firstLineChars="0"/>
            <w:rPr>
              <w:lang w:val="zh-CN"/>
            </w:rPr>
          </w:pPr>
          <w:r w:rsidRPr="00A920F8">
            <w:rPr>
              <w:lang w:val="zh-CN"/>
            </w:rPr>
            <w:t>转向的意义：以几何概念与符号的诞生为例</w:t>
          </w:r>
          <w:r w:rsidR="00010191">
            <w:ptab w:relativeTo="margin" w:alignment="right" w:leader="dot"/>
          </w:r>
          <w:r w:rsidRPr="00A920F8">
            <w:rPr>
              <w:lang w:val="zh-CN"/>
            </w:rPr>
            <w:t>16</w:t>
          </w:r>
        </w:p>
        <w:p w14:paraId="15A4775B" w14:textId="3F899037" w:rsidR="00A920F8" w:rsidRPr="00A920F8" w:rsidRDefault="00A920F8" w:rsidP="00A920F8">
          <w:pPr>
            <w:pStyle w:val="afd"/>
            <w:numPr>
              <w:ilvl w:val="0"/>
              <w:numId w:val="16"/>
            </w:numPr>
            <w:ind w:firstLineChars="0"/>
            <w:rPr>
              <w:lang w:val="zh-CN"/>
            </w:rPr>
          </w:pPr>
          <w:r w:rsidRPr="002D550A">
            <w:rPr>
              <w:b/>
              <w:lang w:val="zh-CN"/>
            </w:rPr>
            <w:t>“非形式化”符号：想象的完善</w:t>
          </w:r>
          <w:r w:rsidR="00010191">
            <w:ptab w:relativeTo="margin" w:alignment="right" w:leader="dot"/>
          </w:r>
          <w:r w:rsidRPr="00A920F8">
            <w:rPr>
              <w:lang w:val="zh-CN"/>
            </w:rPr>
            <w:t>19</w:t>
          </w:r>
        </w:p>
        <w:p w14:paraId="61839FD8" w14:textId="1C67B337" w:rsidR="00A920F8" w:rsidRPr="00A920F8" w:rsidRDefault="00A920F8" w:rsidP="00A920F8">
          <w:pPr>
            <w:pStyle w:val="afd"/>
            <w:numPr>
              <w:ilvl w:val="0"/>
              <w:numId w:val="21"/>
            </w:numPr>
            <w:ind w:firstLineChars="0"/>
            <w:rPr>
              <w:lang w:val="zh-CN"/>
            </w:rPr>
          </w:pPr>
          <w:r w:rsidRPr="00A920F8">
            <w:rPr>
              <w:lang w:val="zh-CN"/>
            </w:rPr>
            <w:t>超越想象的第一种构想： “非形式化”的符号</w:t>
          </w:r>
          <w:r w:rsidR="00010191">
            <w:ptab w:relativeTo="margin" w:alignment="right" w:leader="dot"/>
          </w:r>
          <w:r w:rsidRPr="00A920F8">
            <w:rPr>
              <w:lang w:val="zh-CN"/>
            </w:rPr>
            <w:t>19</w:t>
          </w:r>
        </w:p>
        <w:p w14:paraId="11980DBE" w14:textId="7E24E5E6" w:rsidR="00A920F8" w:rsidRPr="00A920F8" w:rsidRDefault="00A920F8" w:rsidP="00A920F8">
          <w:pPr>
            <w:pStyle w:val="afd"/>
            <w:numPr>
              <w:ilvl w:val="0"/>
              <w:numId w:val="22"/>
            </w:numPr>
            <w:ind w:firstLineChars="0"/>
            <w:rPr>
              <w:lang w:val="zh-CN"/>
            </w:rPr>
          </w:pPr>
          <w:r w:rsidRPr="00A920F8">
            <w:rPr>
              <w:lang w:val="zh-CN"/>
            </w:rPr>
            <w:t>超越何以可能：符号自主性的拓展</w:t>
          </w:r>
          <w:r w:rsidR="00010191">
            <w:ptab w:relativeTo="margin" w:alignment="right" w:leader="dot"/>
          </w:r>
          <w:r w:rsidRPr="00A920F8">
            <w:rPr>
              <w:lang w:val="zh-CN"/>
            </w:rPr>
            <w:t>19</w:t>
          </w:r>
        </w:p>
        <w:p w14:paraId="1153F78F" w14:textId="3522B412" w:rsidR="00A920F8" w:rsidRPr="00A920F8" w:rsidRDefault="00A920F8" w:rsidP="00A920F8">
          <w:pPr>
            <w:pStyle w:val="afd"/>
            <w:numPr>
              <w:ilvl w:val="0"/>
              <w:numId w:val="22"/>
            </w:numPr>
            <w:ind w:firstLineChars="0"/>
            <w:rPr>
              <w:lang w:val="zh-CN"/>
            </w:rPr>
          </w:pPr>
          <w:r w:rsidRPr="00A920F8">
            <w:rPr>
              <w:lang w:val="zh-CN"/>
            </w:rPr>
            <w:t>超越何以可能：以形而上学领域为例</w:t>
          </w:r>
          <w:r w:rsidR="00010191">
            <w:ptab w:relativeTo="margin" w:alignment="right" w:leader="dot"/>
          </w:r>
          <w:r w:rsidRPr="00A920F8">
            <w:rPr>
              <w:lang w:val="zh-CN"/>
            </w:rPr>
            <w:t>22</w:t>
          </w:r>
        </w:p>
        <w:p w14:paraId="5D4CF201" w14:textId="4CB42608" w:rsidR="00A920F8" w:rsidRPr="00A920F8" w:rsidRDefault="00A920F8" w:rsidP="00010191">
          <w:pPr>
            <w:pStyle w:val="afd"/>
            <w:numPr>
              <w:ilvl w:val="0"/>
              <w:numId w:val="21"/>
            </w:numPr>
            <w:ind w:firstLineChars="0"/>
            <w:rPr>
              <w:lang w:val="zh-CN"/>
            </w:rPr>
          </w:pPr>
          <w:r w:rsidRPr="00A920F8">
            <w:rPr>
              <w:lang w:val="zh-CN"/>
            </w:rPr>
            <w:t>构想的失败：想象的完善</w:t>
          </w:r>
          <w:r w:rsidR="00010191">
            <w:ptab w:relativeTo="margin" w:alignment="right" w:leader="dot"/>
          </w:r>
          <w:r w:rsidRPr="00A920F8">
            <w:rPr>
              <w:lang w:val="zh-CN"/>
            </w:rPr>
            <w:t>23</w:t>
          </w:r>
        </w:p>
        <w:p w14:paraId="6BECEE05" w14:textId="6A7D85A7" w:rsidR="00A920F8" w:rsidRPr="00A920F8" w:rsidRDefault="00A920F8" w:rsidP="00010191">
          <w:pPr>
            <w:pStyle w:val="afd"/>
            <w:numPr>
              <w:ilvl w:val="0"/>
              <w:numId w:val="23"/>
            </w:numPr>
            <w:ind w:firstLineChars="0"/>
            <w:rPr>
              <w:lang w:val="zh-CN"/>
            </w:rPr>
          </w:pPr>
          <w:r w:rsidRPr="00A920F8">
            <w:rPr>
              <w:lang w:val="zh-CN"/>
            </w:rPr>
            <w:t>构想的失败：形而上学与数学</w:t>
          </w:r>
          <w:r w:rsidR="00010191">
            <w:ptab w:relativeTo="margin" w:alignment="right" w:leader="dot"/>
          </w:r>
          <w:r w:rsidRPr="00A920F8">
            <w:rPr>
              <w:lang w:val="zh-CN"/>
            </w:rPr>
            <w:t>23</w:t>
          </w:r>
        </w:p>
        <w:p w14:paraId="7B7437F7" w14:textId="0E959FB2" w:rsidR="00A920F8" w:rsidRPr="00A920F8" w:rsidRDefault="00A920F8" w:rsidP="00010191">
          <w:pPr>
            <w:pStyle w:val="afd"/>
            <w:numPr>
              <w:ilvl w:val="0"/>
              <w:numId w:val="23"/>
            </w:numPr>
            <w:ind w:firstLineChars="0"/>
            <w:rPr>
              <w:lang w:val="zh-CN"/>
            </w:rPr>
          </w:pPr>
          <w:r w:rsidRPr="00A920F8">
            <w:rPr>
              <w:lang w:val="zh-CN"/>
            </w:rPr>
            <w:t>构想的失败：以普遍字符为例</w:t>
          </w:r>
          <w:r w:rsidR="00010191">
            <w:ptab w:relativeTo="margin" w:alignment="right" w:leader="dot"/>
          </w:r>
          <w:r w:rsidRPr="00A920F8">
            <w:rPr>
              <w:lang w:val="zh-CN"/>
            </w:rPr>
            <w:t>26</w:t>
          </w:r>
        </w:p>
        <w:p w14:paraId="3493EC34" w14:textId="1E3CD2D7" w:rsidR="00A920F8" w:rsidRPr="00010191" w:rsidRDefault="00A920F8" w:rsidP="00010191">
          <w:pPr>
            <w:pStyle w:val="afd"/>
            <w:numPr>
              <w:ilvl w:val="0"/>
              <w:numId w:val="16"/>
            </w:numPr>
            <w:ind w:firstLineChars="0"/>
            <w:rPr>
              <w:lang w:val="zh-CN"/>
            </w:rPr>
          </w:pPr>
          <w:r w:rsidRPr="002D550A">
            <w:rPr>
              <w:b/>
              <w:lang w:val="zh-CN"/>
            </w:rPr>
            <w:t>“形式化”符号：想象的复归</w:t>
          </w:r>
          <w:r w:rsidR="00010191">
            <w:ptab w:relativeTo="margin" w:alignment="right" w:leader="dot"/>
          </w:r>
          <w:r w:rsidRPr="00010191">
            <w:rPr>
              <w:lang w:val="zh-CN"/>
            </w:rPr>
            <w:t>28</w:t>
          </w:r>
        </w:p>
        <w:p w14:paraId="29D948E7" w14:textId="656DE8D2" w:rsidR="00A920F8" w:rsidRPr="00A920F8" w:rsidRDefault="00A920F8" w:rsidP="00010191">
          <w:pPr>
            <w:pStyle w:val="afd"/>
            <w:numPr>
              <w:ilvl w:val="0"/>
              <w:numId w:val="24"/>
            </w:numPr>
            <w:ind w:firstLineChars="0"/>
            <w:rPr>
              <w:lang w:val="zh-CN"/>
            </w:rPr>
          </w:pPr>
          <w:r w:rsidRPr="00A920F8">
            <w:rPr>
              <w:lang w:val="zh-CN"/>
            </w:rPr>
            <w:t>超越想象的第二种构想：形式化的符号</w:t>
          </w:r>
          <w:r w:rsidR="00010191">
            <w:ptab w:relativeTo="margin" w:alignment="right" w:leader="dot"/>
          </w:r>
          <w:r w:rsidRPr="00A920F8">
            <w:rPr>
              <w:lang w:val="zh-CN"/>
            </w:rPr>
            <w:t>29</w:t>
          </w:r>
        </w:p>
        <w:p w14:paraId="0FCEA0BC" w14:textId="18E8904C" w:rsidR="00A920F8" w:rsidRPr="00A920F8" w:rsidRDefault="00A920F8" w:rsidP="00010191">
          <w:pPr>
            <w:pStyle w:val="afd"/>
            <w:numPr>
              <w:ilvl w:val="0"/>
              <w:numId w:val="25"/>
            </w:numPr>
            <w:ind w:firstLineChars="0"/>
            <w:rPr>
              <w:lang w:val="zh-CN"/>
            </w:rPr>
          </w:pPr>
          <w:r w:rsidRPr="00A920F8">
            <w:rPr>
              <w:lang w:val="zh-CN"/>
            </w:rPr>
            <w:t>超越何以可能：象征思维的形成</w:t>
          </w:r>
          <w:r w:rsidR="00010191">
            <w:ptab w:relativeTo="margin" w:alignment="right" w:leader="dot"/>
          </w:r>
          <w:r w:rsidRPr="00A920F8">
            <w:rPr>
              <w:lang w:val="zh-CN"/>
            </w:rPr>
            <w:t>29</w:t>
          </w:r>
        </w:p>
        <w:p w14:paraId="242F9C80" w14:textId="25D4FBE1" w:rsidR="00010191" w:rsidRDefault="00010191" w:rsidP="00010191">
          <w:pPr>
            <w:pStyle w:val="afd"/>
            <w:numPr>
              <w:ilvl w:val="0"/>
              <w:numId w:val="25"/>
            </w:numPr>
            <w:ind w:firstLineChars="0"/>
            <w:rPr>
              <w:lang w:val="zh-CN"/>
            </w:rPr>
          </w:pPr>
          <w:r w:rsidRPr="00A920F8">
            <w:rPr>
              <w:lang w:val="zh-CN"/>
            </w:rPr>
            <w:t>超越何以可能</w:t>
          </w:r>
          <w:r>
            <w:rPr>
              <w:rFonts w:hint="eastAsia"/>
              <w:lang w:val="zh-CN"/>
            </w:rPr>
            <w:t>：</w:t>
          </w:r>
          <w:r w:rsidRPr="00010191">
            <w:rPr>
              <w:rFonts w:hint="eastAsia"/>
              <w:lang w:val="zh-CN"/>
            </w:rPr>
            <w:t>“表征”概念与投影关系</w:t>
          </w:r>
          <w:r>
            <w:ptab w:relativeTo="margin" w:alignment="right" w:leader="dot"/>
          </w:r>
          <w:r>
            <w:t>30</w:t>
          </w:r>
        </w:p>
        <w:p w14:paraId="1382797D" w14:textId="137B273C" w:rsidR="00A920F8" w:rsidRDefault="00A920F8" w:rsidP="00010191">
          <w:pPr>
            <w:pStyle w:val="afd"/>
            <w:numPr>
              <w:ilvl w:val="0"/>
              <w:numId w:val="24"/>
            </w:numPr>
            <w:ind w:firstLineChars="0"/>
            <w:rPr>
              <w:lang w:val="zh-CN"/>
            </w:rPr>
          </w:pPr>
          <w:r w:rsidRPr="00A920F8">
            <w:rPr>
              <w:lang w:val="zh-CN"/>
            </w:rPr>
            <w:t>“自主性”的再阐释：观念、想象的复归</w:t>
          </w:r>
          <w:r w:rsidR="00010191">
            <w:ptab w:relativeTo="margin" w:alignment="right" w:leader="dot"/>
          </w:r>
          <w:r w:rsidRPr="00A920F8">
            <w:rPr>
              <w:lang w:val="zh-CN"/>
            </w:rPr>
            <w:t>32</w:t>
          </w:r>
        </w:p>
        <w:p w14:paraId="3ABFF398" w14:textId="7A8D4500" w:rsidR="00010191" w:rsidRPr="00010191" w:rsidRDefault="00010191" w:rsidP="00010191">
          <w:pPr>
            <w:ind w:left="220" w:firstLineChars="0"/>
            <w:rPr>
              <w:lang w:val="zh-CN"/>
            </w:rPr>
          </w:pPr>
          <w:r w:rsidRPr="002D550A">
            <w:rPr>
              <w:rFonts w:hint="eastAsia"/>
              <w:b/>
              <w:lang w:val="zh-CN"/>
            </w:rPr>
            <w:t>参考文献</w:t>
          </w:r>
          <w:r>
            <w:ptab w:relativeTo="margin" w:alignment="right" w:leader="dot"/>
          </w:r>
          <w:r>
            <w:t>38</w:t>
          </w:r>
        </w:p>
        <w:p w14:paraId="6608A051" w14:textId="7984F565" w:rsidR="00A920F8" w:rsidRPr="00A920F8" w:rsidRDefault="00AF7394" w:rsidP="00A920F8">
          <w:pPr>
            <w:ind w:firstLine="420"/>
            <w:rPr>
              <w:lang w:val="zh-CN"/>
            </w:rPr>
          </w:pPr>
        </w:p>
      </w:sdtContent>
    </w:sdt>
    <w:p w14:paraId="2697440E" w14:textId="77777777" w:rsidR="009663DD" w:rsidRDefault="009663DD" w:rsidP="00C93436">
      <w:pPr>
        <w:pStyle w:val="a8"/>
        <w:ind w:firstLine="640"/>
        <w:sectPr w:rsidR="009663DD" w:rsidSect="0046400D">
          <w:headerReference w:type="even" r:id="rId14"/>
          <w:headerReference w:type="default" r:id="rId15"/>
          <w:footerReference w:type="even" r:id="rId16"/>
          <w:footerReference w:type="default" r:id="rId17"/>
          <w:headerReference w:type="first" r:id="rId18"/>
          <w:footerReference w:type="first" r:id="rId19"/>
          <w:footnotePr>
            <w:numFmt w:val="decimalEnclosedCircleChinese"/>
            <w:numRestart w:val="eachPage"/>
          </w:footnotePr>
          <w:pgSz w:w="11906" w:h="16838"/>
          <w:pgMar w:top="1440" w:right="1800" w:bottom="1440" w:left="1800" w:header="851" w:footer="992" w:gutter="0"/>
          <w:cols w:space="425"/>
          <w:docGrid w:type="lines" w:linePitch="312"/>
        </w:sectPr>
      </w:pPr>
    </w:p>
    <w:p w14:paraId="45432476" w14:textId="479673BD" w:rsidR="00A920F8" w:rsidRDefault="00A920F8">
      <w:pPr>
        <w:widowControl/>
        <w:spacing w:line="240" w:lineRule="auto"/>
        <w:ind w:firstLineChars="0" w:firstLine="0"/>
        <w:jc w:val="left"/>
        <w:rPr>
          <w:rFonts w:ascii="Times New Roman" w:eastAsia="黑体" w:hAnsi="Times New Roman" w:cs="Times New Roman"/>
          <w:sz w:val="32"/>
          <w:szCs w:val="32"/>
        </w:rPr>
      </w:pPr>
      <w:r>
        <w:br w:type="page"/>
      </w:r>
    </w:p>
    <w:p w14:paraId="71E30285" w14:textId="77777777" w:rsidR="00C93436" w:rsidRDefault="00C93436" w:rsidP="00C93436">
      <w:pPr>
        <w:pStyle w:val="a8"/>
        <w:ind w:firstLine="640"/>
      </w:pPr>
    </w:p>
    <w:p w14:paraId="21557E4F" w14:textId="77777777" w:rsidR="00FB1A2B" w:rsidRPr="009F2D8F" w:rsidRDefault="00FB1A2B" w:rsidP="00A920F8">
      <w:pPr>
        <w:tabs>
          <w:tab w:val="left" w:pos="2642"/>
        </w:tabs>
        <w:ind w:firstLineChars="0" w:firstLine="0"/>
        <w:jc w:val="center"/>
        <w:rPr>
          <w:rFonts w:ascii="黑体" w:eastAsia="黑体" w:hAnsi="黑体"/>
          <w:sz w:val="30"/>
          <w:szCs w:val="30"/>
        </w:rPr>
      </w:pPr>
      <w:r w:rsidRPr="009F2D8F">
        <w:rPr>
          <w:rFonts w:ascii="黑体" w:eastAsia="黑体" w:hAnsi="黑体" w:hint="eastAsia"/>
          <w:sz w:val="30"/>
          <w:szCs w:val="30"/>
        </w:rPr>
        <w:t>引言</w:t>
      </w:r>
    </w:p>
    <w:p w14:paraId="4806A4A9" w14:textId="61A19109" w:rsidR="00FB1A2B" w:rsidRDefault="00FB1A2B">
      <w:pPr>
        <w:ind w:firstLine="420"/>
      </w:pPr>
      <w:r w:rsidRPr="00FB1A2B">
        <w:rPr>
          <w:rFonts w:hint="eastAsia"/>
        </w:rPr>
        <w:t>符号</w:t>
      </w:r>
      <w:r w:rsidR="007B5E1C">
        <w:rPr>
          <w:rFonts w:hint="eastAsia"/>
        </w:rPr>
        <w:t>知识</w:t>
      </w:r>
      <w:r w:rsidRPr="00FB1A2B">
        <w:rPr>
          <w:rFonts w:hint="eastAsia"/>
        </w:rPr>
        <w:t>或者</w:t>
      </w:r>
      <w:r w:rsidR="000A4F34">
        <w:rPr>
          <w:rFonts w:hint="eastAsia"/>
        </w:rPr>
        <w:t>象征</w:t>
      </w:r>
      <w:r w:rsidR="007B5E1C">
        <w:rPr>
          <w:rFonts w:hint="eastAsia"/>
        </w:rPr>
        <w:t>知识</w:t>
      </w:r>
      <w:r>
        <w:rPr>
          <w:rFonts w:hint="eastAsia"/>
        </w:rPr>
        <w:t>，作为逻辑推理的重要工具，在后莱布尼茨时代</w:t>
      </w:r>
      <w:r w:rsidR="002F7CA9">
        <w:rPr>
          <w:rFonts w:hint="eastAsia"/>
        </w:rPr>
        <w:t>哲学家</w:t>
      </w:r>
      <w:r>
        <w:rPr>
          <w:rFonts w:hint="eastAsia"/>
        </w:rPr>
        <w:t>的认识论体系中</w:t>
      </w:r>
      <w:r w:rsidR="000A4F34">
        <w:rPr>
          <w:rFonts w:hint="eastAsia"/>
        </w:rPr>
        <w:t>发挥着举足轻重的作用</w:t>
      </w:r>
      <w:r>
        <w:rPr>
          <w:rFonts w:hint="eastAsia"/>
        </w:rPr>
        <w:t>。</w:t>
      </w:r>
      <w:r w:rsidR="00DC233C">
        <w:rPr>
          <w:rFonts w:hint="eastAsia"/>
        </w:rPr>
        <w:t>然而，率先开始对其进行讨论</w:t>
      </w:r>
      <w:r>
        <w:rPr>
          <w:rFonts w:hint="eastAsia"/>
        </w:rPr>
        <w:t>的莱布尼茨，</w:t>
      </w:r>
      <w:r w:rsidR="002F7CA9" w:rsidRPr="00960E4F">
        <w:rPr>
          <w:rFonts w:hint="eastAsia"/>
        </w:rPr>
        <w:t>却</w:t>
      </w:r>
      <w:r w:rsidR="005E191F">
        <w:rPr>
          <w:rFonts w:hint="eastAsia"/>
        </w:rPr>
        <w:t>在</w:t>
      </w:r>
      <w:r w:rsidRPr="00960E4F">
        <w:rPr>
          <w:rFonts w:hint="eastAsia"/>
        </w:rPr>
        <w:t>符号</w:t>
      </w:r>
      <w:r w:rsidR="0047277E" w:rsidRPr="00960E4F">
        <w:rPr>
          <w:rFonts w:hint="eastAsia"/>
        </w:rPr>
        <w:t>“自主</w:t>
      </w:r>
      <w:r w:rsidR="00960E4F" w:rsidRPr="00960E4F">
        <w:rPr>
          <w:rFonts w:hint="eastAsia"/>
        </w:rPr>
        <w:t>性</w:t>
      </w:r>
      <w:r w:rsidR="0047277E" w:rsidRPr="00960E4F">
        <w:rPr>
          <w:rFonts w:hint="eastAsia"/>
        </w:rPr>
        <w:t>”</w:t>
      </w:r>
      <w:r w:rsidR="005E191F">
        <w:rPr>
          <w:rFonts w:hint="eastAsia"/>
        </w:rPr>
        <w:t>的程度上</w:t>
      </w:r>
      <w:r w:rsidR="00960E4F" w:rsidRPr="00960E4F">
        <w:rPr>
          <w:rFonts w:hint="eastAsia"/>
        </w:rPr>
        <w:t>犹豫不决</w:t>
      </w:r>
      <w:r w:rsidR="0081639B" w:rsidRPr="00960E4F">
        <w:rPr>
          <w:rFonts w:hint="eastAsia"/>
        </w:rPr>
        <w:t>——符号</w:t>
      </w:r>
      <w:r w:rsidR="00960E4F" w:rsidRPr="00960E4F">
        <w:rPr>
          <w:rFonts w:hint="eastAsia"/>
        </w:rPr>
        <w:t>可以凭借自身实现知识的构建</w:t>
      </w:r>
      <w:r w:rsidR="005E191F">
        <w:rPr>
          <w:rFonts w:hint="eastAsia"/>
        </w:rPr>
        <w:t>吗</w:t>
      </w:r>
      <w:r w:rsidR="0081639B" w:rsidRPr="00960E4F">
        <w:rPr>
          <w:rFonts w:hint="eastAsia"/>
        </w:rPr>
        <w:t>？</w:t>
      </w:r>
      <w:r w:rsidR="0081639B">
        <w:rPr>
          <w:rFonts w:hint="eastAsia"/>
        </w:rPr>
        <w:t>或者</w:t>
      </w:r>
      <w:r w:rsidR="005E191F">
        <w:rPr>
          <w:rFonts w:hint="eastAsia"/>
        </w:rPr>
        <w:t>它只</w:t>
      </w:r>
      <w:r w:rsidR="0081639B">
        <w:rPr>
          <w:rFonts w:hint="eastAsia"/>
        </w:rPr>
        <w:t>是在</w:t>
      </w:r>
      <w:r w:rsidR="00DC233C">
        <w:rPr>
          <w:rFonts w:hint="eastAsia"/>
        </w:rPr>
        <w:t>推理中</w:t>
      </w:r>
      <w:r w:rsidR="00647F86">
        <w:rPr>
          <w:rFonts w:hint="eastAsia"/>
        </w:rPr>
        <w:t>时刻</w:t>
      </w:r>
      <w:r w:rsidR="00DC233C">
        <w:rPr>
          <w:rFonts w:hint="eastAsia"/>
        </w:rPr>
        <w:t>需要</w:t>
      </w:r>
      <w:r w:rsidR="0081639B">
        <w:rPr>
          <w:rFonts w:hint="eastAsia"/>
        </w:rPr>
        <w:t>观念</w:t>
      </w:r>
      <w:r w:rsidR="00DC233C">
        <w:rPr>
          <w:rFonts w:hint="eastAsia"/>
        </w:rPr>
        <w:t>陪伴</w:t>
      </w:r>
      <w:r w:rsidR="000A4F34">
        <w:rPr>
          <w:rFonts w:hint="eastAsia"/>
        </w:rPr>
        <w:t>的</w:t>
      </w:r>
      <w:r w:rsidR="0081639B">
        <w:rPr>
          <w:rFonts w:hint="eastAsia"/>
        </w:rPr>
        <w:t>认识</w:t>
      </w:r>
      <w:r w:rsidR="000A4F34">
        <w:rPr>
          <w:rFonts w:hint="eastAsia"/>
        </w:rPr>
        <w:t>工具</w:t>
      </w:r>
      <w:r w:rsidR="0081639B">
        <w:rPr>
          <w:rFonts w:hint="eastAsia"/>
        </w:rPr>
        <w:t>？</w:t>
      </w:r>
      <w:r w:rsidR="00DC233C">
        <w:rPr>
          <w:rFonts w:hint="eastAsia"/>
        </w:rPr>
        <w:t>这一问题的</w:t>
      </w:r>
      <w:r>
        <w:rPr>
          <w:rFonts w:hint="eastAsia"/>
        </w:rPr>
        <w:t>背后是</w:t>
      </w:r>
      <w:r w:rsidR="002F7CA9">
        <w:rPr>
          <w:rFonts w:hint="eastAsia"/>
        </w:rPr>
        <w:t>哲学家</w:t>
      </w:r>
      <w:r w:rsidR="00EF5B88">
        <w:rPr>
          <w:rFonts w:hint="eastAsia"/>
        </w:rPr>
        <w:t>们</w:t>
      </w:r>
      <w:r>
        <w:rPr>
          <w:rFonts w:hint="eastAsia"/>
        </w:rPr>
        <w:t>对于</w:t>
      </w:r>
      <w:r w:rsidR="00DC233C">
        <w:rPr>
          <w:rFonts w:hint="eastAsia"/>
        </w:rPr>
        <w:t>观念和符号关系</w:t>
      </w:r>
      <w:r>
        <w:rPr>
          <w:rFonts w:hint="eastAsia"/>
        </w:rPr>
        <w:t>的</w:t>
      </w:r>
      <w:r w:rsidR="00521A82">
        <w:rPr>
          <w:rFonts w:hint="eastAsia"/>
        </w:rPr>
        <w:t>不同</w:t>
      </w:r>
      <w:r w:rsidR="009C395B">
        <w:rPr>
          <w:rFonts w:hint="eastAsia"/>
        </w:rPr>
        <w:t>认识</w:t>
      </w:r>
      <w:r>
        <w:rPr>
          <w:rFonts w:hint="eastAsia"/>
        </w:rPr>
        <w:t>，</w:t>
      </w:r>
      <w:r w:rsidR="00647F86">
        <w:rPr>
          <w:rFonts w:hint="eastAsia"/>
        </w:rPr>
        <w:t>也是对</w:t>
      </w:r>
      <w:r w:rsidR="00DC233C">
        <w:rPr>
          <w:rFonts w:hint="eastAsia"/>
        </w:rPr>
        <w:t>形而上学和其他科学</w:t>
      </w:r>
      <w:r w:rsidR="00C54BC4">
        <w:rPr>
          <w:rFonts w:hint="eastAsia"/>
        </w:rPr>
        <w:t>之间</w:t>
      </w:r>
      <w:r w:rsidR="00647F86">
        <w:rPr>
          <w:rFonts w:hint="eastAsia"/>
        </w:rPr>
        <w:t>关系的不同解读。这</w:t>
      </w:r>
      <w:r w:rsidR="001763AC">
        <w:rPr>
          <w:rFonts w:hint="eastAsia"/>
        </w:rPr>
        <w:t>涉及到</w:t>
      </w:r>
      <w:r w:rsidR="00AF4655">
        <w:rPr>
          <w:rFonts w:hint="eastAsia"/>
        </w:rPr>
        <w:t>了</w:t>
      </w:r>
      <w:r w:rsidR="001763AC">
        <w:rPr>
          <w:rFonts w:hint="eastAsia"/>
        </w:rPr>
        <w:t>从形而上学到</w:t>
      </w:r>
      <w:r w:rsidR="00471B6A">
        <w:rPr>
          <w:rFonts w:hint="eastAsia"/>
        </w:rPr>
        <w:t>认识论</w:t>
      </w:r>
      <w:r w:rsidR="001763AC">
        <w:rPr>
          <w:rFonts w:hint="eastAsia"/>
        </w:rPr>
        <w:t>的过渡，</w:t>
      </w:r>
      <w:r w:rsidR="00EF5B88">
        <w:rPr>
          <w:rFonts w:hint="eastAsia"/>
        </w:rPr>
        <w:t>最终</w:t>
      </w:r>
      <w:r>
        <w:rPr>
          <w:rFonts w:hint="eastAsia"/>
        </w:rPr>
        <w:t>牵涉到</w:t>
      </w:r>
      <w:r w:rsidR="001763AC">
        <w:rPr>
          <w:rFonts w:hint="eastAsia"/>
        </w:rPr>
        <w:t>整个近代哲学的认识论转向。</w:t>
      </w:r>
    </w:p>
    <w:p w14:paraId="058B8502" w14:textId="1942124D" w:rsidR="001763AC" w:rsidRDefault="001763AC">
      <w:pPr>
        <w:ind w:firstLine="420"/>
      </w:pPr>
      <w:r w:rsidRPr="001763AC">
        <w:rPr>
          <w:rFonts w:hint="eastAsia"/>
        </w:rPr>
        <w:t>这</w:t>
      </w:r>
      <w:r w:rsidR="00000D23">
        <w:rPr>
          <w:rFonts w:hint="eastAsia"/>
        </w:rPr>
        <w:t>一</w:t>
      </w:r>
      <w:r w:rsidRPr="001763AC">
        <w:rPr>
          <w:rFonts w:hint="eastAsia"/>
        </w:rPr>
        <w:t>复杂的争论随着乔姆斯基和哈金的作品重新回到了当代</w:t>
      </w:r>
      <w:r w:rsidR="002F7CA9">
        <w:rPr>
          <w:rFonts w:hint="eastAsia"/>
        </w:rPr>
        <w:t>哲学家</w:t>
      </w:r>
      <w:r w:rsidRPr="001763AC">
        <w:rPr>
          <w:rFonts w:hint="eastAsia"/>
        </w:rPr>
        <w:t>的视野当中。</w:t>
      </w:r>
      <w:r>
        <w:rPr>
          <w:rFonts w:hint="eastAsia"/>
        </w:rPr>
        <w:t>无数</w:t>
      </w:r>
      <w:r w:rsidR="002F7CA9">
        <w:rPr>
          <w:rFonts w:hint="eastAsia"/>
        </w:rPr>
        <w:t>哲学家</w:t>
      </w:r>
      <w:r>
        <w:rPr>
          <w:rFonts w:hint="eastAsia"/>
        </w:rPr>
        <w:t>试图</w:t>
      </w:r>
      <w:r w:rsidR="009C395B">
        <w:rPr>
          <w:rFonts w:hint="eastAsia"/>
        </w:rPr>
        <w:t>说明</w:t>
      </w:r>
      <w:r>
        <w:rPr>
          <w:rFonts w:hint="eastAsia"/>
        </w:rPr>
        <w:t>莱布尼茨的符号</w:t>
      </w:r>
      <w:r w:rsidR="007F59DC">
        <w:rPr>
          <w:rFonts w:hint="eastAsia"/>
        </w:rPr>
        <w:t>的自主性</w:t>
      </w:r>
      <w:r w:rsidR="00EF5B88">
        <w:rPr>
          <w:rFonts w:hint="eastAsia"/>
        </w:rPr>
        <w:t>程度</w:t>
      </w:r>
      <w:r>
        <w:rPr>
          <w:rFonts w:hint="eastAsia"/>
        </w:rPr>
        <w:t>。</w:t>
      </w:r>
      <w:r w:rsidR="00F87FFC">
        <w:rPr>
          <w:rFonts w:hint="eastAsia"/>
        </w:rPr>
        <w:t>一些</w:t>
      </w:r>
      <w:r w:rsidR="002F7CA9">
        <w:rPr>
          <w:rFonts w:hint="eastAsia"/>
        </w:rPr>
        <w:t>哲学家</w:t>
      </w:r>
      <w:r w:rsidR="00F87FFC">
        <w:rPr>
          <w:rFonts w:hint="eastAsia"/>
        </w:rPr>
        <w:t>认为这种符号的自主性相当有限，只是</w:t>
      </w:r>
      <w:r w:rsidR="00CB55AA">
        <w:rPr>
          <w:rFonts w:hint="eastAsia"/>
        </w:rPr>
        <w:t>在</w:t>
      </w:r>
      <w:r w:rsidR="00F87FFC">
        <w:rPr>
          <w:rFonts w:hint="eastAsia"/>
        </w:rPr>
        <w:t>霍布斯或者笛卡尔的</w:t>
      </w:r>
      <w:r w:rsidR="00CB55AA">
        <w:rPr>
          <w:rFonts w:hint="eastAsia"/>
        </w:rPr>
        <w:t>符号基础上的</w:t>
      </w:r>
      <w:r w:rsidR="00F87FFC">
        <w:rPr>
          <w:rFonts w:hint="eastAsia"/>
        </w:rPr>
        <w:t>“升级”</w:t>
      </w:r>
      <w:r w:rsidR="009C395B">
        <w:rPr>
          <w:rFonts w:hint="eastAsia"/>
        </w:rPr>
        <w:t>——对他们来说，符号只是帮助记忆的工具</w:t>
      </w:r>
      <w:r w:rsidR="00DB5919">
        <w:rPr>
          <w:rFonts w:hint="eastAsia"/>
        </w:rPr>
        <w:t>，时刻需要观念的伴随</w:t>
      </w:r>
      <w:r w:rsidR="00F87FFC">
        <w:rPr>
          <w:rFonts w:hint="eastAsia"/>
        </w:rPr>
        <w:t>。而</w:t>
      </w:r>
      <w:r w:rsidR="00EF5B88">
        <w:rPr>
          <w:rFonts w:hint="eastAsia"/>
        </w:rPr>
        <w:t>在</w:t>
      </w:r>
      <w:bookmarkStart w:id="1" w:name="_Hlk6660050"/>
      <w:r w:rsidR="00471B6A">
        <w:rPr>
          <w:rFonts w:hint="eastAsia"/>
        </w:rPr>
        <w:t>贝拉瓦尔·伊瓦尔（</w:t>
      </w:r>
      <w:r w:rsidR="00471B6A" w:rsidRPr="00471B6A">
        <w:t>Belaval Yval</w:t>
      </w:r>
      <w:r w:rsidR="00471B6A">
        <w:rPr>
          <w:rFonts w:hint="eastAsia"/>
        </w:rPr>
        <w:t>）</w:t>
      </w:r>
      <w:r w:rsidRPr="001763AC">
        <w:t>、</w:t>
      </w:r>
      <w:r w:rsidR="00471B6A">
        <w:rPr>
          <w:rFonts w:hint="eastAsia"/>
        </w:rPr>
        <w:t>库图拉特··路易斯（</w:t>
      </w:r>
      <w:r w:rsidRPr="001763AC">
        <w:t>Couturat</w:t>
      </w:r>
      <w:r w:rsidR="00471B6A">
        <w:t xml:space="preserve"> L</w:t>
      </w:r>
      <w:r w:rsidR="00471B6A">
        <w:rPr>
          <w:rFonts w:hint="eastAsia"/>
        </w:rPr>
        <w:t>ouis）</w:t>
      </w:r>
      <w:bookmarkEnd w:id="1"/>
      <w:r>
        <w:rPr>
          <w:rFonts w:hint="eastAsia"/>
        </w:rPr>
        <w:t>等</w:t>
      </w:r>
      <w:r w:rsidR="002F7CA9">
        <w:rPr>
          <w:rFonts w:hint="eastAsia"/>
        </w:rPr>
        <w:t>哲学家</w:t>
      </w:r>
      <w:r w:rsidR="00EF5B88">
        <w:rPr>
          <w:rFonts w:hint="eastAsia"/>
        </w:rPr>
        <w:t>看来，</w:t>
      </w:r>
      <w:r w:rsidR="000C60B1">
        <w:rPr>
          <w:rFonts w:hint="eastAsia"/>
        </w:rPr>
        <w:t>莱布尼茨的</w:t>
      </w:r>
      <w:r>
        <w:rPr>
          <w:rFonts w:hint="eastAsia"/>
        </w:rPr>
        <w:t>符号</w:t>
      </w:r>
      <w:r w:rsidR="00BC09B1">
        <w:rPr>
          <w:rFonts w:hint="eastAsia"/>
        </w:rPr>
        <w:t>通过</w:t>
      </w:r>
      <w:r>
        <w:rPr>
          <w:rFonts w:hint="eastAsia"/>
        </w:rPr>
        <w:t>对</w:t>
      </w:r>
      <w:r w:rsidR="00BC09B1">
        <w:rPr>
          <w:rFonts w:hint="eastAsia"/>
        </w:rPr>
        <w:t>所指事物</w:t>
      </w:r>
      <w:r>
        <w:rPr>
          <w:rFonts w:hint="eastAsia"/>
        </w:rPr>
        <w:t>的抛弃，</w:t>
      </w:r>
      <w:r w:rsidR="001374BD">
        <w:rPr>
          <w:rFonts w:hint="eastAsia"/>
        </w:rPr>
        <w:t>将</w:t>
      </w:r>
      <w:r w:rsidR="00BC09B1">
        <w:rPr>
          <w:rFonts w:hint="eastAsia"/>
        </w:rPr>
        <w:t>思</w:t>
      </w:r>
      <w:r w:rsidR="00EF5B88">
        <w:rPr>
          <w:rFonts w:hint="eastAsia"/>
        </w:rPr>
        <w:t>考</w:t>
      </w:r>
      <w:r w:rsidR="00BC09B1">
        <w:rPr>
          <w:rFonts w:hint="eastAsia"/>
        </w:rPr>
        <w:t>变成了</w:t>
      </w:r>
      <w:r>
        <w:rPr>
          <w:rFonts w:hint="eastAsia"/>
        </w:rPr>
        <w:t>纯形式化的</w:t>
      </w:r>
      <w:r w:rsidR="00BC09B1">
        <w:rPr>
          <w:rFonts w:hint="eastAsia"/>
        </w:rPr>
        <w:t>计算，</w:t>
      </w:r>
      <w:r w:rsidR="003B15CA">
        <w:rPr>
          <w:rFonts w:hint="eastAsia"/>
        </w:rPr>
        <w:t>从而</w:t>
      </w:r>
      <w:r w:rsidR="00BC09B1">
        <w:rPr>
          <w:rFonts w:hint="eastAsia"/>
        </w:rPr>
        <w:t>实现了</w:t>
      </w:r>
      <w:r w:rsidR="00000D23">
        <w:rPr>
          <w:rFonts w:hint="eastAsia"/>
        </w:rPr>
        <w:t>对想象</w:t>
      </w:r>
      <w:r w:rsidR="00BC09B1">
        <w:rPr>
          <w:rFonts w:hint="eastAsia"/>
        </w:rPr>
        <w:t>甚至观念</w:t>
      </w:r>
      <w:r w:rsidR="00000D23">
        <w:rPr>
          <w:rFonts w:hint="eastAsia"/>
        </w:rPr>
        <w:t>的</w:t>
      </w:r>
      <w:r>
        <w:rPr>
          <w:rFonts w:hint="eastAsia"/>
        </w:rPr>
        <w:t>超越。</w:t>
      </w:r>
      <w:r w:rsidR="00EF5B88">
        <w:rPr>
          <w:rFonts w:hint="eastAsia"/>
        </w:rPr>
        <w:t>因此，</w:t>
      </w:r>
      <w:r w:rsidR="000C60B1">
        <w:rPr>
          <w:rFonts w:hint="eastAsia"/>
        </w:rPr>
        <w:t>这种</w:t>
      </w:r>
      <w:r w:rsidR="00EF5B88">
        <w:rPr>
          <w:rFonts w:hint="eastAsia"/>
        </w:rPr>
        <w:t>符号具有</w:t>
      </w:r>
      <w:r w:rsidR="0061780B">
        <w:rPr>
          <w:rFonts w:hint="eastAsia"/>
        </w:rPr>
        <w:t>很强</w:t>
      </w:r>
      <w:r w:rsidR="00EF5B88">
        <w:rPr>
          <w:rFonts w:hint="eastAsia"/>
        </w:rPr>
        <w:t>的自主性，在人的认知中发挥着巨大的作用。</w:t>
      </w:r>
    </w:p>
    <w:p w14:paraId="4D29DCCC" w14:textId="775ED7DF" w:rsidR="001763AC" w:rsidRDefault="001763AC">
      <w:pPr>
        <w:ind w:firstLine="420"/>
      </w:pPr>
      <w:r>
        <w:rPr>
          <w:rFonts w:hint="eastAsia"/>
        </w:rPr>
        <w:t>这一争论</w:t>
      </w:r>
      <w:r w:rsidR="00AC54FA">
        <w:rPr>
          <w:rFonts w:hint="eastAsia"/>
        </w:rPr>
        <w:t>在</w:t>
      </w:r>
      <w:r w:rsidR="00FF06F7">
        <w:rPr>
          <w:rFonts w:hint="eastAsia"/>
        </w:rPr>
        <w:t>近期</w:t>
      </w:r>
      <w:r>
        <w:rPr>
          <w:rFonts w:hint="eastAsia"/>
        </w:rPr>
        <w:t>迎来了新的转向，</w:t>
      </w:r>
      <w:r w:rsidR="003B15CA" w:rsidRPr="00471B6A">
        <w:rPr>
          <w:rFonts w:hint="eastAsia"/>
        </w:rPr>
        <w:t>克里斯蒂安·勒杜</w:t>
      </w:r>
      <w:r w:rsidR="003B15CA">
        <w:rPr>
          <w:rFonts w:hint="eastAsia"/>
        </w:rPr>
        <w:t>（</w:t>
      </w:r>
      <w:r w:rsidR="003B15CA" w:rsidRPr="00471B6A">
        <w:t>Christian Leduc</w:t>
      </w:r>
      <w:r w:rsidR="003B15CA">
        <w:rPr>
          <w:rFonts w:hint="eastAsia"/>
        </w:rPr>
        <w:t>）从“想象”这一认识能力</w:t>
      </w:r>
      <w:r w:rsidR="00EF5B88">
        <w:rPr>
          <w:rFonts w:hint="eastAsia"/>
        </w:rPr>
        <w:t>出发</w:t>
      </w:r>
      <w:r w:rsidR="00DA32D5">
        <w:rPr>
          <w:rFonts w:hint="eastAsia"/>
        </w:rPr>
        <w:t>，试图对</w:t>
      </w:r>
      <w:r w:rsidR="00F87FFC">
        <w:rPr>
          <w:rFonts w:hint="eastAsia"/>
        </w:rPr>
        <w:t>后</w:t>
      </w:r>
      <w:r w:rsidR="00DA32D5">
        <w:rPr>
          <w:rFonts w:hint="eastAsia"/>
        </w:rPr>
        <w:t>一种观点进行补充和完善</w:t>
      </w:r>
      <w:r w:rsidR="000C60B1">
        <w:rPr>
          <w:rFonts w:hint="eastAsia"/>
        </w:rPr>
        <w:t>。他</w:t>
      </w:r>
      <w:r>
        <w:rPr>
          <w:rFonts w:hint="eastAsia"/>
        </w:rPr>
        <w:t>通过</w:t>
      </w:r>
      <w:r w:rsidR="00DC233C">
        <w:rPr>
          <w:rFonts w:hint="eastAsia"/>
        </w:rPr>
        <w:t>对</w:t>
      </w:r>
      <w:r>
        <w:rPr>
          <w:rFonts w:hint="eastAsia"/>
        </w:rPr>
        <w:t>符号和想象关系</w:t>
      </w:r>
      <w:r w:rsidR="00DC233C">
        <w:rPr>
          <w:rFonts w:hint="eastAsia"/>
        </w:rPr>
        <w:t>的说明</w:t>
      </w:r>
      <w:r>
        <w:rPr>
          <w:rFonts w:hint="eastAsia"/>
        </w:rPr>
        <w:t>，</w:t>
      </w:r>
      <w:r w:rsidR="000C60B1">
        <w:rPr>
          <w:rFonts w:hint="eastAsia"/>
        </w:rPr>
        <w:t>试图</w:t>
      </w:r>
      <w:r w:rsidR="00F87FFC">
        <w:rPr>
          <w:rFonts w:hint="eastAsia"/>
        </w:rPr>
        <w:t>展现</w:t>
      </w:r>
      <w:r w:rsidR="00FF06F7">
        <w:rPr>
          <w:rFonts w:hint="eastAsia"/>
        </w:rPr>
        <w:t>这种</w:t>
      </w:r>
      <w:r w:rsidR="00AC54FA">
        <w:rPr>
          <w:rFonts w:hint="eastAsia"/>
        </w:rPr>
        <w:t>高级的自主的认知</w:t>
      </w:r>
      <w:r w:rsidR="00F87FFC">
        <w:rPr>
          <w:rFonts w:hint="eastAsia"/>
        </w:rPr>
        <w:t>功能</w:t>
      </w:r>
      <w:r w:rsidR="003D7B75">
        <w:rPr>
          <w:rStyle w:val="af6"/>
        </w:rPr>
        <w:footnoteReference w:id="2"/>
      </w:r>
      <w:r>
        <w:rPr>
          <w:rFonts w:hint="eastAsia"/>
        </w:rPr>
        <w:t>。</w:t>
      </w:r>
    </w:p>
    <w:p w14:paraId="64340DA6" w14:textId="7D7F7AED" w:rsidR="00471B6A" w:rsidRDefault="001763AC" w:rsidP="001763AC">
      <w:pPr>
        <w:ind w:firstLine="420"/>
      </w:pPr>
      <w:r>
        <w:rPr>
          <w:rFonts w:hint="eastAsia"/>
        </w:rPr>
        <w:t>然而，在笔者看来，</w:t>
      </w:r>
      <w:r w:rsidR="009C395B">
        <w:rPr>
          <w:rFonts w:hint="eastAsia"/>
        </w:rPr>
        <w:t>我们需要重新认识莱布尼茨赋予符号的自主性</w:t>
      </w:r>
      <w:r w:rsidR="00AC54FA">
        <w:rPr>
          <w:rFonts w:hint="eastAsia"/>
        </w:rPr>
        <w:t>。</w:t>
      </w:r>
      <w:r w:rsidR="00AB774D">
        <w:rPr>
          <w:rFonts w:hint="eastAsia"/>
        </w:rPr>
        <w:t>首先，</w:t>
      </w:r>
      <w:r w:rsidR="00AC54FA">
        <w:rPr>
          <w:rFonts w:hint="eastAsia"/>
        </w:rPr>
        <w:t>上述的</w:t>
      </w:r>
      <w:r w:rsidR="00471B6A">
        <w:rPr>
          <w:rFonts w:hint="eastAsia"/>
        </w:rPr>
        <w:t>思路</w:t>
      </w:r>
      <w:r w:rsidR="00EF5B88">
        <w:rPr>
          <w:rFonts w:hint="eastAsia"/>
        </w:rPr>
        <w:t>没有区</w:t>
      </w:r>
      <w:r w:rsidR="00AF4655">
        <w:rPr>
          <w:rFonts w:hint="eastAsia"/>
        </w:rPr>
        <w:t>分</w:t>
      </w:r>
      <w:r w:rsidR="00EF5B88">
        <w:rPr>
          <w:rFonts w:hint="eastAsia"/>
        </w:rPr>
        <w:t>莱布尼茨</w:t>
      </w:r>
      <w:r w:rsidR="001374BD">
        <w:rPr>
          <w:rFonts w:hint="eastAsia"/>
        </w:rPr>
        <w:t>在</w:t>
      </w:r>
      <w:r w:rsidR="00EF5B88">
        <w:rPr>
          <w:rFonts w:hint="eastAsia"/>
        </w:rPr>
        <w:t>想象的概念内</w:t>
      </w:r>
      <w:r w:rsidR="001374BD">
        <w:rPr>
          <w:rFonts w:hint="eastAsia"/>
        </w:rPr>
        <w:t>提出</w:t>
      </w:r>
      <w:r w:rsidR="00EF5B88">
        <w:rPr>
          <w:rFonts w:hint="eastAsia"/>
        </w:rPr>
        <w:t>的两种转向，</w:t>
      </w:r>
      <w:r>
        <w:rPr>
          <w:rFonts w:hint="eastAsia"/>
        </w:rPr>
        <w:t>是对</w:t>
      </w:r>
      <w:r w:rsidR="00096E87">
        <w:rPr>
          <w:rFonts w:hint="eastAsia"/>
        </w:rPr>
        <w:t>想象的错误定位</w:t>
      </w:r>
      <w:r w:rsidR="00A060B4">
        <w:rPr>
          <w:rFonts w:hint="eastAsia"/>
        </w:rPr>
        <w:t>。同时，这种观点也片面地解读了形而上学与数学</w:t>
      </w:r>
      <w:r w:rsidR="00AB774D">
        <w:rPr>
          <w:rFonts w:hint="eastAsia"/>
        </w:rPr>
        <w:t>之间的关系</w:t>
      </w:r>
      <w:r w:rsidR="00A060B4">
        <w:rPr>
          <w:rFonts w:hint="eastAsia"/>
        </w:rPr>
        <w:t>。</w:t>
      </w:r>
      <w:r w:rsidR="00AB774D">
        <w:rPr>
          <w:rFonts w:hint="eastAsia"/>
        </w:rPr>
        <w:t>最终，这种对符号</w:t>
      </w:r>
      <w:r w:rsidR="00853526">
        <w:rPr>
          <w:rFonts w:hint="eastAsia"/>
        </w:rPr>
        <w:t>、</w:t>
      </w:r>
      <w:r w:rsidR="00AB774D">
        <w:rPr>
          <w:rFonts w:hint="eastAsia"/>
        </w:rPr>
        <w:t>想象</w:t>
      </w:r>
      <w:r w:rsidR="00853526">
        <w:rPr>
          <w:rFonts w:hint="eastAsia"/>
        </w:rPr>
        <w:t>和</w:t>
      </w:r>
      <w:r w:rsidR="00AB774D">
        <w:rPr>
          <w:rFonts w:hint="eastAsia"/>
        </w:rPr>
        <w:t>观念之间关系的误读，也即对自主性过度的强调，</w:t>
      </w:r>
      <w:r w:rsidR="009C395B" w:rsidRPr="009C395B">
        <w:rPr>
          <w:rFonts w:hint="eastAsia"/>
        </w:rPr>
        <w:t>忽略了莱布尼茨强调的从想象到符号、从知觉到察觉的认识发展</w:t>
      </w:r>
      <w:r w:rsidR="000441BC">
        <w:rPr>
          <w:rFonts w:hint="eastAsia"/>
        </w:rPr>
        <w:t>过程</w:t>
      </w:r>
      <w:r w:rsidR="009C395B" w:rsidRPr="009C395B">
        <w:rPr>
          <w:rFonts w:hint="eastAsia"/>
        </w:rPr>
        <w:t>的连续性</w:t>
      </w:r>
      <w:r>
        <w:rPr>
          <w:rFonts w:hint="eastAsia"/>
        </w:rPr>
        <w:t>，最终将</w:t>
      </w:r>
      <w:r w:rsidR="00522FE2">
        <w:rPr>
          <w:rFonts w:hint="eastAsia"/>
        </w:rPr>
        <w:t>以</w:t>
      </w:r>
      <w:r>
        <w:rPr>
          <w:rFonts w:hint="eastAsia"/>
        </w:rPr>
        <w:t>单子</w:t>
      </w:r>
      <w:r w:rsidR="00522FE2">
        <w:rPr>
          <w:rFonts w:hint="eastAsia"/>
        </w:rPr>
        <w:t>为基础</w:t>
      </w:r>
      <w:r w:rsidR="00EF5B88">
        <w:rPr>
          <w:rFonts w:hint="eastAsia"/>
        </w:rPr>
        <w:t>的学说体系</w:t>
      </w:r>
      <w:r>
        <w:rPr>
          <w:rFonts w:hint="eastAsia"/>
        </w:rPr>
        <w:t>割裂为不同的阶段。</w:t>
      </w:r>
    </w:p>
    <w:p w14:paraId="2F1968FA" w14:textId="3B39B150" w:rsidR="000C60B1" w:rsidRDefault="009C395B" w:rsidP="00656EDA">
      <w:pPr>
        <w:ind w:firstLine="420"/>
      </w:pPr>
      <w:r w:rsidRPr="009C395B">
        <w:rPr>
          <w:rFonts w:hint="eastAsia"/>
        </w:rPr>
        <w:t>事实上，在他这里，一方面，想象并非只能导向混乱和错误，而是存在走向清楚</w:t>
      </w:r>
      <w:r w:rsidR="001374BD">
        <w:rPr>
          <w:rFonts w:hint="eastAsia"/>
        </w:rPr>
        <w:t>明白</w:t>
      </w:r>
      <w:r w:rsidRPr="009C395B">
        <w:rPr>
          <w:rFonts w:hint="eastAsia"/>
        </w:rPr>
        <w:t>的可能性。另一方面，符号存在着</w:t>
      </w:r>
      <w:r w:rsidR="00853526" w:rsidRPr="009C395B">
        <w:rPr>
          <w:rFonts w:hint="eastAsia"/>
        </w:rPr>
        <w:t>“形式化”和</w:t>
      </w:r>
      <w:r w:rsidRPr="009C395B">
        <w:rPr>
          <w:rFonts w:hint="eastAsia"/>
        </w:rPr>
        <w:t>“非形式化”的区分，而这两种符号都无法脱离观念的束缚。因此，莱布尼茨实质上只是达到了符号自主性与非自主性之间巧妙的“平衡”，换</w:t>
      </w:r>
      <w:r w:rsidRPr="009C395B">
        <w:rPr>
          <w:rFonts w:hint="eastAsia"/>
        </w:rPr>
        <w:lastRenderedPageBreak/>
        <w:t>句话说，一种“相对的”自主</w:t>
      </w:r>
      <w:r w:rsidR="00DB589B">
        <w:rPr>
          <w:rFonts w:hint="eastAsia"/>
        </w:rPr>
        <w:t>性</w:t>
      </w:r>
      <w:r w:rsidRPr="009C395B">
        <w:rPr>
          <w:rFonts w:hint="eastAsia"/>
        </w:rPr>
        <w:t>。</w:t>
      </w:r>
    </w:p>
    <w:p w14:paraId="2AC77440" w14:textId="4CD9F2AB" w:rsidR="00656EDA" w:rsidRDefault="00656EDA" w:rsidP="00656EDA">
      <w:pPr>
        <w:ind w:firstLine="420"/>
      </w:pPr>
      <w:r>
        <w:rPr>
          <w:rFonts w:hint="eastAsia"/>
        </w:rPr>
        <w:t>因此，</w:t>
      </w:r>
      <w:r w:rsidR="00DC233C">
        <w:rPr>
          <w:rFonts w:hint="eastAsia"/>
        </w:rPr>
        <w:t>在本文中，</w:t>
      </w:r>
      <w:r w:rsidR="0008443F">
        <w:rPr>
          <w:rFonts w:hint="eastAsia"/>
        </w:rPr>
        <w:t>笔者</w:t>
      </w:r>
      <w:r>
        <w:rPr>
          <w:rFonts w:hint="eastAsia"/>
        </w:rPr>
        <w:t>将首先以想象的两种转向为核心，</w:t>
      </w:r>
      <w:r w:rsidR="009C395B" w:rsidRPr="009C395B">
        <w:rPr>
          <w:rFonts w:hint="eastAsia"/>
        </w:rPr>
        <w:t>通过梳理莱布尼茨关于“想象”这一认识能力的说明</w:t>
      </w:r>
      <w:r>
        <w:rPr>
          <w:rFonts w:hint="eastAsia"/>
        </w:rPr>
        <w:t>，</w:t>
      </w:r>
      <w:r w:rsidR="009C395B" w:rsidRPr="009C395B">
        <w:rPr>
          <w:rFonts w:hint="eastAsia"/>
        </w:rPr>
        <w:t>揭示想象从混乱的感觉经验层面走向清楚明白的观念层面的可能性</w:t>
      </w:r>
      <w:r>
        <w:rPr>
          <w:rFonts w:hint="eastAsia"/>
        </w:rPr>
        <w:t>。</w:t>
      </w:r>
      <w:r w:rsidR="00AF4655">
        <w:rPr>
          <w:rFonts w:hint="eastAsia"/>
        </w:rPr>
        <w:t>而</w:t>
      </w:r>
      <w:r w:rsidR="000441BC">
        <w:rPr>
          <w:rFonts w:hint="eastAsia"/>
        </w:rPr>
        <w:t>正是</w:t>
      </w:r>
      <w:r w:rsidR="000C60B1">
        <w:rPr>
          <w:rFonts w:hint="eastAsia"/>
        </w:rPr>
        <w:t>这种可能性，为几何概念和符号的诞生提供了基础。</w:t>
      </w:r>
    </w:p>
    <w:p w14:paraId="40C390F8" w14:textId="75B4D084" w:rsidR="00656EDA" w:rsidRDefault="00AB4BE5" w:rsidP="00656EDA">
      <w:pPr>
        <w:ind w:firstLine="420"/>
      </w:pPr>
      <w:r>
        <w:rPr>
          <w:rFonts w:hint="eastAsia"/>
        </w:rPr>
        <w:t>接着，</w:t>
      </w:r>
      <w:r w:rsidR="0008443F">
        <w:rPr>
          <w:rFonts w:hint="eastAsia"/>
        </w:rPr>
        <w:t>笔者</w:t>
      </w:r>
      <w:r w:rsidR="00AF4655">
        <w:rPr>
          <w:rFonts w:hint="eastAsia"/>
        </w:rPr>
        <w:t>希望</w:t>
      </w:r>
      <w:r w:rsidR="00DB03F3">
        <w:rPr>
          <w:rFonts w:hint="eastAsia"/>
        </w:rPr>
        <w:t>遵循</w:t>
      </w:r>
      <w:r w:rsidR="00656EDA">
        <w:rPr>
          <w:rFonts w:hint="eastAsia"/>
        </w:rPr>
        <w:t>莱布尼茨的思路，在想象的基础上</w:t>
      </w:r>
      <w:r w:rsidR="00DB03F3">
        <w:rPr>
          <w:rFonts w:hint="eastAsia"/>
        </w:rPr>
        <w:t>首先</w:t>
      </w:r>
      <w:r w:rsidR="00656EDA">
        <w:rPr>
          <w:rFonts w:hint="eastAsia"/>
        </w:rPr>
        <w:t>分析</w:t>
      </w:r>
      <w:r>
        <w:rPr>
          <w:rFonts w:hint="eastAsia"/>
        </w:rPr>
        <w:t>“</w:t>
      </w:r>
      <w:r w:rsidR="00DB03F3">
        <w:rPr>
          <w:rFonts w:hint="eastAsia"/>
        </w:rPr>
        <w:t>非形式化</w:t>
      </w:r>
      <w:r>
        <w:rPr>
          <w:rFonts w:hint="eastAsia"/>
        </w:rPr>
        <w:t>”</w:t>
      </w:r>
      <w:r w:rsidR="00656EDA">
        <w:rPr>
          <w:rFonts w:hint="eastAsia"/>
        </w:rPr>
        <w:t>符号的引入</w:t>
      </w:r>
      <w:r w:rsidR="000C60B1">
        <w:rPr>
          <w:rFonts w:hint="eastAsia"/>
        </w:rPr>
        <w:t>。笔者将通过</w:t>
      </w:r>
      <w:r w:rsidR="00C511BE">
        <w:rPr>
          <w:rFonts w:hint="eastAsia"/>
        </w:rPr>
        <w:t>阐释</w:t>
      </w:r>
      <w:r w:rsidR="00471B6A">
        <w:rPr>
          <w:rFonts w:hint="eastAsia"/>
        </w:rPr>
        <w:t>这种</w:t>
      </w:r>
      <w:r w:rsidR="00DB03F3">
        <w:rPr>
          <w:rFonts w:hint="eastAsia"/>
        </w:rPr>
        <w:t>符号在形而上学和数学领域的应用，</w:t>
      </w:r>
      <w:r>
        <w:rPr>
          <w:rFonts w:hint="eastAsia"/>
        </w:rPr>
        <w:t>对形而上学和数学的关系做进一步的说明</w:t>
      </w:r>
      <w:r w:rsidR="00656EDA">
        <w:rPr>
          <w:rFonts w:hint="eastAsia"/>
        </w:rPr>
        <w:t>，</w:t>
      </w:r>
      <w:r w:rsidR="00853526">
        <w:rPr>
          <w:rFonts w:hint="eastAsia"/>
        </w:rPr>
        <w:t>从而</w:t>
      </w:r>
      <w:r w:rsidR="009C395B" w:rsidRPr="009C395B">
        <w:rPr>
          <w:rFonts w:hint="eastAsia"/>
        </w:rPr>
        <w:t>分析符号在何种意义上补充完善了想象</w:t>
      </w:r>
      <w:r w:rsidR="0008443F">
        <w:rPr>
          <w:rFonts w:hint="eastAsia"/>
        </w:rPr>
        <w:t>。</w:t>
      </w:r>
      <w:r w:rsidR="00656EDA">
        <w:rPr>
          <w:rFonts w:hint="eastAsia"/>
        </w:rPr>
        <w:t>其中，</w:t>
      </w:r>
      <w:r w:rsidR="002F2635">
        <w:rPr>
          <w:rFonts w:hint="eastAsia"/>
        </w:rPr>
        <w:t>笔者</w:t>
      </w:r>
      <w:r w:rsidR="00AF4655">
        <w:rPr>
          <w:rFonts w:hint="eastAsia"/>
        </w:rPr>
        <w:t>会</w:t>
      </w:r>
      <w:r w:rsidR="00656EDA" w:rsidRPr="00656EDA">
        <w:rPr>
          <w:rFonts w:hint="eastAsia"/>
        </w:rPr>
        <w:t>以莱布尼茨</w:t>
      </w:r>
      <w:r>
        <w:rPr>
          <w:rFonts w:hint="eastAsia"/>
        </w:rPr>
        <w:t>尝试构建</w:t>
      </w:r>
      <w:r w:rsidR="00656EDA" w:rsidRPr="00656EDA">
        <w:rPr>
          <w:rFonts w:hint="eastAsia"/>
        </w:rPr>
        <w:t>的理</w:t>
      </w:r>
      <w:r>
        <w:rPr>
          <w:rFonts w:hint="eastAsia"/>
        </w:rPr>
        <w:t>想</w:t>
      </w:r>
      <w:r w:rsidR="00656EDA" w:rsidRPr="00656EDA">
        <w:rPr>
          <w:rFonts w:hint="eastAsia"/>
        </w:rPr>
        <w:t>语言</w:t>
      </w:r>
      <w:r w:rsidR="00F87FFC">
        <w:rPr>
          <w:rFonts w:hint="eastAsia"/>
        </w:rPr>
        <w:t>，也即</w:t>
      </w:r>
      <w:r w:rsidR="00DB03F3">
        <w:rPr>
          <w:rFonts w:hint="eastAsia"/>
        </w:rPr>
        <w:t>普遍字符</w:t>
      </w:r>
      <w:r>
        <w:rPr>
          <w:rStyle w:val="af6"/>
        </w:rPr>
        <w:footnoteReference w:id="3"/>
      </w:r>
      <w:r w:rsidR="00656EDA">
        <w:rPr>
          <w:rFonts w:hint="eastAsia"/>
        </w:rPr>
        <w:t>为例，着重反驳</w:t>
      </w:r>
      <w:r w:rsidR="00C511BE">
        <w:rPr>
          <w:rFonts w:hint="eastAsia"/>
        </w:rPr>
        <w:t>认为</w:t>
      </w:r>
      <w:r w:rsidR="00141783">
        <w:rPr>
          <w:rFonts w:hint="eastAsia"/>
        </w:rPr>
        <w:t>这种</w:t>
      </w:r>
      <w:r w:rsidR="00656EDA">
        <w:rPr>
          <w:rFonts w:hint="eastAsia"/>
        </w:rPr>
        <w:t>符号</w:t>
      </w:r>
      <w:r w:rsidR="00C511BE">
        <w:rPr>
          <w:rFonts w:hint="eastAsia"/>
        </w:rPr>
        <w:t>超越了</w:t>
      </w:r>
      <w:r w:rsidR="00656EDA">
        <w:rPr>
          <w:rFonts w:hint="eastAsia"/>
        </w:rPr>
        <w:t>想象</w:t>
      </w:r>
      <w:r w:rsidR="00C511BE">
        <w:rPr>
          <w:rFonts w:hint="eastAsia"/>
        </w:rPr>
        <w:t>，</w:t>
      </w:r>
      <w:r w:rsidR="00522FE2">
        <w:rPr>
          <w:rFonts w:hint="eastAsia"/>
        </w:rPr>
        <w:t>由此</w:t>
      </w:r>
      <w:r w:rsidR="000441BC">
        <w:rPr>
          <w:rFonts w:hint="eastAsia"/>
        </w:rPr>
        <w:t>将</w:t>
      </w:r>
      <w:r w:rsidR="00656EDA">
        <w:rPr>
          <w:rFonts w:hint="eastAsia"/>
        </w:rPr>
        <w:t>两者对立</w:t>
      </w:r>
      <w:r w:rsidR="000441BC">
        <w:rPr>
          <w:rFonts w:hint="eastAsia"/>
        </w:rPr>
        <w:t>起来</w:t>
      </w:r>
      <w:r w:rsidR="00522FE2">
        <w:rPr>
          <w:rFonts w:hint="eastAsia"/>
        </w:rPr>
        <w:t>的观点</w:t>
      </w:r>
      <w:r w:rsidR="0008443F">
        <w:rPr>
          <w:rFonts w:hint="eastAsia"/>
        </w:rPr>
        <w:t>。</w:t>
      </w:r>
    </w:p>
    <w:p w14:paraId="58557F63" w14:textId="7CD8CC28" w:rsidR="009663DD" w:rsidRDefault="00656EDA" w:rsidP="00656EDA">
      <w:pPr>
        <w:ind w:firstLine="420"/>
        <w:sectPr w:rsidR="009663DD" w:rsidSect="00B742C6">
          <w:headerReference w:type="even" r:id="rId20"/>
          <w:headerReference w:type="default" r:id="rId21"/>
          <w:footerReference w:type="even" r:id="rId22"/>
          <w:footerReference w:type="default" r:id="rId23"/>
          <w:footnotePr>
            <w:numFmt w:val="decimalEnclosedCircleChinese"/>
            <w:numRestart w:val="eachPage"/>
          </w:footnotePr>
          <w:type w:val="continuous"/>
          <w:pgSz w:w="11906" w:h="16838"/>
          <w:pgMar w:top="1440" w:right="1800" w:bottom="1440" w:left="1800" w:header="851" w:footer="992" w:gutter="0"/>
          <w:pgNumType w:start="1"/>
          <w:cols w:space="425"/>
          <w:docGrid w:type="lines" w:linePitch="312"/>
        </w:sectPr>
      </w:pPr>
      <w:r>
        <w:rPr>
          <w:rFonts w:hint="eastAsia"/>
        </w:rPr>
        <w:t>而在本文的最后，</w:t>
      </w:r>
      <w:r w:rsidR="0008443F">
        <w:rPr>
          <w:rFonts w:hint="eastAsia"/>
        </w:rPr>
        <w:t>笔者</w:t>
      </w:r>
      <w:r>
        <w:rPr>
          <w:rFonts w:hint="eastAsia"/>
        </w:rPr>
        <w:t>将</w:t>
      </w:r>
      <w:r w:rsidR="00DB03F3">
        <w:rPr>
          <w:rFonts w:hint="eastAsia"/>
        </w:rPr>
        <w:t>进一步分析莱布尼茨</w:t>
      </w:r>
      <w:r w:rsidR="00AB4BE5">
        <w:rPr>
          <w:rFonts w:hint="eastAsia"/>
        </w:rPr>
        <w:t>绘制的</w:t>
      </w:r>
      <w:r w:rsidR="00DB03F3">
        <w:rPr>
          <w:rFonts w:hint="eastAsia"/>
        </w:rPr>
        <w:t>“形式化”符号的蓝图</w:t>
      </w:r>
      <w:r w:rsidR="00853526">
        <w:rPr>
          <w:rFonts w:hint="eastAsia"/>
        </w:rPr>
        <w:t>。</w:t>
      </w:r>
      <w:r w:rsidR="00D34E8E">
        <w:rPr>
          <w:rFonts w:hint="eastAsia"/>
        </w:rPr>
        <w:t>笔者会</w:t>
      </w:r>
      <w:r>
        <w:rPr>
          <w:rFonts w:hint="eastAsia"/>
        </w:rPr>
        <w:t>通过回顾莱布尼茨建构形式化</w:t>
      </w:r>
      <w:r w:rsidR="00141783">
        <w:rPr>
          <w:rFonts w:hint="eastAsia"/>
        </w:rPr>
        <w:t>推理</w:t>
      </w:r>
      <w:r>
        <w:rPr>
          <w:rFonts w:hint="eastAsia"/>
        </w:rPr>
        <w:t>的思路，也即一种盲目思维、假设思维的构造过程，</w:t>
      </w:r>
      <w:r w:rsidR="008214B1" w:rsidRPr="008214B1">
        <w:rPr>
          <w:rFonts w:hint="eastAsia"/>
        </w:rPr>
        <w:t>揭示这种形式化构造的不彻底性，由此对莱布尼茨的符号</w:t>
      </w:r>
      <w:r w:rsidR="00DB589B">
        <w:rPr>
          <w:rFonts w:hint="eastAsia"/>
        </w:rPr>
        <w:t>的</w:t>
      </w:r>
      <w:r w:rsidR="008214B1" w:rsidRPr="008214B1">
        <w:rPr>
          <w:rFonts w:hint="eastAsia"/>
        </w:rPr>
        <w:t>自主性做重新的</w:t>
      </w:r>
      <w:r w:rsidR="001D4577">
        <w:rPr>
          <w:rFonts w:hint="eastAsia"/>
        </w:rPr>
        <w:t>阐释</w:t>
      </w:r>
      <w:r w:rsidR="008214B1" w:rsidRPr="008214B1">
        <w:rPr>
          <w:rFonts w:hint="eastAsia"/>
        </w:rPr>
        <w:t>——</w:t>
      </w:r>
      <w:bookmarkStart w:id="2" w:name="_Hlk7223137"/>
      <w:r w:rsidR="008214B1" w:rsidRPr="008214B1">
        <w:rPr>
          <w:rFonts w:hint="eastAsia"/>
        </w:rPr>
        <w:t>他的符号实质上仍未达到彻底超越</w:t>
      </w:r>
      <w:r w:rsidR="008214B1">
        <w:rPr>
          <w:rFonts w:hint="eastAsia"/>
        </w:rPr>
        <w:t>想象、摆脱观念</w:t>
      </w:r>
      <w:r w:rsidR="008214B1" w:rsidRPr="008214B1">
        <w:rPr>
          <w:rFonts w:hint="eastAsia"/>
        </w:rPr>
        <w:t>的境界</w:t>
      </w:r>
      <w:r w:rsidR="008214B1">
        <w:rPr>
          <w:rFonts w:hint="eastAsia"/>
        </w:rPr>
        <w:t>。</w:t>
      </w:r>
      <w:r w:rsidR="008214B1" w:rsidRPr="008214B1">
        <w:rPr>
          <w:rFonts w:hint="eastAsia"/>
        </w:rPr>
        <w:t>他在符号的自主性和非自主性之间的摇摆使得他只是在两者间达到了一种巧妙的平衡。</w:t>
      </w:r>
      <w:bookmarkEnd w:id="2"/>
    </w:p>
    <w:p w14:paraId="3AD0DE30" w14:textId="77777777" w:rsidR="009663DD" w:rsidRDefault="009663DD">
      <w:pPr>
        <w:ind w:firstLine="420"/>
      </w:pPr>
      <w:r>
        <w:br w:type="page"/>
      </w:r>
    </w:p>
    <w:p w14:paraId="673CA30B" w14:textId="2CDFF059" w:rsidR="00526870" w:rsidRDefault="00FB203C">
      <w:pPr>
        <w:ind w:firstLine="420"/>
      </w:pPr>
      <w:bookmarkStart w:id="3" w:name="_Hlk7224102"/>
      <w:r>
        <w:rPr>
          <w:rFonts w:hint="eastAsia"/>
        </w:rPr>
        <w:lastRenderedPageBreak/>
        <w:t>符号知识或者符号思维的概念，被德国后莱布尼茨时代的哲学家们</w:t>
      </w:r>
      <w:r>
        <w:t>广泛使用。</w:t>
      </w:r>
      <w:r>
        <w:rPr>
          <w:rFonts w:hint="eastAsia"/>
        </w:rPr>
        <w:t>在</w:t>
      </w:r>
      <w:r>
        <w:t>诸如沃尔夫、鲍姆加登，甚至康德的前批判作品中</w:t>
      </w:r>
      <w:r>
        <w:rPr>
          <w:rFonts w:hint="eastAsia"/>
        </w:rPr>
        <w:t>，我们</w:t>
      </w:r>
      <w:r>
        <w:t>都</w:t>
      </w:r>
      <w:r>
        <w:rPr>
          <w:rFonts w:hint="eastAsia"/>
        </w:rPr>
        <w:t>可以看到</w:t>
      </w:r>
      <w:r>
        <w:t>对这一概念的</w:t>
      </w:r>
      <w:r>
        <w:rPr>
          <w:rFonts w:hint="eastAsia"/>
        </w:rPr>
        <w:t>提及和论述</w:t>
      </w:r>
      <w:r>
        <w:rPr>
          <w:rStyle w:val="af6"/>
        </w:rPr>
        <w:footnoteReference w:id="4"/>
      </w:r>
      <w:r>
        <w:t>。</w:t>
      </w:r>
      <w:r w:rsidR="00332EDC" w:rsidRPr="00332EDC">
        <w:rPr>
          <w:rFonts w:hint="eastAsia"/>
        </w:rPr>
        <w:t>作为</w:t>
      </w:r>
      <w:r w:rsidR="0061780B">
        <w:rPr>
          <w:rFonts w:hint="eastAsia"/>
        </w:rPr>
        <w:t>这一概念的创造者</w:t>
      </w:r>
      <w:r w:rsidR="00332EDC" w:rsidRPr="00332EDC">
        <w:rPr>
          <w:rFonts w:hint="eastAsia"/>
        </w:rPr>
        <w:t>，莱布尼茨</w:t>
      </w:r>
      <w:r>
        <w:rPr>
          <w:rFonts w:hint="eastAsia"/>
        </w:rPr>
        <w:t>率先展开了对这种知识的讨论。他</w:t>
      </w:r>
      <w:r w:rsidR="00190D67">
        <w:rPr>
          <w:rFonts w:hint="eastAsia"/>
        </w:rPr>
        <w:t>希望通过赋予符号更</w:t>
      </w:r>
      <w:r w:rsidR="00AB4BE5">
        <w:rPr>
          <w:rFonts w:hint="eastAsia"/>
        </w:rPr>
        <w:t>加</w:t>
      </w:r>
      <w:r w:rsidR="009A37E8">
        <w:rPr>
          <w:rFonts w:hint="eastAsia"/>
        </w:rPr>
        <w:t>自主</w:t>
      </w:r>
      <w:r w:rsidR="00190D67">
        <w:rPr>
          <w:rFonts w:hint="eastAsia"/>
        </w:rPr>
        <w:t>的</w:t>
      </w:r>
      <w:r w:rsidR="00E948D1">
        <w:rPr>
          <w:rFonts w:hint="eastAsia"/>
        </w:rPr>
        <w:t>地位</w:t>
      </w:r>
      <w:r w:rsidR="00190D67">
        <w:rPr>
          <w:rFonts w:hint="eastAsia"/>
        </w:rPr>
        <w:t>，</w:t>
      </w:r>
      <w:r w:rsidR="006B29CA">
        <w:rPr>
          <w:rFonts w:hint="eastAsia"/>
        </w:rPr>
        <w:t>使得我们</w:t>
      </w:r>
      <w:r w:rsidR="009A37E8">
        <w:rPr>
          <w:rFonts w:hint="eastAsia"/>
        </w:rPr>
        <w:t>通过符号的运作</w:t>
      </w:r>
      <w:r w:rsidR="00973AC8">
        <w:rPr>
          <w:rFonts w:hint="eastAsia"/>
        </w:rPr>
        <w:t>就可以</w:t>
      </w:r>
      <w:r w:rsidR="00AA12C6">
        <w:rPr>
          <w:rFonts w:hint="eastAsia"/>
        </w:rPr>
        <w:t>获得</w:t>
      </w:r>
      <w:r w:rsidR="009A37E8">
        <w:rPr>
          <w:rFonts w:hint="eastAsia"/>
        </w:rPr>
        <w:t>知识</w:t>
      </w:r>
      <w:r w:rsidR="00E948D1">
        <w:rPr>
          <w:rFonts w:hint="eastAsia"/>
        </w:rPr>
        <w:t>。这种构想</w:t>
      </w:r>
      <w:r w:rsidR="00AA12C6">
        <w:rPr>
          <w:rFonts w:hint="eastAsia"/>
        </w:rPr>
        <w:t>伴随着可以发现万物奥妙的</w:t>
      </w:r>
      <w:r w:rsidR="00332EDC">
        <w:rPr>
          <w:rFonts w:hint="eastAsia"/>
        </w:rPr>
        <w:t>普遍字符</w:t>
      </w:r>
      <w:r w:rsidR="00332EDC">
        <w:rPr>
          <w:rStyle w:val="af6"/>
        </w:rPr>
        <w:footnoteReference w:id="5"/>
      </w:r>
      <w:r w:rsidR="00AB4BE5">
        <w:rPr>
          <w:rFonts w:hint="eastAsia"/>
        </w:rPr>
        <w:t>的提出</w:t>
      </w:r>
      <w:r w:rsidR="00190D67">
        <w:rPr>
          <w:rFonts w:hint="eastAsia"/>
        </w:rPr>
        <w:t>，</w:t>
      </w:r>
      <w:r w:rsidR="00AA12C6">
        <w:rPr>
          <w:rFonts w:hint="eastAsia"/>
        </w:rPr>
        <w:t>达到了</w:t>
      </w:r>
      <w:r w:rsidR="00AB4BE5">
        <w:rPr>
          <w:rFonts w:hint="eastAsia"/>
        </w:rPr>
        <w:t>同</w:t>
      </w:r>
      <w:r w:rsidR="00AA12C6">
        <w:rPr>
          <w:rFonts w:hint="eastAsia"/>
        </w:rPr>
        <w:t>时代哲学家所能攀登的顶峰</w:t>
      </w:r>
      <w:r w:rsidR="00332EDC" w:rsidRPr="00332EDC">
        <w:rPr>
          <w:rFonts w:hint="eastAsia"/>
        </w:rPr>
        <w:t>。</w:t>
      </w:r>
    </w:p>
    <w:p w14:paraId="2FB2E7E6" w14:textId="49B716C1" w:rsidR="00190D67" w:rsidRDefault="00AA12C6">
      <w:pPr>
        <w:ind w:firstLine="420"/>
      </w:pPr>
      <w:r>
        <w:rPr>
          <w:rFonts w:hint="eastAsia"/>
        </w:rPr>
        <w:t>然而，随着普遍字符愿景的破灭，</w:t>
      </w:r>
      <w:r w:rsidR="00D40F8F">
        <w:rPr>
          <w:rFonts w:hint="eastAsia"/>
        </w:rPr>
        <w:t>莱布尼茨被迫转向了</w:t>
      </w:r>
      <w:r>
        <w:rPr>
          <w:rFonts w:hint="eastAsia"/>
        </w:rPr>
        <w:t>一种</w:t>
      </w:r>
      <w:r w:rsidR="00D40F8F">
        <w:rPr>
          <w:rFonts w:hint="eastAsia"/>
        </w:rPr>
        <w:t>更加“形式化”</w:t>
      </w:r>
      <w:r>
        <w:rPr>
          <w:rFonts w:hint="eastAsia"/>
        </w:rPr>
        <w:t>的象征</w:t>
      </w:r>
      <w:r w:rsidR="00E948D1">
        <w:rPr>
          <w:rFonts w:hint="eastAsia"/>
        </w:rPr>
        <w:t>思维</w:t>
      </w:r>
      <w:r>
        <w:rPr>
          <w:rFonts w:hint="eastAsia"/>
        </w:rPr>
        <w:t>。</w:t>
      </w:r>
      <w:r w:rsidR="00FE2899">
        <w:rPr>
          <w:rFonts w:hint="eastAsia"/>
        </w:rPr>
        <w:t>相较于雄心勃勃的普遍字符来说，这种作用有限的象征思维</w:t>
      </w:r>
      <w:r w:rsidR="00853526">
        <w:rPr>
          <w:rFonts w:hint="eastAsia"/>
        </w:rPr>
        <w:t>不得不说是一种</w:t>
      </w:r>
      <w:r w:rsidR="00D40F8F">
        <w:rPr>
          <w:rFonts w:hint="eastAsia"/>
        </w:rPr>
        <w:t>倒退。</w:t>
      </w:r>
      <w:r w:rsidR="00190D67">
        <w:rPr>
          <w:rFonts w:hint="eastAsia"/>
        </w:rPr>
        <w:t>也因此，如何更好地</w:t>
      </w:r>
      <w:r w:rsidR="00D40F8F">
        <w:rPr>
          <w:rFonts w:hint="eastAsia"/>
        </w:rPr>
        <w:t>认识他</w:t>
      </w:r>
      <w:r w:rsidR="00190D67">
        <w:rPr>
          <w:rFonts w:hint="eastAsia"/>
        </w:rPr>
        <w:t>赋予符号的</w:t>
      </w:r>
      <w:r w:rsidR="00AF4655">
        <w:rPr>
          <w:rFonts w:hint="eastAsia"/>
        </w:rPr>
        <w:t>这种</w:t>
      </w:r>
      <w:r>
        <w:rPr>
          <w:rFonts w:hint="eastAsia"/>
        </w:rPr>
        <w:t>自主性</w:t>
      </w:r>
      <w:r w:rsidR="00190D67">
        <w:rPr>
          <w:rFonts w:hint="eastAsia"/>
        </w:rPr>
        <w:t>，进而更好地理解符号对于</w:t>
      </w:r>
      <w:r w:rsidR="00F56D92">
        <w:rPr>
          <w:rFonts w:hint="eastAsia"/>
        </w:rPr>
        <w:t>他</w:t>
      </w:r>
      <w:r w:rsidR="00190D67">
        <w:rPr>
          <w:rFonts w:hint="eastAsia"/>
        </w:rPr>
        <w:t>的认识论</w:t>
      </w:r>
      <w:r w:rsidR="00AB4BE5">
        <w:rPr>
          <w:rFonts w:hint="eastAsia"/>
        </w:rPr>
        <w:t>、</w:t>
      </w:r>
      <w:r w:rsidR="00190D67">
        <w:rPr>
          <w:rFonts w:hint="eastAsia"/>
        </w:rPr>
        <w:t>甚至整个学说体系的作用，</w:t>
      </w:r>
      <w:r>
        <w:rPr>
          <w:rFonts w:hint="eastAsia"/>
        </w:rPr>
        <w:t>从而对近代认识论的转向</w:t>
      </w:r>
      <w:r w:rsidR="00164216">
        <w:rPr>
          <w:rFonts w:hint="eastAsia"/>
        </w:rPr>
        <w:t>做</w:t>
      </w:r>
      <w:r>
        <w:rPr>
          <w:rFonts w:hint="eastAsia"/>
        </w:rPr>
        <w:t>更明确的</w:t>
      </w:r>
      <w:r w:rsidR="00164216">
        <w:rPr>
          <w:rFonts w:hint="eastAsia"/>
        </w:rPr>
        <w:t>说明</w:t>
      </w:r>
      <w:r>
        <w:rPr>
          <w:rFonts w:hint="eastAsia"/>
        </w:rPr>
        <w:t>，</w:t>
      </w:r>
      <w:r w:rsidR="00190D67">
        <w:rPr>
          <w:rFonts w:hint="eastAsia"/>
        </w:rPr>
        <w:t>成为了当前</w:t>
      </w:r>
      <w:r w:rsidR="00D40F8F">
        <w:rPr>
          <w:rFonts w:hint="eastAsia"/>
        </w:rPr>
        <w:t>学界</w:t>
      </w:r>
      <w:r w:rsidR="00190D67">
        <w:rPr>
          <w:rFonts w:hint="eastAsia"/>
        </w:rPr>
        <w:t>研究的焦点</w:t>
      </w:r>
      <w:r w:rsidR="00407239">
        <w:rPr>
          <w:rFonts w:hint="eastAsia"/>
        </w:rPr>
        <w:t>。</w:t>
      </w:r>
    </w:p>
    <w:p w14:paraId="1C47D482" w14:textId="5A3F2048" w:rsidR="00332EDC" w:rsidRDefault="00D40F8F">
      <w:pPr>
        <w:ind w:firstLine="420"/>
      </w:pPr>
      <w:r>
        <w:rPr>
          <w:rFonts w:hint="eastAsia"/>
        </w:rPr>
        <w:t>当前</w:t>
      </w:r>
      <w:r w:rsidR="00FB203C">
        <w:rPr>
          <w:rFonts w:hint="eastAsia"/>
        </w:rPr>
        <w:t>主流的学者</w:t>
      </w:r>
      <w:r>
        <w:rPr>
          <w:rFonts w:hint="eastAsia"/>
        </w:rPr>
        <w:t>认为，想象力和观念都只是推理的负担，而莱布尼茨通过赋予</w:t>
      </w:r>
      <w:r w:rsidR="00FB203C">
        <w:rPr>
          <w:rFonts w:hint="eastAsia"/>
        </w:rPr>
        <w:t>符号</w:t>
      </w:r>
      <w:r>
        <w:rPr>
          <w:rFonts w:hint="eastAsia"/>
        </w:rPr>
        <w:t>自主的推理</w:t>
      </w:r>
      <w:r w:rsidR="006B29CA">
        <w:rPr>
          <w:rFonts w:hint="eastAsia"/>
        </w:rPr>
        <w:t>运行</w:t>
      </w:r>
      <w:r>
        <w:rPr>
          <w:rFonts w:hint="eastAsia"/>
        </w:rPr>
        <w:t>能力，</w:t>
      </w:r>
      <w:r w:rsidR="006B29CA">
        <w:rPr>
          <w:rFonts w:hint="eastAsia"/>
        </w:rPr>
        <w:t>实现了对</w:t>
      </w:r>
      <w:r>
        <w:rPr>
          <w:rFonts w:hint="eastAsia"/>
        </w:rPr>
        <w:t>二者</w:t>
      </w:r>
      <w:r w:rsidR="00C914CB">
        <w:rPr>
          <w:rFonts w:hint="eastAsia"/>
        </w:rPr>
        <w:t>的超越</w:t>
      </w:r>
      <w:r w:rsidR="00AB4BE5">
        <w:rPr>
          <w:rFonts w:hint="eastAsia"/>
        </w:rPr>
        <w:t>。此时</w:t>
      </w:r>
      <w:r w:rsidR="00C914CB">
        <w:rPr>
          <w:rFonts w:hint="eastAsia"/>
        </w:rPr>
        <w:t>，符号与想象，</w:t>
      </w:r>
      <w:r w:rsidR="00164216">
        <w:rPr>
          <w:rFonts w:hint="eastAsia"/>
        </w:rPr>
        <w:t>以及</w:t>
      </w:r>
      <w:r w:rsidR="00C914CB">
        <w:rPr>
          <w:rFonts w:hint="eastAsia"/>
        </w:rPr>
        <w:t>符号背后的观念，在某种程度上“对立”了起来，而不</w:t>
      </w:r>
      <w:r w:rsidR="00F56D92">
        <w:rPr>
          <w:rFonts w:hint="eastAsia"/>
        </w:rPr>
        <w:t>仅仅</w:t>
      </w:r>
      <w:r w:rsidR="00C914CB">
        <w:rPr>
          <w:rFonts w:hint="eastAsia"/>
        </w:rPr>
        <w:t>是互相补充和完善</w:t>
      </w:r>
      <w:r w:rsidR="00407239">
        <w:rPr>
          <w:rFonts w:hint="eastAsia"/>
        </w:rPr>
        <w:t>。然而</w:t>
      </w:r>
      <w:r w:rsidR="00FB203C">
        <w:rPr>
          <w:rFonts w:hint="eastAsia"/>
        </w:rPr>
        <w:t>，</w:t>
      </w:r>
      <w:r w:rsidR="00407239">
        <w:rPr>
          <w:rFonts w:hint="eastAsia"/>
        </w:rPr>
        <w:t>这种思路</w:t>
      </w:r>
      <w:r w:rsidR="00FE2899">
        <w:rPr>
          <w:rFonts w:hint="eastAsia"/>
        </w:rPr>
        <w:t>割裂了</w:t>
      </w:r>
      <w:r w:rsidR="00C914CB">
        <w:rPr>
          <w:rFonts w:hint="eastAsia"/>
        </w:rPr>
        <w:t>莱布尼茨</w:t>
      </w:r>
      <w:r w:rsidR="00711ABA">
        <w:rPr>
          <w:rFonts w:hint="eastAsia"/>
        </w:rPr>
        <w:t>的</w:t>
      </w:r>
      <w:r w:rsidR="00C914CB">
        <w:rPr>
          <w:rFonts w:hint="eastAsia"/>
        </w:rPr>
        <w:t>认识论体系，</w:t>
      </w:r>
      <w:r w:rsidR="00FB203C">
        <w:rPr>
          <w:rFonts w:hint="eastAsia"/>
        </w:rPr>
        <w:t>片面</w:t>
      </w:r>
      <w:r w:rsidR="006B29CA">
        <w:rPr>
          <w:rFonts w:hint="eastAsia"/>
        </w:rPr>
        <w:t>地</w:t>
      </w:r>
      <w:r w:rsidR="00FB203C">
        <w:rPr>
          <w:rFonts w:hint="eastAsia"/>
        </w:rPr>
        <w:t>解读了</w:t>
      </w:r>
      <w:r w:rsidR="00C914CB">
        <w:rPr>
          <w:rFonts w:hint="eastAsia"/>
        </w:rPr>
        <w:t>想象、观念以及符号</w:t>
      </w:r>
      <w:r w:rsidR="00F56D92">
        <w:rPr>
          <w:rFonts w:hint="eastAsia"/>
        </w:rPr>
        <w:t>三者</w:t>
      </w:r>
      <w:r w:rsidR="00C914CB">
        <w:rPr>
          <w:rFonts w:hint="eastAsia"/>
        </w:rPr>
        <w:t>之间的关系</w:t>
      </w:r>
      <w:r w:rsidR="00407239">
        <w:rPr>
          <w:rFonts w:hint="eastAsia"/>
        </w:rPr>
        <w:t>。因此，重新审视莱布尼茨</w:t>
      </w:r>
      <w:r w:rsidR="00C914CB">
        <w:rPr>
          <w:rFonts w:hint="eastAsia"/>
        </w:rPr>
        <w:t>的“想象”的概念</w:t>
      </w:r>
      <w:r w:rsidR="00407239">
        <w:rPr>
          <w:rFonts w:hint="eastAsia"/>
        </w:rPr>
        <w:t>，</w:t>
      </w:r>
      <w:r w:rsidR="00C914CB">
        <w:rPr>
          <w:rFonts w:hint="eastAsia"/>
        </w:rPr>
        <w:t>进而澄清符号以及观念的关系，</w:t>
      </w:r>
      <w:r w:rsidR="00164216">
        <w:rPr>
          <w:rFonts w:hint="eastAsia"/>
        </w:rPr>
        <w:t>对符号的自主性做更为明确的说明，</w:t>
      </w:r>
      <w:r w:rsidR="00407239">
        <w:rPr>
          <w:rFonts w:hint="eastAsia"/>
        </w:rPr>
        <w:t>对于厘清莱布尼茨</w:t>
      </w:r>
      <w:r w:rsidR="00164216">
        <w:rPr>
          <w:rFonts w:hint="eastAsia"/>
        </w:rPr>
        <w:t>的</w:t>
      </w:r>
      <w:r w:rsidR="00407239">
        <w:rPr>
          <w:rFonts w:hint="eastAsia"/>
        </w:rPr>
        <w:t>认识论体系</w:t>
      </w:r>
      <w:r w:rsidR="00C511BE">
        <w:rPr>
          <w:rFonts w:hint="eastAsia"/>
        </w:rPr>
        <w:t>，甚至对于</w:t>
      </w:r>
      <w:r w:rsidR="00E24A89">
        <w:rPr>
          <w:rFonts w:hint="eastAsia"/>
        </w:rPr>
        <w:t>进一步解读</w:t>
      </w:r>
      <w:r w:rsidR="00164216">
        <w:rPr>
          <w:rFonts w:hint="eastAsia"/>
        </w:rPr>
        <w:t>十七</w:t>
      </w:r>
      <w:r w:rsidR="006B29CA">
        <w:rPr>
          <w:rFonts w:hint="eastAsia"/>
        </w:rPr>
        <w:t>世纪</w:t>
      </w:r>
      <w:r w:rsidR="00AB4BE5">
        <w:rPr>
          <w:rFonts w:hint="eastAsia"/>
        </w:rPr>
        <w:t>以来</w:t>
      </w:r>
      <w:r w:rsidR="00C914CB">
        <w:rPr>
          <w:rFonts w:hint="eastAsia"/>
        </w:rPr>
        <w:t>萌芽的认识论转向</w:t>
      </w:r>
      <w:r w:rsidR="00337CE5">
        <w:rPr>
          <w:rFonts w:hint="eastAsia"/>
        </w:rPr>
        <w:t>来说</w:t>
      </w:r>
      <w:r w:rsidR="00C914CB">
        <w:rPr>
          <w:rFonts w:hint="eastAsia"/>
        </w:rPr>
        <w:t>，</w:t>
      </w:r>
      <w:r w:rsidR="00407239">
        <w:rPr>
          <w:rFonts w:hint="eastAsia"/>
        </w:rPr>
        <w:t>具有</w:t>
      </w:r>
      <w:r w:rsidR="00C914CB">
        <w:rPr>
          <w:rFonts w:hint="eastAsia"/>
        </w:rPr>
        <w:t>了</w:t>
      </w:r>
      <w:r w:rsidR="00407239">
        <w:rPr>
          <w:rFonts w:hint="eastAsia"/>
        </w:rPr>
        <w:t>十分</w:t>
      </w:r>
      <w:r w:rsidR="00164216">
        <w:rPr>
          <w:rFonts w:hint="eastAsia"/>
        </w:rPr>
        <w:t>深远</w:t>
      </w:r>
      <w:r w:rsidR="00407239">
        <w:rPr>
          <w:rFonts w:hint="eastAsia"/>
        </w:rPr>
        <w:t>的意义</w:t>
      </w:r>
      <w:r w:rsidR="008134BA">
        <w:rPr>
          <w:rFonts w:hint="eastAsia"/>
        </w:rPr>
        <w:t>。</w:t>
      </w:r>
    </w:p>
    <w:p w14:paraId="5D119242" w14:textId="65F2F0C9" w:rsidR="009302DE" w:rsidRDefault="009302DE" w:rsidP="009302DE">
      <w:pPr>
        <w:pStyle w:val="1"/>
        <w:numPr>
          <w:ilvl w:val="0"/>
          <w:numId w:val="1"/>
        </w:numPr>
        <w:ind w:firstLineChars="0"/>
      </w:pPr>
      <w:bookmarkStart w:id="6" w:name="_Toc5737945"/>
      <w:bookmarkStart w:id="7" w:name="_Hlk7463350"/>
      <w:bookmarkEnd w:id="3"/>
      <w:r>
        <w:rPr>
          <w:rFonts w:hint="eastAsia"/>
        </w:rPr>
        <w:t>符号与想象：</w:t>
      </w:r>
      <w:r w:rsidR="00190D67">
        <w:rPr>
          <w:rFonts w:hint="eastAsia"/>
        </w:rPr>
        <w:t>补充还是超越</w:t>
      </w:r>
      <w:r>
        <w:rPr>
          <w:rFonts w:hint="eastAsia"/>
        </w:rPr>
        <w:t>？</w:t>
      </w:r>
      <w:bookmarkEnd w:id="6"/>
    </w:p>
    <w:p w14:paraId="467F7E58" w14:textId="370C6672" w:rsidR="002908E7" w:rsidRPr="002908E7" w:rsidRDefault="002908E7" w:rsidP="006B5C0C">
      <w:pPr>
        <w:pStyle w:val="2"/>
        <w:numPr>
          <w:ilvl w:val="0"/>
          <w:numId w:val="13"/>
        </w:numPr>
        <w:ind w:firstLineChars="0"/>
      </w:pPr>
      <w:r>
        <w:rPr>
          <w:rFonts w:hint="eastAsia"/>
        </w:rPr>
        <w:t>自主性</w:t>
      </w:r>
      <w:r w:rsidR="00164216">
        <w:rPr>
          <w:rFonts w:hint="eastAsia"/>
        </w:rPr>
        <w:t>之争</w:t>
      </w:r>
      <w:r w:rsidR="00154B72">
        <w:rPr>
          <w:rFonts w:hint="eastAsia"/>
        </w:rPr>
        <w:t>的起源</w:t>
      </w:r>
      <w:bookmarkEnd w:id="7"/>
    </w:p>
    <w:p w14:paraId="047ECF41" w14:textId="7EC434A6" w:rsidR="00141783" w:rsidRDefault="00973AC8" w:rsidP="009302DE">
      <w:pPr>
        <w:ind w:firstLine="420"/>
      </w:pPr>
      <w:r>
        <w:rPr>
          <w:rFonts w:hint="eastAsia"/>
        </w:rPr>
        <w:t>相较于同时代其他哲学家将符号局限在</w:t>
      </w:r>
      <w:r w:rsidR="00FE2899">
        <w:rPr>
          <w:rFonts w:hint="eastAsia"/>
        </w:rPr>
        <w:t>记忆</w:t>
      </w:r>
      <w:r>
        <w:rPr>
          <w:rFonts w:hint="eastAsia"/>
        </w:rPr>
        <w:t>工具的看法而言，</w:t>
      </w:r>
      <w:r w:rsidR="002A4771">
        <w:rPr>
          <w:rFonts w:hint="eastAsia"/>
        </w:rPr>
        <w:t>自主性，也即</w:t>
      </w:r>
      <w:r w:rsidR="009A37E8">
        <w:rPr>
          <w:rFonts w:hint="eastAsia"/>
        </w:rPr>
        <w:t>通过符号来进行推理发明的</w:t>
      </w:r>
      <w:r w:rsidR="002A4771">
        <w:rPr>
          <w:rFonts w:hint="eastAsia"/>
        </w:rPr>
        <w:t>认知作用</w:t>
      </w:r>
      <w:r w:rsidR="002908E7">
        <w:rPr>
          <w:rFonts w:hint="eastAsia"/>
        </w:rPr>
        <w:t>得到了</w:t>
      </w:r>
      <w:r w:rsidR="00EF54FE">
        <w:rPr>
          <w:rFonts w:hint="eastAsia"/>
        </w:rPr>
        <w:t>莱布尼茨</w:t>
      </w:r>
      <w:r w:rsidR="001D01DA">
        <w:rPr>
          <w:rFonts w:hint="eastAsia"/>
        </w:rPr>
        <w:t>的</w:t>
      </w:r>
      <w:r w:rsidR="002A4771">
        <w:rPr>
          <w:rFonts w:hint="eastAsia"/>
        </w:rPr>
        <w:t>高度重视。</w:t>
      </w:r>
      <w:r w:rsidR="00141783">
        <w:rPr>
          <w:rFonts w:hint="eastAsia"/>
        </w:rPr>
        <w:t>符号成为了人类</w:t>
      </w:r>
      <w:r w:rsidR="00755D45">
        <w:rPr>
          <w:rFonts w:hint="eastAsia"/>
        </w:rPr>
        <w:t>有限的</w:t>
      </w:r>
      <w:r w:rsidR="00141783">
        <w:rPr>
          <w:rFonts w:hint="eastAsia"/>
        </w:rPr>
        <w:t>认识能力所必须</w:t>
      </w:r>
      <w:r w:rsidR="00755D45">
        <w:rPr>
          <w:rFonts w:hint="eastAsia"/>
        </w:rPr>
        <w:t>依靠</w:t>
      </w:r>
      <w:r w:rsidR="00141783">
        <w:rPr>
          <w:rFonts w:hint="eastAsia"/>
        </w:rPr>
        <w:t>的工具。</w:t>
      </w:r>
      <w:r w:rsidR="009302DE">
        <w:rPr>
          <w:rFonts w:hint="eastAsia"/>
        </w:rPr>
        <w:t>“语言是人类心灵最好的镜子，而对于词语意义的精确分析，将会比任何其</w:t>
      </w:r>
      <w:r w:rsidR="009302DE">
        <w:rPr>
          <w:rFonts w:hint="eastAsia"/>
        </w:rPr>
        <w:lastRenderedPageBreak/>
        <w:t>他事情都更好地使人认识理智的活动</w:t>
      </w:r>
      <w:r w:rsidR="0033779F">
        <w:rPr>
          <w:rStyle w:val="af6"/>
        </w:rPr>
        <w:footnoteReference w:id="6"/>
      </w:r>
      <w:r w:rsidR="009302DE">
        <w:t>。”这种词语意义的分析，便建立在符号使用的基础之上。</w:t>
      </w:r>
    </w:p>
    <w:p w14:paraId="09B75A9B" w14:textId="3DBEAE62" w:rsidR="009302DE" w:rsidRDefault="00DB6C8E" w:rsidP="00154B72">
      <w:pPr>
        <w:ind w:firstLine="420"/>
      </w:pPr>
      <w:r>
        <w:rPr>
          <w:rFonts w:hint="eastAsia"/>
        </w:rPr>
        <w:t>在他看来，</w:t>
      </w:r>
      <w:r>
        <w:t>符号</w:t>
      </w:r>
      <w:r w:rsidR="00154B72">
        <w:rPr>
          <w:rFonts w:hint="eastAsia"/>
        </w:rPr>
        <w:t>应该</w:t>
      </w:r>
      <w:r>
        <w:t>超越“</w:t>
      </w:r>
      <w:r w:rsidR="00154B72">
        <w:rPr>
          <w:rFonts w:hint="eastAsia"/>
        </w:rPr>
        <w:t>帮助记忆</w:t>
      </w:r>
      <w:r>
        <w:t>”这一</w:t>
      </w:r>
      <w:r>
        <w:rPr>
          <w:rFonts w:hint="eastAsia"/>
        </w:rPr>
        <w:t>简单的</w:t>
      </w:r>
      <w:r>
        <w:t>功能，达到更具自主性、更具创造力的境界</w:t>
      </w:r>
      <w:r>
        <w:rPr>
          <w:rFonts w:hint="eastAsia"/>
        </w:rPr>
        <w:t>，</w:t>
      </w:r>
      <w:r w:rsidR="00EF54FE">
        <w:rPr>
          <w:rFonts w:hint="eastAsia"/>
        </w:rPr>
        <w:t>可以在一定程度上凭借自身实现知识的构建，</w:t>
      </w:r>
      <w:r>
        <w:rPr>
          <w:rFonts w:hint="eastAsia"/>
        </w:rPr>
        <w:t>从而</w:t>
      </w:r>
      <w:r w:rsidR="00C86DFD">
        <w:rPr>
          <w:rFonts w:hint="eastAsia"/>
        </w:rPr>
        <w:t>稳定和扩大逻辑推理的范围</w:t>
      </w:r>
      <w:r w:rsidR="009302DE">
        <w:t>。</w:t>
      </w:r>
      <w:r w:rsidR="002A4771">
        <w:rPr>
          <w:rFonts w:hint="eastAsia"/>
        </w:rPr>
        <w:t>这是</w:t>
      </w:r>
      <w:r w:rsidR="009302DE">
        <w:t>一种</w:t>
      </w:r>
      <w:r w:rsidR="002A4771">
        <w:rPr>
          <w:rFonts w:hint="eastAsia"/>
        </w:rPr>
        <w:t>理性</w:t>
      </w:r>
      <w:r w:rsidR="00141783">
        <w:rPr>
          <w:rFonts w:hint="eastAsia"/>
        </w:rPr>
        <w:t>仅凭</w:t>
      </w:r>
      <w:r w:rsidR="009302DE">
        <w:t>自身永远无法达到的可能性。这一</w:t>
      </w:r>
      <w:r w:rsidR="00154B72">
        <w:rPr>
          <w:rFonts w:hint="eastAsia"/>
        </w:rPr>
        <w:t>思想</w:t>
      </w:r>
      <w:r w:rsidR="009302DE">
        <w:t>随着他的著名的人工语言——“普遍字符”的提出而达到了顶峰</w:t>
      </w:r>
      <w:r w:rsidR="00154B72">
        <w:rPr>
          <w:rFonts w:hint="eastAsia"/>
        </w:rPr>
        <w:t>，却又因为始终无法细致而全面地分析所有的概念——这是</w:t>
      </w:r>
      <w:r w:rsidR="000F6A49">
        <w:rPr>
          <w:rFonts w:hint="eastAsia"/>
        </w:rPr>
        <w:t>普遍</w:t>
      </w:r>
      <w:r w:rsidR="00154B72">
        <w:rPr>
          <w:rFonts w:hint="eastAsia"/>
        </w:rPr>
        <w:t>字符的前提和基础，而趋向保守。</w:t>
      </w:r>
      <w:r w:rsidR="009302DE">
        <w:rPr>
          <w:rFonts w:hint="eastAsia"/>
        </w:rPr>
        <w:t>意识到这一点的莱布尼茨，在后期逐步转向了另一种普遍字符：一种普遍的</w:t>
      </w:r>
      <w:r w:rsidR="00154B72">
        <w:rPr>
          <w:rFonts w:hint="eastAsia"/>
        </w:rPr>
        <w:t>象征</w:t>
      </w:r>
      <w:r w:rsidR="009302DE">
        <w:rPr>
          <w:rFonts w:hint="eastAsia"/>
        </w:rPr>
        <w:t>思维、</w:t>
      </w:r>
      <w:r w:rsidR="00154B72">
        <w:rPr>
          <w:rFonts w:hint="eastAsia"/>
        </w:rPr>
        <w:t>一种“盲目”的符号思想</w:t>
      </w:r>
      <w:r w:rsidR="009302DE">
        <w:rPr>
          <w:rFonts w:hint="eastAsia"/>
        </w:rPr>
        <w:t>。注意力不再集中</w:t>
      </w:r>
      <w:r w:rsidR="003D7B75">
        <w:rPr>
          <w:rFonts w:hint="eastAsia"/>
        </w:rPr>
        <w:t>于</w:t>
      </w:r>
      <w:r w:rsidR="009302DE">
        <w:rPr>
          <w:rFonts w:hint="eastAsia"/>
        </w:rPr>
        <w:t>符号背后的观念或者内容，而是试图集中</w:t>
      </w:r>
      <w:r w:rsidR="003D7B75">
        <w:rPr>
          <w:rFonts w:hint="eastAsia"/>
        </w:rPr>
        <w:t>于</w:t>
      </w:r>
      <w:r w:rsidR="009302DE">
        <w:rPr>
          <w:rFonts w:hint="eastAsia"/>
        </w:rPr>
        <w:t>依照定义规则来运行的符号本身。</w:t>
      </w:r>
    </w:p>
    <w:p w14:paraId="047BCC8F" w14:textId="4974BE69" w:rsidR="00DB6C8E" w:rsidRDefault="009302DE" w:rsidP="009302DE">
      <w:pPr>
        <w:ind w:firstLine="420"/>
      </w:pPr>
      <w:r>
        <w:rPr>
          <w:rFonts w:hint="eastAsia"/>
        </w:rPr>
        <w:t>因此，</w:t>
      </w:r>
      <w:r w:rsidR="00341F48">
        <w:rPr>
          <w:rFonts w:hint="eastAsia"/>
        </w:rPr>
        <w:t>如何解读这种后退？换</w:t>
      </w:r>
      <w:r w:rsidR="000F6A49">
        <w:rPr>
          <w:rFonts w:hint="eastAsia"/>
        </w:rPr>
        <w:t>言之</w:t>
      </w:r>
      <w:r w:rsidR="00341F48">
        <w:rPr>
          <w:rFonts w:hint="eastAsia"/>
        </w:rPr>
        <w:t>，莱布尼茨的符号是否达到了“自主”的层面，成为了</w:t>
      </w:r>
      <w:r>
        <w:rPr>
          <w:rFonts w:hint="eastAsia"/>
        </w:rPr>
        <w:t>后世的</w:t>
      </w:r>
      <w:r w:rsidR="002F7CA9">
        <w:rPr>
          <w:rFonts w:hint="eastAsia"/>
        </w:rPr>
        <w:t>哲学家</w:t>
      </w:r>
      <w:r w:rsidR="00EF54FE">
        <w:rPr>
          <w:rFonts w:hint="eastAsia"/>
        </w:rPr>
        <w:t>们</w:t>
      </w:r>
      <w:r w:rsidR="00341F48">
        <w:rPr>
          <w:rFonts w:hint="eastAsia"/>
        </w:rPr>
        <w:t>争论的焦点。莱布尼茨在这一点上的模糊不清使得这场争论</w:t>
      </w:r>
      <w:r>
        <w:rPr>
          <w:rFonts w:hint="eastAsia"/>
        </w:rPr>
        <w:t>不可避免</w:t>
      </w:r>
      <w:r w:rsidR="003D7B75">
        <w:rPr>
          <w:rFonts w:hint="eastAsia"/>
        </w:rPr>
        <w:t>地</w:t>
      </w:r>
      <w:r>
        <w:rPr>
          <w:rFonts w:hint="eastAsia"/>
        </w:rPr>
        <w:t>出现了两种声音：</w:t>
      </w:r>
      <w:r w:rsidR="00141783">
        <w:rPr>
          <w:rFonts w:hint="eastAsia"/>
        </w:rPr>
        <w:t>一些</w:t>
      </w:r>
      <w:r w:rsidR="002F7CA9">
        <w:rPr>
          <w:rFonts w:hint="eastAsia"/>
        </w:rPr>
        <w:t>哲学家</w:t>
      </w:r>
      <w:r>
        <w:rPr>
          <w:rFonts w:hint="eastAsia"/>
        </w:rPr>
        <w:t>认为莱布尼茨的符号仍然缺乏自主性，</w:t>
      </w:r>
      <w:r w:rsidR="00DB6C8E">
        <w:rPr>
          <w:rFonts w:hint="eastAsia"/>
        </w:rPr>
        <w:t>符号的运行仍然不能完全脱离观念</w:t>
      </w:r>
      <w:r w:rsidR="0056104E">
        <w:rPr>
          <w:rFonts w:hint="eastAsia"/>
        </w:rPr>
        <w:t>。它</w:t>
      </w:r>
      <w:r>
        <w:rPr>
          <w:rFonts w:hint="eastAsia"/>
        </w:rPr>
        <w:t>只是一种</w:t>
      </w:r>
      <w:r w:rsidR="00661556">
        <w:rPr>
          <w:rFonts w:hint="eastAsia"/>
        </w:rPr>
        <w:t>拥有</w:t>
      </w:r>
      <w:r>
        <w:rPr>
          <w:rFonts w:hint="eastAsia"/>
        </w:rPr>
        <w:t>简单的缩写</w:t>
      </w:r>
      <w:r w:rsidR="00661556">
        <w:rPr>
          <w:rFonts w:hint="eastAsia"/>
        </w:rPr>
        <w:t>功能</w:t>
      </w:r>
      <w:r>
        <w:rPr>
          <w:rFonts w:hint="eastAsia"/>
        </w:rPr>
        <w:t>的</w:t>
      </w:r>
      <w:r w:rsidR="00661556">
        <w:rPr>
          <w:rFonts w:hint="eastAsia"/>
        </w:rPr>
        <w:t>工具</w:t>
      </w:r>
      <w:r>
        <w:rPr>
          <w:rFonts w:hint="eastAsia"/>
        </w:rPr>
        <w:t>，被动地附属于我们的认识</w:t>
      </w:r>
      <w:r w:rsidR="00AB4BE5">
        <w:rPr>
          <w:rFonts w:hint="eastAsia"/>
        </w:rPr>
        <w:t>，</w:t>
      </w:r>
      <w:r w:rsidR="00DB6C8E">
        <w:rPr>
          <w:rFonts w:hint="eastAsia"/>
        </w:rPr>
        <w:t>因而也不能</w:t>
      </w:r>
      <w:r w:rsidR="00EF54FE">
        <w:rPr>
          <w:rFonts w:hint="eastAsia"/>
        </w:rPr>
        <w:t>拥有</w:t>
      </w:r>
      <w:r w:rsidR="00DB6C8E">
        <w:rPr>
          <w:rFonts w:hint="eastAsia"/>
        </w:rPr>
        <w:t>一种高级的自主的</w:t>
      </w:r>
      <w:r w:rsidR="00EF54FE">
        <w:rPr>
          <w:rFonts w:hint="eastAsia"/>
        </w:rPr>
        <w:t>地位</w:t>
      </w:r>
      <w:r w:rsidR="00DB6C8E">
        <w:rPr>
          <w:rFonts w:hint="eastAsia"/>
        </w:rPr>
        <w:t>。</w:t>
      </w:r>
    </w:p>
    <w:p w14:paraId="5A1B9E22" w14:textId="267DEEE3" w:rsidR="009302DE" w:rsidRDefault="009302DE" w:rsidP="009302DE">
      <w:pPr>
        <w:ind w:firstLine="420"/>
      </w:pPr>
      <w:r>
        <w:rPr>
          <w:rFonts w:hint="eastAsia"/>
        </w:rPr>
        <w:t>而另一种</w:t>
      </w:r>
      <w:r w:rsidR="006F51C1">
        <w:rPr>
          <w:rFonts w:hint="eastAsia"/>
        </w:rPr>
        <w:t>主流的观点</w:t>
      </w:r>
      <w:r>
        <w:rPr>
          <w:rFonts w:hint="eastAsia"/>
        </w:rPr>
        <w:t>则与之相反，</w:t>
      </w:r>
      <w:r w:rsidR="00EF54FE">
        <w:rPr>
          <w:rFonts w:hint="eastAsia"/>
        </w:rPr>
        <w:t>这种观点</w:t>
      </w:r>
      <w:r>
        <w:rPr>
          <w:rFonts w:hint="eastAsia"/>
        </w:rPr>
        <w:t>突出强调莱布尼茨</w:t>
      </w:r>
      <w:r w:rsidR="00EF54FE">
        <w:rPr>
          <w:rFonts w:hint="eastAsia"/>
        </w:rPr>
        <w:t>象征思维</w:t>
      </w:r>
      <w:r w:rsidR="00711ABA">
        <w:rPr>
          <w:rFonts w:hint="eastAsia"/>
        </w:rPr>
        <w:t>的</w:t>
      </w:r>
      <w:r>
        <w:rPr>
          <w:rFonts w:hint="eastAsia"/>
        </w:rPr>
        <w:t>“形式</w:t>
      </w:r>
      <w:r w:rsidR="00EF54FE">
        <w:rPr>
          <w:rFonts w:hint="eastAsia"/>
        </w:rPr>
        <w:t>化</w:t>
      </w:r>
      <w:r>
        <w:rPr>
          <w:rFonts w:hint="eastAsia"/>
        </w:rPr>
        <w:t>”倾向，希望借此赋予符号自主的创造功能</w:t>
      </w:r>
      <w:r w:rsidR="00D32B11">
        <w:rPr>
          <w:rFonts w:hint="eastAsia"/>
        </w:rPr>
        <w:t>。这使得符号</w:t>
      </w:r>
      <w:r>
        <w:rPr>
          <w:rFonts w:hint="eastAsia"/>
        </w:rPr>
        <w:t>可以通过形式化的</w:t>
      </w:r>
      <w:r w:rsidR="00661556">
        <w:rPr>
          <w:rFonts w:hint="eastAsia"/>
        </w:rPr>
        <w:t>计算</w:t>
      </w:r>
      <w:r>
        <w:rPr>
          <w:rFonts w:hint="eastAsia"/>
        </w:rPr>
        <w:t>，摆脱笛卡尔和霍布斯给予符号的观念的枷锁，从而在我们的推理认知中发挥举足轻重的作用。符号不再仅仅是理解和记忆的工具，而是试图成为思想的基石。</w:t>
      </w:r>
      <w:r w:rsidR="006F51C1">
        <w:rPr>
          <w:rFonts w:hint="eastAsia"/>
        </w:rPr>
        <w:t>秉持这种观点的哲学家以</w:t>
      </w:r>
      <w:r w:rsidR="006F51C1" w:rsidRPr="006F51C1">
        <w:rPr>
          <w:rFonts w:hint="eastAsia"/>
        </w:rPr>
        <w:t>贝拉瓦尔·伊瓦尔（</w:t>
      </w:r>
      <w:r w:rsidR="006F51C1" w:rsidRPr="006F51C1">
        <w:t>Belaval Yval）、库图拉特··路易斯（Couturat Louis）</w:t>
      </w:r>
      <w:r w:rsidR="006F51C1">
        <w:rPr>
          <w:rFonts w:hint="eastAsia"/>
        </w:rPr>
        <w:t>为代表。随着时间的推移，他们逐渐占据了上风。</w:t>
      </w:r>
    </w:p>
    <w:p w14:paraId="28868826" w14:textId="68C155FD" w:rsidR="002908E7" w:rsidRDefault="004A0284" w:rsidP="006B5C0C">
      <w:pPr>
        <w:pStyle w:val="2"/>
        <w:numPr>
          <w:ilvl w:val="0"/>
          <w:numId w:val="13"/>
        </w:numPr>
        <w:ind w:firstLineChars="0"/>
      </w:pPr>
      <w:r>
        <w:rPr>
          <w:rFonts w:hint="eastAsia"/>
        </w:rPr>
        <w:t>自主性之争</w:t>
      </w:r>
      <w:r w:rsidR="002908E7">
        <w:rPr>
          <w:rFonts w:hint="eastAsia"/>
        </w:rPr>
        <w:t>的两种解释路径</w:t>
      </w:r>
    </w:p>
    <w:p w14:paraId="708E7689" w14:textId="4CFDB7DE" w:rsidR="009302DE" w:rsidRDefault="006F51C1" w:rsidP="009302DE">
      <w:pPr>
        <w:ind w:firstLine="420"/>
      </w:pPr>
      <w:r>
        <w:rPr>
          <w:rFonts w:hint="eastAsia"/>
        </w:rPr>
        <w:t>自主性的争论</w:t>
      </w:r>
      <w:r w:rsidR="009302DE">
        <w:rPr>
          <w:rFonts w:hint="eastAsia"/>
        </w:rPr>
        <w:t>的背后，是符号和观念之间复杂的关系</w:t>
      </w:r>
      <w:r>
        <w:rPr>
          <w:rFonts w:hint="eastAsia"/>
        </w:rPr>
        <w:t>。这</w:t>
      </w:r>
      <w:r w:rsidR="009302DE">
        <w:t>随着乔姆斯基和哈金的作品</w:t>
      </w:r>
      <w:r w:rsidR="001763AC">
        <w:rPr>
          <w:rFonts w:hint="eastAsia"/>
        </w:rPr>
        <w:t>，</w:t>
      </w:r>
      <w:r w:rsidR="009302DE">
        <w:t>重新回到了当代</w:t>
      </w:r>
      <w:r w:rsidR="002F7CA9">
        <w:t>哲学家</w:t>
      </w:r>
      <w:r w:rsidR="009302DE">
        <w:t>的视野当中。</w:t>
      </w:r>
    </w:p>
    <w:p w14:paraId="24664D19" w14:textId="75772B2E" w:rsidR="009302DE" w:rsidRDefault="00EF54FE" w:rsidP="009302DE">
      <w:pPr>
        <w:ind w:firstLine="420"/>
      </w:pPr>
      <w:r>
        <w:rPr>
          <w:rFonts w:hint="eastAsia"/>
        </w:rPr>
        <w:t>但是首先，符号在莱布尼茨这里是为了补充想象力出现的。因此，</w:t>
      </w:r>
      <w:r w:rsidR="009302DE">
        <w:rPr>
          <w:rFonts w:hint="eastAsia"/>
        </w:rPr>
        <w:t>对于</w:t>
      </w:r>
      <w:r w:rsidR="006F51C1">
        <w:rPr>
          <w:rFonts w:hint="eastAsia"/>
        </w:rPr>
        <w:t>自主性</w:t>
      </w:r>
      <w:r w:rsidR="009302DE">
        <w:rPr>
          <w:rFonts w:hint="eastAsia"/>
        </w:rPr>
        <w:t>的说明，</w:t>
      </w:r>
      <w:r w:rsidR="00661556">
        <w:rPr>
          <w:rFonts w:hint="eastAsia"/>
        </w:rPr>
        <w:t>需要</w:t>
      </w:r>
      <w:r w:rsidR="009302DE">
        <w:rPr>
          <w:rFonts w:hint="eastAsia"/>
        </w:rPr>
        <w:t>我们重新梳理莱布尼茨</w:t>
      </w:r>
      <w:r w:rsidR="000F6A49">
        <w:rPr>
          <w:rFonts w:hint="eastAsia"/>
        </w:rPr>
        <w:t>关</w:t>
      </w:r>
      <w:r w:rsidR="009302DE">
        <w:rPr>
          <w:rFonts w:hint="eastAsia"/>
        </w:rPr>
        <w:t>于“想象”的认识。</w:t>
      </w:r>
    </w:p>
    <w:p w14:paraId="17BBAB29" w14:textId="71DED3C3" w:rsidR="004D5850" w:rsidRDefault="00D32B11" w:rsidP="009302DE">
      <w:pPr>
        <w:ind w:firstLine="420"/>
      </w:pPr>
      <w:r>
        <w:rPr>
          <w:rFonts w:hint="eastAsia"/>
        </w:rPr>
        <w:lastRenderedPageBreak/>
        <w:t>在</w:t>
      </w:r>
      <w:r w:rsidR="006F51C1" w:rsidRPr="006F51C1">
        <w:rPr>
          <w:rFonts w:hint="eastAsia"/>
        </w:rPr>
        <w:t>贝拉瓦尔·伊瓦尔（</w:t>
      </w:r>
      <w:r w:rsidR="006F51C1" w:rsidRPr="006F51C1">
        <w:t>Belaval Yval）、库图拉特··路易斯（Couturat Louis）</w:t>
      </w:r>
      <w:r w:rsidR="006F51C1">
        <w:rPr>
          <w:rFonts w:hint="eastAsia"/>
        </w:rPr>
        <w:t>等学者</w:t>
      </w:r>
      <w:r>
        <w:rPr>
          <w:rFonts w:hint="eastAsia"/>
        </w:rPr>
        <w:t>看来</w:t>
      </w:r>
      <w:r w:rsidR="009302DE">
        <w:rPr>
          <w:rFonts w:hint="eastAsia"/>
        </w:rPr>
        <w:t>，莱布尼茨引入符号是为了</w:t>
      </w:r>
      <w:r w:rsidR="00661556">
        <w:rPr>
          <w:rFonts w:hint="eastAsia"/>
        </w:rPr>
        <w:t>弥补</w:t>
      </w:r>
      <w:r w:rsidR="009302DE">
        <w:rPr>
          <w:rFonts w:hint="eastAsia"/>
        </w:rPr>
        <w:t>想象力的缺陷，</w:t>
      </w:r>
      <w:r w:rsidR="000872E2">
        <w:rPr>
          <w:rFonts w:hint="eastAsia"/>
        </w:rPr>
        <w:t>使得</w:t>
      </w:r>
      <w:r w:rsidR="009302DE">
        <w:rPr>
          <w:rFonts w:hint="eastAsia"/>
        </w:rPr>
        <w:t>符号在</w:t>
      </w:r>
      <w:r w:rsidR="00C449F6">
        <w:rPr>
          <w:rFonts w:hint="eastAsia"/>
        </w:rPr>
        <w:t>一切</w:t>
      </w:r>
      <w:r w:rsidR="009302DE">
        <w:rPr>
          <w:rFonts w:hint="eastAsia"/>
        </w:rPr>
        <w:t>领域内</w:t>
      </w:r>
      <w:r w:rsidR="00337A8E">
        <w:rPr>
          <w:rFonts w:hint="eastAsia"/>
        </w:rPr>
        <w:t>——</w:t>
      </w:r>
      <w:r w:rsidR="00C449F6">
        <w:rPr>
          <w:rFonts w:hint="eastAsia"/>
        </w:rPr>
        <w:t>无论是诸如数学等关注物质广延的领域的学科，还是像形而上学</w:t>
      </w:r>
      <w:r w:rsidR="000F6A49">
        <w:rPr>
          <w:rFonts w:hint="eastAsia"/>
        </w:rPr>
        <w:t>等关注</w:t>
      </w:r>
      <w:r w:rsidR="00C449F6">
        <w:rPr>
          <w:rFonts w:hint="eastAsia"/>
        </w:rPr>
        <w:t>思维领域的学科</w:t>
      </w:r>
      <w:r w:rsidR="00337A8E">
        <w:rPr>
          <w:rFonts w:hint="eastAsia"/>
        </w:rPr>
        <w:t>——超越想象甚至观念</w:t>
      </w:r>
      <w:r w:rsidR="00DB3527">
        <w:rPr>
          <w:rFonts w:hint="eastAsia"/>
        </w:rPr>
        <w:t>：</w:t>
      </w:r>
    </w:p>
    <w:p w14:paraId="03A87E25" w14:textId="6E6BDAE2" w:rsidR="009302DE" w:rsidRPr="004073A0" w:rsidRDefault="00251E1A" w:rsidP="004073A0">
      <w:pPr>
        <w:ind w:firstLine="420"/>
      </w:pPr>
      <w:r>
        <w:rPr>
          <w:rFonts w:hint="eastAsia"/>
        </w:rPr>
        <w:t>“事实上，想象给予理性的帮助，</w:t>
      </w:r>
      <w:r w:rsidR="00F3697D">
        <w:rPr>
          <w:rFonts w:hint="eastAsia"/>
        </w:rPr>
        <w:t>正是符号以及计算的体系的应用。</w:t>
      </w:r>
      <w:r>
        <w:rPr>
          <w:rFonts w:hint="eastAsia"/>
        </w:rPr>
        <w:t>这种帮助是第二层级的，甚至是</w:t>
      </w:r>
      <w:r w:rsidR="00F3697D">
        <w:rPr>
          <w:rFonts w:hint="eastAsia"/>
        </w:rPr>
        <w:t>一种</w:t>
      </w:r>
      <w:r>
        <w:rPr>
          <w:rFonts w:hint="eastAsia"/>
        </w:rPr>
        <w:t>补充。用术语来说的话，就是字符</w:t>
      </w:r>
      <w:r w:rsidR="00F3697D">
        <w:rPr>
          <w:rFonts w:hint="eastAsia"/>
        </w:rPr>
        <w:t>……想象是混乱的……</w:t>
      </w:r>
      <w:r w:rsidR="00F3697D" w:rsidRPr="00F3697D">
        <w:rPr>
          <w:rFonts w:hint="eastAsia"/>
        </w:rPr>
        <w:t>除了通过</w:t>
      </w:r>
      <w:r w:rsidR="00F3697D">
        <w:rPr>
          <w:rFonts w:hint="eastAsia"/>
        </w:rPr>
        <w:t>字符</w:t>
      </w:r>
      <w:r w:rsidR="00F3697D" w:rsidRPr="00F3697D">
        <w:rPr>
          <w:rFonts w:hint="eastAsia"/>
        </w:rPr>
        <w:t>来帮助我们之外，没有任何帮助</w:t>
      </w:r>
      <w:r w:rsidR="00F3697D">
        <w:rPr>
          <w:rFonts w:hint="eastAsia"/>
        </w:rPr>
        <w:t>……</w:t>
      </w:r>
      <w:r>
        <w:rPr>
          <w:rFonts w:hint="eastAsia"/>
        </w:rPr>
        <w:t>莱布尼茨渴望</w:t>
      </w:r>
      <w:r w:rsidR="00F3697D">
        <w:rPr>
          <w:rFonts w:hint="eastAsia"/>
        </w:rPr>
        <w:t>将字符</w:t>
      </w:r>
      <w:r>
        <w:rPr>
          <w:rFonts w:hint="eastAsia"/>
        </w:rPr>
        <w:t>运用</w:t>
      </w:r>
      <w:r w:rsidR="00F3697D">
        <w:rPr>
          <w:rFonts w:hint="eastAsia"/>
        </w:rPr>
        <w:t>到</w:t>
      </w:r>
      <w:r w:rsidR="00220FDE">
        <w:rPr>
          <w:rFonts w:hint="eastAsia"/>
        </w:rPr>
        <w:t>想象不能涉入的</w:t>
      </w:r>
      <w:r w:rsidR="00F3697D">
        <w:rPr>
          <w:rFonts w:hint="eastAsia"/>
        </w:rPr>
        <w:t>科学当中</w:t>
      </w:r>
      <w:r>
        <w:rPr>
          <w:rFonts w:hint="eastAsia"/>
        </w:rPr>
        <w:t>来超越想象，</w:t>
      </w:r>
      <w:r w:rsidR="00E967E1">
        <w:rPr>
          <w:rFonts w:hint="eastAsia"/>
        </w:rPr>
        <w:t>也即将这些</w:t>
      </w:r>
      <w:r w:rsidR="0042235B">
        <w:rPr>
          <w:rFonts w:hint="eastAsia"/>
        </w:rPr>
        <w:t>科学的研究方法转化为数学的方法，</w:t>
      </w:r>
      <w:r>
        <w:rPr>
          <w:rFonts w:hint="eastAsia"/>
        </w:rPr>
        <w:t>这可以为</w:t>
      </w:r>
      <w:r w:rsidR="00220FDE">
        <w:rPr>
          <w:rFonts w:hint="eastAsia"/>
        </w:rPr>
        <w:t>这些科学提供</w:t>
      </w:r>
      <w:r>
        <w:rPr>
          <w:rFonts w:hint="eastAsia"/>
        </w:rPr>
        <w:t>严格的确定性。</w:t>
      </w:r>
      <w:r w:rsidR="00220FDE">
        <w:rPr>
          <w:rFonts w:hint="eastAsia"/>
        </w:rPr>
        <w:t>而这种优势本来是数学特有的……</w:t>
      </w:r>
      <w:r w:rsidR="004073A0">
        <w:rPr>
          <w:rFonts w:hint="eastAsia"/>
        </w:rPr>
        <w:t>莱布尼茨</w:t>
      </w:r>
      <w:r w:rsidR="0056104E">
        <w:rPr>
          <w:rFonts w:hint="eastAsia"/>
        </w:rPr>
        <w:t>希望</w:t>
      </w:r>
      <w:r w:rsidR="004073A0">
        <w:rPr>
          <w:rFonts w:hint="eastAsia"/>
        </w:rPr>
        <w:t>把</w:t>
      </w:r>
      <w:r w:rsidR="004073A0">
        <w:t>想象和直观</w:t>
      </w:r>
      <w:r w:rsidR="004073A0">
        <w:rPr>
          <w:rFonts w:hint="eastAsia"/>
        </w:rPr>
        <w:t>在</w:t>
      </w:r>
      <w:r w:rsidR="004073A0">
        <w:t>数学推理中给予理智的</w:t>
      </w:r>
      <w:r w:rsidR="004073A0">
        <w:rPr>
          <w:rFonts w:hint="eastAsia"/>
        </w:rPr>
        <w:t>这</w:t>
      </w:r>
      <w:r w:rsidR="004073A0">
        <w:t>种帮助</w:t>
      </w:r>
      <w:r w:rsidR="004073A0">
        <w:rPr>
          <w:rFonts w:hint="eastAsia"/>
        </w:rPr>
        <w:t>，赋予逻辑计算的各种推理</w:t>
      </w:r>
      <w:r w:rsidR="004073A0" w:rsidRPr="004073A0">
        <w:rPr>
          <w:rFonts w:hint="eastAsia"/>
        </w:rPr>
        <w:t>演绎中</w:t>
      </w:r>
      <w:r w:rsidR="00FA22D9" w:rsidRPr="004073A0">
        <w:rPr>
          <w:rStyle w:val="af6"/>
        </w:rPr>
        <w:footnoteReference w:id="7"/>
      </w:r>
      <w:r w:rsidR="004D5850" w:rsidRPr="004073A0">
        <w:t>。</w:t>
      </w:r>
      <w:r w:rsidR="004D5850" w:rsidRPr="004073A0">
        <w:rPr>
          <w:rFonts w:hint="eastAsia"/>
        </w:rPr>
        <w:t>”</w:t>
      </w:r>
    </w:p>
    <w:p w14:paraId="71FBFE8C" w14:textId="4A63D2AC" w:rsidR="009302DE" w:rsidRDefault="003D7B75" w:rsidP="009302DE">
      <w:pPr>
        <w:ind w:firstLine="420"/>
      </w:pPr>
      <w:r>
        <w:rPr>
          <w:rFonts w:hint="eastAsia"/>
        </w:rPr>
        <w:t>在他们看来</w:t>
      </w:r>
      <w:r w:rsidR="009302DE">
        <w:rPr>
          <w:rFonts w:hint="eastAsia"/>
        </w:rPr>
        <w:t>，莱布尼茨</w:t>
      </w:r>
      <w:r w:rsidR="000B41D8">
        <w:rPr>
          <w:rFonts w:hint="eastAsia"/>
        </w:rPr>
        <w:t>对符号替代作用的态度非常明确</w:t>
      </w:r>
      <w:r w:rsidR="009302DE">
        <w:rPr>
          <w:rFonts w:hint="eastAsia"/>
        </w:rPr>
        <w:t>：符号的</w:t>
      </w:r>
      <w:r w:rsidR="00741BB9">
        <w:rPr>
          <w:rFonts w:hint="eastAsia"/>
        </w:rPr>
        <w:t>主要</w:t>
      </w:r>
      <w:r w:rsidR="0079726C">
        <w:rPr>
          <w:rFonts w:hint="eastAsia"/>
        </w:rPr>
        <w:t>目的就是</w:t>
      </w:r>
      <w:r w:rsidR="001230F8">
        <w:rPr>
          <w:rFonts w:hint="eastAsia"/>
        </w:rPr>
        <w:t>替代想象从而</w:t>
      </w:r>
      <w:r w:rsidR="00BD5DA7">
        <w:rPr>
          <w:rFonts w:hint="eastAsia"/>
        </w:rPr>
        <w:t>超越</w:t>
      </w:r>
      <w:r w:rsidR="009302DE">
        <w:rPr>
          <w:rFonts w:hint="eastAsia"/>
        </w:rPr>
        <w:t>想象</w:t>
      </w:r>
      <w:r w:rsidR="0079726C">
        <w:rPr>
          <w:rFonts w:hint="eastAsia"/>
        </w:rPr>
        <w:t>，以便只凭借观念的内容进行推理</w:t>
      </w:r>
      <w:r w:rsidR="009302DE">
        <w:rPr>
          <w:rFonts w:hint="eastAsia"/>
        </w:rPr>
        <w:t>。人们通过将注意力集中在由符号构成的术语以及定义上，从而完全避免了感觉的想象的内容</w:t>
      </w:r>
      <w:r w:rsidR="000F1D09">
        <w:rPr>
          <w:rFonts w:hint="eastAsia"/>
        </w:rPr>
        <w:t>。因</w:t>
      </w:r>
      <w:r w:rsidR="009302DE">
        <w:rPr>
          <w:rFonts w:hint="eastAsia"/>
        </w:rPr>
        <w:t>此，符号似乎存在更为高级的</w:t>
      </w:r>
      <w:r w:rsidR="001C4326">
        <w:rPr>
          <w:rFonts w:hint="eastAsia"/>
        </w:rPr>
        <w:t>自主的</w:t>
      </w:r>
      <w:r w:rsidR="009302DE">
        <w:rPr>
          <w:rFonts w:hint="eastAsia"/>
        </w:rPr>
        <w:t>认知功能</w:t>
      </w:r>
      <w:r w:rsidR="0079726C">
        <w:rPr>
          <w:rStyle w:val="af6"/>
        </w:rPr>
        <w:footnoteReference w:id="8"/>
      </w:r>
      <w:r w:rsidR="009302DE">
        <w:rPr>
          <w:rFonts w:hint="eastAsia"/>
        </w:rPr>
        <w:t>。但是，这种</w:t>
      </w:r>
      <w:r w:rsidR="00741BB9">
        <w:rPr>
          <w:rFonts w:hint="eastAsia"/>
        </w:rPr>
        <w:t>统一</w:t>
      </w:r>
      <w:r w:rsidR="000B41D8">
        <w:rPr>
          <w:rFonts w:hint="eastAsia"/>
        </w:rPr>
        <w:t>的替代作用</w:t>
      </w:r>
      <w:r w:rsidR="009302DE">
        <w:rPr>
          <w:rFonts w:hint="eastAsia"/>
        </w:rPr>
        <w:t>将</w:t>
      </w:r>
      <w:r w:rsidR="00000D23">
        <w:rPr>
          <w:rFonts w:hint="eastAsia"/>
        </w:rPr>
        <w:t>想象</w:t>
      </w:r>
      <w:r w:rsidR="002F5E94">
        <w:rPr>
          <w:rFonts w:hint="eastAsia"/>
        </w:rPr>
        <w:t>仅仅</w:t>
      </w:r>
      <w:r w:rsidR="00C449F6">
        <w:rPr>
          <w:rFonts w:hint="eastAsia"/>
        </w:rPr>
        <w:t>局限于</w:t>
      </w:r>
      <w:r w:rsidR="002F5E94">
        <w:rPr>
          <w:rFonts w:hint="eastAsia"/>
        </w:rPr>
        <w:t>混乱的感觉</w:t>
      </w:r>
      <w:r w:rsidR="00C449F6">
        <w:rPr>
          <w:rFonts w:hint="eastAsia"/>
        </w:rPr>
        <w:t>的层面</w:t>
      </w:r>
      <w:r w:rsidR="002F5E94">
        <w:rPr>
          <w:rFonts w:hint="eastAsia"/>
        </w:rPr>
        <w:t>，</w:t>
      </w:r>
      <w:r w:rsidR="00E147CF">
        <w:rPr>
          <w:rFonts w:hint="eastAsia"/>
        </w:rPr>
        <w:t>只</w:t>
      </w:r>
      <w:r w:rsidR="0056104E">
        <w:rPr>
          <w:rFonts w:hint="eastAsia"/>
        </w:rPr>
        <w:t>能</w:t>
      </w:r>
      <w:r w:rsidR="000F1D09">
        <w:rPr>
          <w:rFonts w:hint="eastAsia"/>
        </w:rPr>
        <w:t>发挥</w:t>
      </w:r>
      <w:r w:rsidR="00E147CF">
        <w:rPr>
          <w:rFonts w:hint="eastAsia"/>
        </w:rPr>
        <w:t>极其有限的辅助性作用，</w:t>
      </w:r>
      <w:r w:rsidR="002F5E94">
        <w:rPr>
          <w:rFonts w:hint="eastAsia"/>
        </w:rPr>
        <w:t>从而使得</w:t>
      </w:r>
      <w:r w:rsidR="00BD5DA7">
        <w:rPr>
          <w:rFonts w:hint="eastAsia"/>
        </w:rPr>
        <w:t>想象</w:t>
      </w:r>
      <w:r w:rsidR="009302DE">
        <w:rPr>
          <w:rFonts w:hint="eastAsia"/>
        </w:rPr>
        <w:t>与符号</w:t>
      </w:r>
      <w:r w:rsidR="002F5E94">
        <w:rPr>
          <w:rFonts w:hint="eastAsia"/>
        </w:rPr>
        <w:t>被</w:t>
      </w:r>
      <w:r w:rsidR="000F1D09">
        <w:rPr>
          <w:rFonts w:hint="eastAsia"/>
        </w:rPr>
        <w:t>割裂</w:t>
      </w:r>
      <w:r w:rsidR="009302DE">
        <w:rPr>
          <w:rFonts w:hint="eastAsia"/>
        </w:rPr>
        <w:t>为</w:t>
      </w:r>
      <w:r w:rsidR="000F1D09">
        <w:rPr>
          <w:rFonts w:hint="eastAsia"/>
        </w:rPr>
        <w:t>对立</w:t>
      </w:r>
      <w:r w:rsidR="009302DE">
        <w:rPr>
          <w:rFonts w:hint="eastAsia"/>
        </w:rPr>
        <w:t>的两面，忽视了两者之间的连续性。</w:t>
      </w:r>
    </w:p>
    <w:p w14:paraId="6B612809" w14:textId="102C5E7D" w:rsidR="009302DE" w:rsidRDefault="009302DE" w:rsidP="009302DE">
      <w:pPr>
        <w:ind w:firstLine="420"/>
      </w:pPr>
      <w:r>
        <w:rPr>
          <w:rFonts w:hint="eastAsia"/>
        </w:rPr>
        <w:t>近年来</w:t>
      </w:r>
      <w:r w:rsidR="0079726C">
        <w:rPr>
          <w:rFonts w:hint="eastAsia"/>
        </w:rPr>
        <w:t>，</w:t>
      </w:r>
      <w:r w:rsidR="0079726C">
        <w:t>克里斯蒂安·勒杜（Christian Leduc）</w:t>
      </w:r>
      <w:r w:rsidR="0079726C">
        <w:rPr>
          <w:rFonts w:hint="eastAsia"/>
        </w:rPr>
        <w:t>则对这种思路进行了修正</w:t>
      </w:r>
      <w:r>
        <w:rPr>
          <w:rFonts w:hint="eastAsia"/>
        </w:rPr>
        <w:t>，开始</w:t>
      </w:r>
      <w:r w:rsidR="00C449F6">
        <w:rPr>
          <w:rFonts w:hint="eastAsia"/>
        </w:rPr>
        <w:t>认识到</w:t>
      </w:r>
      <w:r>
        <w:rPr>
          <w:rFonts w:hint="eastAsia"/>
        </w:rPr>
        <w:t>想象和符号之间</w:t>
      </w:r>
      <w:r w:rsidR="00C449F6">
        <w:rPr>
          <w:rFonts w:hint="eastAsia"/>
        </w:rPr>
        <w:t>的</w:t>
      </w:r>
      <w:r>
        <w:rPr>
          <w:rFonts w:hint="eastAsia"/>
        </w:rPr>
        <w:t>连续性。</w:t>
      </w:r>
      <w:r>
        <w:t>他通过对符号替代</w:t>
      </w:r>
      <w:r w:rsidR="00000D23">
        <w:rPr>
          <w:rFonts w:hint="eastAsia"/>
        </w:rPr>
        <w:t>功能</w:t>
      </w:r>
      <w:r>
        <w:t>更为细致的划分，为我们揭示了</w:t>
      </w:r>
      <w:r w:rsidR="00D32B11">
        <w:rPr>
          <w:rFonts w:hint="eastAsia"/>
        </w:rPr>
        <w:t>符号和想象关系的另一种可能</w:t>
      </w:r>
      <w:r>
        <w:t>：一方面，在数学领域，符号通过对想象经验内容的替代，实现了对想象</w:t>
      </w:r>
      <w:r w:rsidR="002876FA">
        <w:rPr>
          <w:rFonts w:hint="eastAsia"/>
        </w:rPr>
        <w:t>力</w:t>
      </w:r>
      <w:r>
        <w:t>的补充和完善；另一方面，符号</w:t>
      </w:r>
      <w:r w:rsidR="000B41D8">
        <w:rPr>
          <w:rFonts w:hint="eastAsia"/>
        </w:rPr>
        <w:t>逐渐变得“形式化”</w:t>
      </w:r>
      <w:r>
        <w:t>，</w:t>
      </w:r>
      <w:r w:rsidR="000B41D8">
        <w:rPr>
          <w:rFonts w:hint="eastAsia"/>
        </w:rPr>
        <w:t>可以</w:t>
      </w:r>
      <w:r>
        <w:t>突进到想象无法涉足的形而上学领域，从而完成了对于想象的超越</w:t>
      </w:r>
      <w:r w:rsidR="00E147CF">
        <w:rPr>
          <w:rStyle w:val="af6"/>
        </w:rPr>
        <w:footnoteReference w:id="9"/>
      </w:r>
      <w:r>
        <w:t>。</w:t>
      </w:r>
    </w:p>
    <w:p w14:paraId="0949BFC2" w14:textId="43508236" w:rsidR="009302DE" w:rsidRDefault="009302DE" w:rsidP="009302DE">
      <w:pPr>
        <w:ind w:firstLine="420"/>
      </w:pPr>
      <w:r>
        <w:rPr>
          <w:rFonts w:hint="eastAsia"/>
        </w:rPr>
        <w:t>上述的两种观点，都不约而同</w:t>
      </w:r>
      <w:r w:rsidR="00945617">
        <w:rPr>
          <w:rFonts w:hint="eastAsia"/>
        </w:rPr>
        <w:t>地</w:t>
      </w:r>
      <w:r>
        <w:rPr>
          <w:rFonts w:hint="eastAsia"/>
        </w:rPr>
        <w:t>涉及到了符号</w:t>
      </w:r>
      <w:r w:rsidR="000B41D8">
        <w:rPr>
          <w:rFonts w:hint="eastAsia"/>
        </w:rPr>
        <w:t>、</w:t>
      </w:r>
      <w:r>
        <w:rPr>
          <w:rFonts w:hint="eastAsia"/>
        </w:rPr>
        <w:t>想象</w:t>
      </w:r>
      <w:r w:rsidR="000F1D09">
        <w:rPr>
          <w:rFonts w:hint="eastAsia"/>
        </w:rPr>
        <w:t>以及</w:t>
      </w:r>
      <w:r>
        <w:rPr>
          <w:rFonts w:hint="eastAsia"/>
        </w:rPr>
        <w:t>观念三者之间的关系。虽然前者将想象视为纯粹图像式的经验感觉的认识能力，产生的概念也只是特殊而混乱的，是我们错误的根源；而后者则在一定程度上肯定了想象对</w:t>
      </w:r>
      <w:r w:rsidR="000B41D8">
        <w:rPr>
          <w:rFonts w:hint="eastAsia"/>
        </w:rPr>
        <w:t>人类推理</w:t>
      </w:r>
      <w:r>
        <w:rPr>
          <w:rFonts w:hint="eastAsia"/>
        </w:rPr>
        <w:t>认知的巨大</w:t>
      </w:r>
      <w:r w:rsidR="00DF3E03">
        <w:rPr>
          <w:rFonts w:hint="eastAsia"/>
        </w:rPr>
        <w:t>作用</w:t>
      </w:r>
      <w:r>
        <w:rPr>
          <w:rFonts w:hint="eastAsia"/>
        </w:rPr>
        <w:t>，但两者都肯定</w:t>
      </w:r>
      <w:r>
        <w:rPr>
          <w:rFonts w:hint="eastAsia"/>
        </w:rPr>
        <w:lastRenderedPageBreak/>
        <w:t>了</w:t>
      </w:r>
      <w:r w:rsidR="00000D23">
        <w:rPr>
          <w:rFonts w:hint="eastAsia"/>
        </w:rPr>
        <w:t>莱布尼茨的</w:t>
      </w:r>
      <w:r w:rsidR="002F5E94">
        <w:rPr>
          <w:rFonts w:hint="eastAsia"/>
        </w:rPr>
        <w:t>符号</w:t>
      </w:r>
      <w:r w:rsidR="000B41D8">
        <w:rPr>
          <w:rFonts w:hint="eastAsia"/>
        </w:rPr>
        <w:t>可以</w:t>
      </w:r>
      <w:r w:rsidR="002F5E94">
        <w:rPr>
          <w:rFonts w:hint="eastAsia"/>
        </w:rPr>
        <w:t>达到形式化</w:t>
      </w:r>
      <w:r w:rsidR="000B41D8">
        <w:rPr>
          <w:rFonts w:hint="eastAsia"/>
        </w:rPr>
        <w:t>的境界</w:t>
      </w:r>
      <w:r w:rsidR="002F5E94">
        <w:rPr>
          <w:rFonts w:hint="eastAsia"/>
        </w:rPr>
        <w:t>，</w:t>
      </w:r>
      <w:r w:rsidR="00945617">
        <w:rPr>
          <w:rFonts w:hint="eastAsia"/>
        </w:rPr>
        <w:t>进而</w:t>
      </w:r>
      <w:r w:rsidR="002F5E94">
        <w:rPr>
          <w:rFonts w:hint="eastAsia"/>
        </w:rPr>
        <w:t>突进到形而上学领域的可能性</w:t>
      </w:r>
      <w:r w:rsidR="00945617">
        <w:rPr>
          <w:rFonts w:hint="eastAsia"/>
        </w:rPr>
        <w:t>。因此，符号最终</w:t>
      </w:r>
      <w:r w:rsidR="002F5E94">
        <w:rPr>
          <w:rFonts w:hint="eastAsia"/>
        </w:rPr>
        <w:t>实现了对于</w:t>
      </w:r>
      <w:r w:rsidR="002F5E94" w:rsidRPr="002F5E94">
        <w:rPr>
          <w:rFonts w:hint="eastAsia"/>
        </w:rPr>
        <w:t>想象</w:t>
      </w:r>
      <w:r w:rsidR="002F5E94">
        <w:rPr>
          <w:rFonts w:hint="eastAsia"/>
        </w:rPr>
        <w:t>甚至观念</w:t>
      </w:r>
      <w:r w:rsidR="002F5E94" w:rsidRPr="002F5E94">
        <w:rPr>
          <w:rFonts w:hint="eastAsia"/>
        </w:rPr>
        <w:t>的超越</w:t>
      </w:r>
      <w:r w:rsidR="00BD5DA7">
        <w:rPr>
          <w:rFonts w:hint="eastAsia"/>
        </w:rPr>
        <w:t>，达到了</w:t>
      </w:r>
      <w:r w:rsidR="00741BB9">
        <w:rPr>
          <w:rFonts w:hint="eastAsia"/>
        </w:rPr>
        <w:t>自主</w:t>
      </w:r>
      <w:r w:rsidR="000B41D8">
        <w:rPr>
          <w:rFonts w:hint="eastAsia"/>
        </w:rPr>
        <w:t>地构建知识</w:t>
      </w:r>
      <w:r w:rsidR="00BD5DA7">
        <w:rPr>
          <w:rFonts w:hint="eastAsia"/>
        </w:rPr>
        <w:t>的层面</w:t>
      </w:r>
      <w:r w:rsidR="002F5E94">
        <w:rPr>
          <w:rFonts w:hint="eastAsia"/>
        </w:rPr>
        <w:t>。</w:t>
      </w:r>
    </w:p>
    <w:p w14:paraId="6D4E2AE6" w14:textId="1343C7DF" w:rsidR="009302DE" w:rsidRDefault="009302DE" w:rsidP="009302DE">
      <w:pPr>
        <w:ind w:firstLine="420"/>
      </w:pPr>
      <w:r>
        <w:rPr>
          <w:rFonts w:hint="eastAsia"/>
        </w:rPr>
        <w:t>然而，在笔者看来，符号的这种</w:t>
      </w:r>
      <w:r w:rsidR="00945617">
        <w:rPr>
          <w:rFonts w:hint="eastAsia"/>
        </w:rPr>
        <w:t>超越</w:t>
      </w:r>
      <w:r>
        <w:rPr>
          <w:rFonts w:hint="eastAsia"/>
        </w:rPr>
        <w:t>想象的</w:t>
      </w:r>
      <w:r w:rsidR="00945617">
        <w:rPr>
          <w:rFonts w:hint="eastAsia"/>
        </w:rPr>
        <w:t>自主</w:t>
      </w:r>
      <w:r>
        <w:rPr>
          <w:rFonts w:hint="eastAsia"/>
        </w:rPr>
        <w:t>的认知功能是值得怀疑的。一方面，</w:t>
      </w:r>
      <w:r w:rsidR="00E147CF">
        <w:rPr>
          <w:rFonts w:hint="eastAsia"/>
        </w:rPr>
        <w:t>在莱布尼茨看来，</w:t>
      </w:r>
      <w:r>
        <w:rPr>
          <w:rFonts w:hint="eastAsia"/>
        </w:rPr>
        <w:t>想象并不全如</w:t>
      </w:r>
      <w:r w:rsidR="00E147CF">
        <w:rPr>
          <w:rFonts w:hint="eastAsia"/>
        </w:rPr>
        <w:t>上述</w:t>
      </w:r>
      <w:r>
        <w:rPr>
          <w:rFonts w:hint="eastAsia"/>
        </w:rPr>
        <w:t>观点所说，完全和经验</w:t>
      </w:r>
      <w:r w:rsidR="00203860">
        <w:rPr>
          <w:rFonts w:hint="eastAsia"/>
        </w:rPr>
        <w:t>相连</w:t>
      </w:r>
      <w:r>
        <w:rPr>
          <w:rFonts w:hint="eastAsia"/>
        </w:rPr>
        <w:t>，从而只能导向混乱和错误。另一方面，</w:t>
      </w:r>
      <w:r w:rsidR="000B41D8">
        <w:rPr>
          <w:rFonts w:hint="eastAsia"/>
        </w:rPr>
        <w:t>他虽然有一种使得符号“形式化”的倾向，但是他构建的符号系统</w:t>
      </w:r>
      <w:r>
        <w:rPr>
          <w:rFonts w:hint="eastAsia"/>
        </w:rPr>
        <w:t>仍旧无法脱离观念的束缚。事实上，想象和符号之间存在着</w:t>
      </w:r>
      <w:r w:rsidR="0061780B">
        <w:rPr>
          <w:rFonts w:hint="eastAsia"/>
        </w:rPr>
        <w:t>很强</w:t>
      </w:r>
      <w:r>
        <w:rPr>
          <w:rFonts w:hint="eastAsia"/>
        </w:rPr>
        <w:t>的连续性，</w:t>
      </w:r>
      <w:r w:rsidR="00000D23">
        <w:rPr>
          <w:rFonts w:hint="eastAsia"/>
        </w:rPr>
        <w:t>想象可以转向清楚明白的观念，进而与理性相联</w:t>
      </w:r>
      <w:r w:rsidR="006B6B8A">
        <w:rPr>
          <w:rFonts w:hint="eastAsia"/>
        </w:rPr>
        <w:t>。</w:t>
      </w:r>
      <w:r>
        <w:rPr>
          <w:rFonts w:hint="eastAsia"/>
        </w:rPr>
        <w:t>也因此，符号和想象之间的差距并</w:t>
      </w:r>
      <w:r w:rsidR="006B6B8A">
        <w:rPr>
          <w:rFonts w:hint="eastAsia"/>
        </w:rPr>
        <w:t>非根本性的断裂，而</w:t>
      </w:r>
      <w:r w:rsidR="00DF3E03">
        <w:rPr>
          <w:rFonts w:hint="eastAsia"/>
        </w:rPr>
        <w:t>只是程度的差距</w:t>
      </w:r>
      <w:r>
        <w:rPr>
          <w:rFonts w:hint="eastAsia"/>
        </w:rPr>
        <w:t>。这种连续性</w:t>
      </w:r>
      <w:r w:rsidR="000F1D09">
        <w:rPr>
          <w:rFonts w:hint="eastAsia"/>
        </w:rPr>
        <w:t>甚至</w:t>
      </w:r>
      <w:r>
        <w:rPr>
          <w:rFonts w:hint="eastAsia"/>
        </w:rPr>
        <w:t>使得想象在</w:t>
      </w:r>
      <w:r w:rsidR="0056104E">
        <w:rPr>
          <w:rFonts w:hint="eastAsia"/>
        </w:rPr>
        <w:t>就对观念的统摄层面来看，</w:t>
      </w:r>
      <w:r>
        <w:rPr>
          <w:rFonts w:hint="eastAsia"/>
        </w:rPr>
        <w:t>可以说是一种象征思维或者符号思维</w:t>
      </w:r>
      <w:r w:rsidR="00BD5DA7">
        <w:rPr>
          <w:rFonts w:hint="eastAsia"/>
        </w:rPr>
        <w:t>。</w:t>
      </w:r>
      <w:r w:rsidR="001C4326">
        <w:rPr>
          <w:rFonts w:hint="eastAsia"/>
        </w:rPr>
        <w:t>所以，莱布尼茨实质上并未达到彻底的“自主”的符号的层面。</w:t>
      </w:r>
    </w:p>
    <w:p w14:paraId="6AD0A6F3" w14:textId="66EEE9EA" w:rsidR="009302DE" w:rsidRDefault="009302DE" w:rsidP="009302DE">
      <w:pPr>
        <w:ind w:firstLine="420"/>
      </w:pPr>
      <w:r>
        <w:rPr>
          <w:rFonts w:hint="eastAsia"/>
        </w:rPr>
        <w:t>因此，重新回顾莱布尼茨想象、符号、观念三者之间的关系是必要的。对符号</w:t>
      </w:r>
      <w:r w:rsidR="00BD5DA7">
        <w:rPr>
          <w:rFonts w:hint="eastAsia"/>
        </w:rPr>
        <w:t>自主性</w:t>
      </w:r>
      <w:r>
        <w:rPr>
          <w:rFonts w:hint="eastAsia"/>
        </w:rPr>
        <w:t>的重新</w:t>
      </w:r>
      <w:r w:rsidR="00BD5DA7">
        <w:rPr>
          <w:rFonts w:hint="eastAsia"/>
        </w:rPr>
        <w:t>认识</w:t>
      </w:r>
      <w:r>
        <w:rPr>
          <w:rFonts w:hint="eastAsia"/>
        </w:rPr>
        <w:t>，</w:t>
      </w:r>
      <w:r w:rsidR="00DF3E03">
        <w:rPr>
          <w:rFonts w:hint="eastAsia"/>
        </w:rPr>
        <w:t>包括想象和符号</w:t>
      </w:r>
      <w:r w:rsidR="0061780B">
        <w:rPr>
          <w:rFonts w:hint="eastAsia"/>
        </w:rPr>
        <w:t>之间</w:t>
      </w:r>
      <w:r w:rsidR="00DF3E03">
        <w:rPr>
          <w:rFonts w:hint="eastAsia"/>
        </w:rPr>
        <w:t>连续性的阐明，将使得</w:t>
      </w:r>
      <w:r w:rsidR="00BD5DA7">
        <w:rPr>
          <w:rFonts w:hint="eastAsia"/>
        </w:rPr>
        <w:t>我们</w:t>
      </w:r>
      <w:r w:rsidR="00DF3E03">
        <w:rPr>
          <w:rFonts w:hint="eastAsia"/>
        </w:rPr>
        <w:t>对莱布尼茨数学和形而上学之间的关系拥有更</w:t>
      </w:r>
      <w:r w:rsidR="000F1D09">
        <w:rPr>
          <w:rFonts w:hint="eastAsia"/>
        </w:rPr>
        <w:t>加清晰</w:t>
      </w:r>
      <w:r w:rsidR="00DF3E03">
        <w:rPr>
          <w:rFonts w:hint="eastAsia"/>
        </w:rPr>
        <w:t>的理解，也</w:t>
      </w:r>
      <w:r>
        <w:rPr>
          <w:rFonts w:hint="eastAsia"/>
        </w:rPr>
        <w:t>将使得我们</w:t>
      </w:r>
      <w:r w:rsidR="006B6B8A">
        <w:rPr>
          <w:rFonts w:hint="eastAsia"/>
        </w:rPr>
        <w:t>更</w:t>
      </w:r>
      <w:r w:rsidR="0056104E">
        <w:rPr>
          <w:rFonts w:hint="eastAsia"/>
        </w:rPr>
        <w:t>加</w:t>
      </w:r>
      <w:r w:rsidR="006B6B8A">
        <w:rPr>
          <w:rFonts w:hint="eastAsia"/>
        </w:rPr>
        <w:t>透彻地理解</w:t>
      </w:r>
      <w:r>
        <w:rPr>
          <w:rFonts w:hint="eastAsia"/>
        </w:rPr>
        <w:t>莱布尼茨</w:t>
      </w:r>
      <w:r w:rsidR="0061780B">
        <w:rPr>
          <w:rFonts w:hint="eastAsia"/>
        </w:rPr>
        <w:t>认识</w:t>
      </w:r>
      <w:r w:rsidR="00DF3E03">
        <w:rPr>
          <w:rFonts w:hint="eastAsia"/>
        </w:rPr>
        <w:t>论</w:t>
      </w:r>
      <w:r>
        <w:rPr>
          <w:rFonts w:hint="eastAsia"/>
        </w:rPr>
        <w:t>体系。</w:t>
      </w:r>
    </w:p>
    <w:p w14:paraId="61A1999C" w14:textId="7B14E70B" w:rsidR="009302DE" w:rsidRDefault="009302DE" w:rsidP="009302DE">
      <w:pPr>
        <w:ind w:firstLine="420"/>
      </w:pPr>
      <w:r>
        <w:rPr>
          <w:rFonts w:hint="eastAsia"/>
        </w:rPr>
        <w:t>同时，这种回顾将也将</w:t>
      </w:r>
      <w:r w:rsidR="00DF3E03">
        <w:rPr>
          <w:rFonts w:hint="eastAsia"/>
        </w:rPr>
        <w:t>进一步</w:t>
      </w:r>
      <w:r>
        <w:rPr>
          <w:rFonts w:hint="eastAsia"/>
        </w:rPr>
        <w:t>展现莱布尼茨、霍布斯以及笛卡尔之间细致</w:t>
      </w:r>
      <w:r w:rsidR="006B6B8A">
        <w:rPr>
          <w:rFonts w:hint="eastAsia"/>
        </w:rPr>
        <w:t>的</w:t>
      </w:r>
      <w:r>
        <w:rPr>
          <w:rFonts w:hint="eastAsia"/>
        </w:rPr>
        <w:t>差异。</w:t>
      </w:r>
      <w:r w:rsidR="00161306">
        <w:rPr>
          <w:rFonts w:hint="eastAsia"/>
        </w:rPr>
        <w:t>在莱布尼茨看来，</w:t>
      </w:r>
      <w:r w:rsidR="00DF3E03">
        <w:rPr>
          <w:rFonts w:hint="eastAsia"/>
        </w:rPr>
        <w:t>定义必须通过符号</w:t>
      </w:r>
      <w:r w:rsidR="00741BB9">
        <w:rPr>
          <w:rFonts w:hint="eastAsia"/>
        </w:rPr>
        <w:t>。</w:t>
      </w:r>
      <w:r w:rsidR="00161306">
        <w:rPr>
          <w:rFonts w:hint="eastAsia"/>
        </w:rPr>
        <w:t>也因此，</w:t>
      </w:r>
      <w:r w:rsidR="002F5E94">
        <w:rPr>
          <w:rFonts w:hint="eastAsia"/>
        </w:rPr>
        <w:t>作为应对“超级”唯名论者</w:t>
      </w:r>
      <w:r w:rsidR="002F5E94">
        <w:t>霍布斯提出</w:t>
      </w:r>
      <w:r w:rsidR="0061780B">
        <w:rPr>
          <w:rFonts w:hint="eastAsia"/>
        </w:rPr>
        <w:t>的</w:t>
      </w:r>
      <w:r w:rsidR="002F5E94">
        <w:t>定义以及真理任意性的反驳</w:t>
      </w:r>
      <w:r w:rsidR="002F5E94">
        <w:rPr>
          <w:rStyle w:val="af6"/>
        </w:rPr>
        <w:footnoteReference w:id="10"/>
      </w:r>
      <w:r w:rsidR="002F5E94">
        <w:rPr>
          <w:rFonts w:hint="eastAsia"/>
        </w:rPr>
        <w:t>，</w:t>
      </w:r>
      <w:r w:rsidR="0061780B">
        <w:rPr>
          <w:rFonts w:hint="eastAsia"/>
        </w:rPr>
        <w:t>莱布尼茨</w:t>
      </w:r>
      <w:r>
        <w:rPr>
          <w:rFonts w:hint="eastAsia"/>
        </w:rPr>
        <w:t>以符号系统为基础，</w:t>
      </w:r>
      <w:r w:rsidR="00741BB9">
        <w:rPr>
          <w:rFonts w:hint="eastAsia"/>
        </w:rPr>
        <w:t>区分</w:t>
      </w:r>
      <w:r>
        <w:rPr>
          <w:rFonts w:hint="eastAsia"/>
        </w:rPr>
        <w:t>了广为人知的真实定义和名义定义，从而得以发展自己的</w:t>
      </w:r>
      <w:r w:rsidR="00E147CF">
        <w:rPr>
          <w:rFonts w:hint="eastAsia"/>
        </w:rPr>
        <w:t>“两</w:t>
      </w:r>
      <w:r w:rsidR="000F1D09">
        <w:rPr>
          <w:rFonts w:hint="eastAsia"/>
        </w:rPr>
        <w:t>重</w:t>
      </w:r>
      <w:r w:rsidR="00E147CF">
        <w:rPr>
          <w:rFonts w:hint="eastAsia"/>
        </w:rPr>
        <w:t>真理</w:t>
      </w:r>
      <w:r w:rsidR="00E147CF">
        <w:rPr>
          <w:rStyle w:val="af6"/>
        </w:rPr>
        <w:footnoteReference w:id="11"/>
      </w:r>
      <w:r w:rsidR="00E147CF">
        <w:rPr>
          <w:rFonts w:hint="eastAsia"/>
        </w:rPr>
        <w:t>”</w:t>
      </w:r>
      <w:r>
        <w:rPr>
          <w:rFonts w:hint="eastAsia"/>
        </w:rPr>
        <w:t>的理论。</w:t>
      </w:r>
      <w:r w:rsidR="002F5E94">
        <w:rPr>
          <w:rFonts w:hint="eastAsia"/>
        </w:rPr>
        <w:t>因此，</w:t>
      </w:r>
      <w:r w:rsidR="00E147CF">
        <w:rPr>
          <w:rFonts w:hint="eastAsia"/>
        </w:rPr>
        <w:t>这种</w:t>
      </w:r>
      <w:r w:rsidR="006B6B8A">
        <w:rPr>
          <w:rFonts w:hint="eastAsia"/>
        </w:rPr>
        <w:t>阐释</w:t>
      </w:r>
      <w:r>
        <w:t>将</w:t>
      </w:r>
      <w:r w:rsidR="00E147CF">
        <w:rPr>
          <w:rFonts w:hint="eastAsia"/>
        </w:rPr>
        <w:t>使我们进一步理解</w:t>
      </w:r>
      <w:r w:rsidR="006B6B8A">
        <w:rPr>
          <w:rFonts w:hint="eastAsia"/>
        </w:rPr>
        <w:t>他</w:t>
      </w:r>
      <w:r>
        <w:t>从单子出发建构的学说体系，</w:t>
      </w:r>
      <w:r w:rsidR="006B6B8A">
        <w:rPr>
          <w:rFonts w:hint="eastAsia"/>
        </w:rPr>
        <w:t>重新</w:t>
      </w:r>
      <w:r w:rsidR="00E147CF">
        <w:rPr>
          <w:rFonts w:hint="eastAsia"/>
        </w:rPr>
        <w:t>认识</w:t>
      </w:r>
      <w:r w:rsidR="0061780B">
        <w:rPr>
          <w:rFonts w:hint="eastAsia"/>
        </w:rPr>
        <w:t>当前学界坚持</w:t>
      </w:r>
      <w:r>
        <w:t>的笛卡尔的“直觉主义”和莱布尼茨的“形式主义”的区分，最终对</w:t>
      </w:r>
      <w:r w:rsidR="0061780B">
        <w:rPr>
          <w:rFonts w:hint="eastAsia"/>
        </w:rPr>
        <w:t>莱布尼茨</w:t>
      </w:r>
      <w:r w:rsidR="006B6B8A">
        <w:rPr>
          <w:rFonts w:hint="eastAsia"/>
        </w:rPr>
        <w:t>在</w:t>
      </w:r>
      <w:r>
        <w:t>符号知识甚</w:t>
      </w:r>
      <w:r>
        <w:rPr>
          <w:rFonts w:hint="eastAsia"/>
        </w:rPr>
        <w:t>至</w:t>
      </w:r>
      <w:r w:rsidR="0061780B">
        <w:rPr>
          <w:rFonts w:hint="eastAsia"/>
        </w:rPr>
        <w:t>形式逻辑</w:t>
      </w:r>
      <w:r>
        <w:rPr>
          <w:rFonts w:hint="eastAsia"/>
        </w:rPr>
        <w:t>等方面的重要贡献有更</w:t>
      </w:r>
      <w:r w:rsidR="000F1D09">
        <w:rPr>
          <w:rFonts w:hint="eastAsia"/>
        </w:rPr>
        <w:t>加</w:t>
      </w:r>
      <w:r>
        <w:rPr>
          <w:rFonts w:hint="eastAsia"/>
        </w:rPr>
        <w:t>深刻和清晰的认识。</w:t>
      </w:r>
    </w:p>
    <w:p w14:paraId="2C4109F2" w14:textId="09B32DF3" w:rsidR="008134BA" w:rsidRDefault="00283B89" w:rsidP="008134BA">
      <w:pPr>
        <w:pStyle w:val="1"/>
        <w:numPr>
          <w:ilvl w:val="0"/>
          <w:numId w:val="1"/>
        </w:numPr>
        <w:ind w:firstLineChars="0"/>
      </w:pPr>
      <w:r>
        <w:rPr>
          <w:rFonts w:hint="eastAsia"/>
        </w:rPr>
        <w:lastRenderedPageBreak/>
        <w:t>想象的两种转向</w:t>
      </w:r>
    </w:p>
    <w:p w14:paraId="6E83A5A0" w14:textId="21C22E1D" w:rsidR="008134BA" w:rsidRDefault="008134BA" w:rsidP="004F0528">
      <w:pPr>
        <w:pStyle w:val="2"/>
        <w:numPr>
          <w:ilvl w:val="0"/>
          <w:numId w:val="3"/>
        </w:numPr>
        <w:ind w:firstLineChars="0"/>
      </w:pPr>
      <w:bookmarkStart w:id="9" w:name="_Toc5737947"/>
      <w:r w:rsidRPr="008134BA">
        <w:rPr>
          <w:rFonts w:hint="eastAsia"/>
        </w:rPr>
        <w:t>想象，</w:t>
      </w:r>
      <w:bookmarkEnd w:id="9"/>
      <w:r w:rsidR="008304A6">
        <w:rPr>
          <w:rFonts w:hint="eastAsia"/>
        </w:rPr>
        <w:t>走向混乱</w:t>
      </w:r>
    </w:p>
    <w:p w14:paraId="13637F4E" w14:textId="7A9D7275" w:rsidR="00283B89" w:rsidRPr="00283B89" w:rsidRDefault="00D1216C" w:rsidP="00283B89">
      <w:pPr>
        <w:pStyle w:val="3"/>
        <w:numPr>
          <w:ilvl w:val="0"/>
          <w:numId w:val="7"/>
        </w:numPr>
        <w:ind w:firstLineChars="0"/>
      </w:pPr>
      <w:r>
        <w:rPr>
          <w:rFonts w:hint="eastAsia"/>
        </w:rPr>
        <w:t>混乱的影像</w:t>
      </w:r>
    </w:p>
    <w:p w14:paraId="35945136" w14:textId="2F5F5B6C" w:rsidR="0010605A" w:rsidRDefault="001209FB" w:rsidP="008134BA">
      <w:pPr>
        <w:ind w:firstLine="420"/>
      </w:pPr>
      <w:r>
        <w:rPr>
          <w:rFonts w:hint="eastAsia"/>
        </w:rPr>
        <w:t>同</w:t>
      </w:r>
      <w:r w:rsidR="00D1216C">
        <w:rPr>
          <w:rFonts w:hint="eastAsia"/>
        </w:rPr>
        <w:t>为理性主义哲学家</w:t>
      </w:r>
      <w:r w:rsidR="00760891">
        <w:rPr>
          <w:rFonts w:hint="eastAsia"/>
        </w:rPr>
        <w:t>，莱布尼茨与笛卡尔在很多地方具有相似之处。</w:t>
      </w:r>
      <w:r w:rsidR="00585A42">
        <w:rPr>
          <w:rFonts w:hint="eastAsia"/>
        </w:rPr>
        <w:t>例如，在</w:t>
      </w:r>
      <w:r w:rsidR="00CB78D4">
        <w:rPr>
          <w:rFonts w:hint="eastAsia"/>
        </w:rPr>
        <w:t>处理</w:t>
      </w:r>
      <w:r w:rsidR="00585A42">
        <w:rPr>
          <w:rFonts w:hint="eastAsia"/>
        </w:rPr>
        <w:t>作为想象</w:t>
      </w:r>
      <w:r w:rsidR="00CB78D4">
        <w:rPr>
          <w:rFonts w:hint="eastAsia"/>
        </w:rPr>
        <w:t>和</w:t>
      </w:r>
      <w:r w:rsidR="00585A42">
        <w:rPr>
          <w:rFonts w:hint="eastAsia"/>
        </w:rPr>
        <w:t>符号基础的观念上，</w:t>
      </w:r>
      <w:r w:rsidR="006A076B">
        <w:rPr>
          <w:rFonts w:hint="eastAsia"/>
        </w:rPr>
        <w:t>他</w:t>
      </w:r>
      <w:r w:rsidR="00585A42">
        <w:rPr>
          <w:rFonts w:hint="eastAsia"/>
        </w:rPr>
        <w:t>就直言不讳</w:t>
      </w:r>
      <w:r w:rsidR="00BA2345">
        <w:rPr>
          <w:rFonts w:hint="eastAsia"/>
        </w:rPr>
        <w:t>地</w:t>
      </w:r>
      <w:r w:rsidR="00585A42">
        <w:rPr>
          <w:rFonts w:hint="eastAsia"/>
        </w:rPr>
        <w:t>遵循着笛卡尔的语言</w:t>
      </w:r>
      <w:r w:rsidR="00D1216C">
        <w:rPr>
          <w:rFonts w:hint="eastAsia"/>
        </w:rPr>
        <w:t>，</w:t>
      </w:r>
      <w:r>
        <w:rPr>
          <w:rFonts w:hint="eastAsia"/>
        </w:rPr>
        <w:t>对观念做了</w:t>
      </w:r>
      <w:r w:rsidR="00CB78D4">
        <w:rPr>
          <w:rFonts w:hint="eastAsia"/>
        </w:rPr>
        <w:t>进一步</w:t>
      </w:r>
      <w:r w:rsidR="00585A42">
        <w:rPr>
          <w:rFonts w:hint="eastAsia"/>
        </w:rPr>
        <w:t>区分：</w:t>
      </w:r>
    </w:p>
    <w:p w14:paraId="1DB36648" w14:textId="4E3FF81F" w:rsidR="0010605A" w:rsidRDefault="00585A42" w:rsidP="008134BA">
      <w:pPr>
        <w:ind w:firstLine="420"/>
      </w:pPr>
      <w:r>
        <w:rPr>
          <w:rFonts w:hint="eastAsia"/>
        </w:rPr>
        <w:t>“我在这里习惯于遵循笛卡尔的语言，在他，一个观念是可以同时既是明白的又是混乱的……它们是明白的，因为我们认识它们</w:t>
      </w:r>
      <w:r w:rsidR="00893E69">
        <w:rPr>
          <w:rFonts w:hint="eastAsia"/>
        </w:rPr>
        <w:t>并且很容易把它们彼此加以辨别……</w:t>
      </w:r>
      <w:r w:rsidR="00893E69" w:rsidRPr="00893E69">
        <w:rPr>
          <w:rFonts w:hint="eastAsia"/>
        </w:rPr>
        <w:t>我们并不是把能做区别着对象的一切观念叫做清楚的，而是把那些由分析或定义给予它的、使它得以认识的标志的观念叫做清楚的，否则我们就把它们叫做是混乱的</w:t>
      </w:r>
      <w:r w:rsidR="00893E69">
        <w:rPr>
          <w:rStyle w:val="af6"/>
        </w:rPr>
        <w:footnoteReference w:id="12"/>
      </w:r>
      <w:r w:rsidR="00BA2345">
        <w:rPr>
          <w:rFonts w:hint="eastAsia"/>
        </w:rPr>
        <w:t>。</w:t>
      </w:r>
      <w:r w:rsidR="00893E69" w:rsidRPr="00893E69">
        <w:rPr>
          <w:rFonts w:hint="eastAsia"/>
        </w:rPr>
        <w:t>”</w:t>
      </w:r>
      <w:r w:rsidR="00893E69">
        <w:t xml:space="preserve"> </w:t>
      </w:r>
    </w:p>
    <w:p w14:paraId="78D3AF59" w14:textId="4008DA4E" w:rsidR="00D261AB" w:rsidRDefault="0010605A" w:rsidP="00B55BB4">
      <w:pPr>
        <w:ind w:firstLine="420"/>
      </w:pPr>
      <w:r w:rsidRPr="00B55BB4">
        <w:rPr>
          <w:rFonts w:hint="eastAsia"/>
        </w:rPr>
        <w:t>莱布尼茨区分了清楚的和明白的知识</w:t>
      </w:r>
      <w:r w:rsidR="00991C7B" w:rsidRPr="00B55BB4">
        <w:rPr>
          <w:rStyle w:val="af6"/>
        </w:rPr>
        <w:footnoteReference w:id="13"/>
      </w:r>
      <w:r w:rsidRPr="00B55BB4">
        <w:rPr>
          <w:rFonts w:hint="eastAsia"/>
        </w:rPr>
        <w:t>，</w:t>
      </w:r>
      <w:r w:rsidR="008F0638" w:rsidRPr="00B55BB4">
        <w:rPr>
          <w:rFonts w:hint="eastAsia"/>
        </w:rPr>
        <w:t>这种</w:t>
      </w:r>
      <w:r w:rsidRPr="00B55BB4">
        <w:rPr>
          <w:rFonts w:hint="eastAsia"/>
        </w:rPr>
        <w:t>在罗素看来是将笛卡尔哲学精致化的重要手段和标志</w:t>
      </w:r>
      <w:r w:rsidR="008F0638" w:rsidRPr="00B55BB4">
        <w:rPr>
          <w:rFonts w:hint="eastAsia"/>
        </w:rPr>
        <w:t>，为莱布尼茨打开了认识论体系建构的大门，由此，</w:t>
      </w:r>
      <w:r w:rsidR="00CB3A9D" w:rsidRPr="00B55BB4">
        <w:rPr>
          <w:rFonts w:hint="eastAsia"/>
        </w:rPr>
        <w:t>他</w:t>
      </w:r>
      <w:r w:rsidR="00F23ED1" w:rsidRPr="00B55BB4">
        <w:rPr>
          <w:rFonts w:hint="eastAsia"/>
        </w:rPr>
        <w:t>对</w:t>
      </w:r>
      <w:r w:rsidR="008F0638" w:rsidRPr="00B55BB4">
        <w:rPr>
          <w:rFonts w:hint="eastAsia"/>
        </w:rPr>
        <w:t>感觉</w:t>
      </w:r>
      <w:r w:rsidR="00DA32D5" w:rsidRPr="00B55BB4">
        <w:rPr>
          <w:rFonts w:hint="eastAsia"/>
        </w:rPr>
        <w:t>、</w:t>
      </w:r>
      <w:r w:rsidR="008F0638" w:rsidRPr="00B55BB4">
        <w:rPr>
          <w:rFonts w:hint="eastAsia"/>
        </w:rPr>
        <w:t>想象以及理智的</w:t>
      </w:r>
      <w:r w:rsidR="00F23ED1" w:rsidRPr="00B55BB4">
        <w:rPr>
          <w:rFonts w:hint="eastAsia"/>
        </w:rPr>
        <w:t>做出了说明</w:t>
      </w:r>
      <w:r w:rsidR="008F0638" w:rsidRPr="00B55BB4">
        <w:rPr>
          <w:rFonts w:hint="eastAsia"/>
        </w:rPr>
        <w:t>。</w:t>
      </w:r>
      <w:r w:rsidR="003F60E9" w:rsidRPr="00B55BB4">
        <w:rPr>
          <w:rFonts w:hint="eastAsia"/>
        </w:rPr>
        <w:t>在</w:t>
      </w:r>
      <w:r w:rsidR="003F60E9" w:rsidRPr="00B55BB4">
        <w:t>1705</w:t>
      </w:r>
      <w:r w:rsidR="003F60E9" w:rsidRPr="00B55BB4">
        <w:rPr>
          <w:rFonts w:hint="eastAsia"/>
        </w:rPr>
        <w:t>年给</w:t>
      </w:r>
      <w:r w:rsidR="00501818" w:rsidRPr="00B55BB4">
        <w:rPr>
          <w:rFonts w:hint="eastAsia"/>
        </w:rPr>
        <w:t>柏林的选帝侯夫人索菲·夏洛蒂</w:t>
      </w:r>
      <w:r w:rsidR="00741BB9">
        <w:rPr>
          <w:rFonts w:hint="eastAsia"/>
        </w:rPr>
        <w:t>（</w:t>
      </w:r>
      <w:r w:rsidR="00741BB9" w:rsidRPr="00741BB9">
        <w:t>Sophia Charlotte</w:t>
      </w:r>
      <w:r w:rsidR="00741BB9">
        <w:rPr>
          <w:rFonts w:hint="eastAsia"/>
        </w:rPr>
        <w:t>）</w:t>
      </w:r>
      <w:r w:rsidR="00501818" w:rsidRPr="00B55BB4">
        <w:rPr>
          <w:rFonts w:hint="eastAsia"/>
        </w:rPr>
        <w:t>的一封信中，</w:t>
      </w:r>
      <w:r w:rsidR="00CB3A9D" w:rsidRPr="00B55BB4">
        <w:rPr>
          <w:rFonts w:hint="eastAsia"/>
        </w:rPr>
        <w:t>他</w:t>
      </w:r>
      <w:r w:rsidR="00741BB9">
        <w:rPr>
          <w:rFonts w:hint="eastAsia"/>
        </w:rPr>
        <w:t>将</w:t>
      </w:r>
      <w:r w:rsidR="00501818" w:rsidRPr="00B55BB4">
        <w:rPr>
          <w:rFonts w:hint="eastAsia"/>
        </w:rPr>
        <w:t>“想象”</w:t>
      </w:r>
      <w:r w:rsidR="00741BB9" w:rsidRPr="00741BB9">
        <w:rPr>
          <w:rFonts w:hint="eastAsia"/>
        </w:rPr>
        <w:t>定义为</w:t>
      </w:r>
      <w:r w:rsidR="00741BB9">
        <w:rPr>
          <w:rFonts w:hint="eastAsia"/>
        </w:rPr>
        <w:t>一种</w:t>
      </w:r>
      <w:r w:rsidR="00741BB9" w:rsidRPr="00741BB9">
        <w:rPr>
          <w:rFonts w:hint="eastAsia"/>
        </w:rPr>
        <w:t>内在的感觉</w:t>
      </w:r>
      <w:r w:rsidR="00501818" w:rsidRPr="00B55BB4">
        <w:rPr>
          <w:rFonts w:hint="eastAsia"/>
        </w:rPr>
        <w:t>：“必须有一种内在的感觉，在这种感觉中，这些不同的外在感觉被发现是统一的。这就是所谓的想象</w:t>
      </w:r>
      <w:r w:rsidR="00501818" w:rsidRPr="00B55BB4">
        <w:rPr>
          <w:rStyle w:val="af6"/>
        </w:rPr>
        <w:footnoteReference w:id="14"/>
      </w:r>
      <w:r w:rsidR="005F2E02" w:rsidRPr="00B55BB4">
        <w:rPr>
          <w:rFonts w:hint="eastAsia"/>
        </w:rPr>
        <w:t>。</w:t>
      </w:r>
      <w:r w:rsidR="00501818" w:rsidRPr="00B55BB4">
        <w:rPr>
          <w:rFonts w:hint="eastAsia"/>
        </w:rPr>
        <w:t>”</w:t>
      </w:r>
    </w:p>
    <w:p w14:paraId="1E6A9628" w14:textId="005BDDF0" w:rsidR="007E3173" w:rsidRDefault="00741BB9" w:rsidP="007E3173">
      <w:pPr>
        <w:ind w:firstLine="420"/>
      </w:pPr>
      <w:r>
        <w:rPr>
          <w:rFonts w:hint="eastAsia"/>
        </w:rPr>
        <w:t>所以，</w:t>
      </w:r>
      <w:r w:rsidR="007E3173">
        <w:rPr>
          <w:rFonts w:hint="eastAsia"/>
        </w:rPr>
        <w:t>对想象的说明</w:t>
      </w:r>
      <w:r>
        <w:rPr>
          <w:rFonts w:hint="eastAsia"/>
        </w:rPr>
        <w:t>首先</w:t>
      </w:r>
      <w:r w:rsidR="007E3173">
        <w:rPr>
          <w:rFonts w:hint="eastAsia"/>
        </w:rPr>
        <w:t>需要</w:t>
      </w:r>
      <w:r>
        <w:rPr>
          <w:rFonts w:hint="eastAsia"/>
        </w:rPr>
        <w:t>我们</w:t>
      </w:r>
      <w:r w:rsidR="00CB3A9D">
        <w:rPr>
          <w:rFonts w:hint="eastAsia"/>
        </w:rPr>
        <w:t>回到</w:t>
      </w:r>
      <w:r w:rsidR="007E3173">
        <w:rPr>
          <w:rFonts w:hint="eastAsia"/>
        </w:rPr>
        <w:t>关于感觉的</w:t>
      </w:r>
      <w:r w:rsidR="006A076B">
        <w:rPr>
          <w:rFonts w:hint="eastAsia"/>
        </w:rPr>
        <w:t>讨论</w:t>
      </w:r>
      <w:r w:rsidR="007E3173">
        <w:rPr>
          <w:rFonts w:hint="eastAsia"/>
        </w:rPr>
        <w:t>。</w:t>
      </w:r>
      <w:r w:rsidR="00F23ED1">
        <w:rPr>
          <w:rFonts w:hint="eastAsia"/>
        </w:rPr>
        <w:t>在</w:t>
      </w:r>
      <w:r>
        <w:rPr>
          <w:rFonts w:hint="eastAsia"/>
        </w:rPr>
        <w:t>他</w:t>
      </w:r>
      <w:r w:rsidR="00F23ED1">
        <w:rPr>
          <w:rFonts w:hint="eastAsia"/>
        </w:rPr>
        <w:t>看来</w:t>
      </w:r>
      <w:r w:rsidR="007E3173">
        <w:rPr>
          <w:rFonts w:hint="eastAsia"/>
        </w:rPr>
        <w:t>，</w:t>
      </w:r>
      <w:r w:rsidR="008C0D15">
        <w:rPr>
          <w:rFonts w:hint="eastAsia"/>
        </w:rPr>
        <w:t>感觉和</w:t>
      </w:r>
      <w:r w:rsidR="00595E2E">
        <w:rPr>
          <w:rFonts w:hint="eastAsia"/>
        </w:rPr>
        <w:t>察觉</w:t>
      </w:r>
      <w:r w:rsidR="007E3173">
        <w:rPr>
          <w:rFonts w:hint="eastAsia"/>
        </w:rPr>
        <w:t>是</w:t>
      </w:r>
      <w:r w:rsidR="008C0D15">
        <w:rPr>
          <w:rFonts w:hint="eastAsia"/>
        </w:rPr>
        <w:t>思维的两个必要的</w:t>
      </w:r>
      <w:r w:rsidR="00595E2E">
        <w:rPr>
          <w:rFonts w:hint="eastAsia"/>
        </w:rPr>
        <w:t>条件</w:t>
      </w:r>
      <w:r w:rsidR="007E3173">
        <w:rPr>
          <w:rFonts w:hint="eastAsia"/>
        </w:rPr>
        <w:t>。在</w:t>
      </w:r>
      <w:r w:rsidR="008C0D15">
        <w:rPr>
          <w:rFonts w:hint="eastAsia"/>
        </w:rPr>
        <w:t>更普遍的</w:t>
      </w:r>
      <w:r w:rsidR="007E3173">
        <w:rPr>
          <w:rFonts w:hint="eastAsia"/>
        </w:rPr>
        <w:t>意义上说，感觉和察觉属于知觉</w:t>
      </w:r>
      <w:r w:rsidR="005F2E02">
        <w:rPr>
          <w:rFonts w:hint="eastAsia"/>
        </w:rPr>
        <w:t>由低到高的不同阶段</w:t>
      </w:r>
      <w:r w:rsidR="007E3173">
        <w:rPr>
          <w:rFonts w:hint="eastAsia"/>
        </w:rPr>
        <w:t>。</w:t>
      </w:r>
    </w:p>
    <w:p w14:paraId="64B372BA" w14:textId="53A46308" w:rsidR="007E3173" w:rsidRDefault="00DA32D5" w:rsidP="00B55BB4">
      <w:pPr>
        <w:ind w:firstLine="420"/>
      </w:pPr>
      <w:r w:rsidRPr="00B55BB4">
        <w:rPr>
          <w:rFonts w:hint="eastAsia"/>
        </w:rPr>
        <w:t>那么</w:t>
      </w:r>
      <w:r w:rsidR="003A1794" w:rsidRPr="00B55BB4">
        <w:rPr>
          <w:rFonts w:hint="eastAsia"/>
        </w:rPr>
        <w:t>，</w:t>
      </w:r>
      <w:r w:rsidR="007E3173" w:rsidRPr="00B55BB4">
        <w:rPr>
          <w:rFonts w:hint="eastAsia"/>
        </w:rPr>
        <w:t>感觉是如何产生的？在《以理性为基础，自然和神恩</w:t>
      </w:r>
      <w:r w:rsidR="00B77DCF">
        <w:rPr>
          <w:rFonts w:hint="eastAsia"/>
        </w:rPr>
        <w:t>的</w:t>
      </w:r>
      <w:r w:rsidR="007E3173" w:rsidRPr="00B55BB4">
        <w:rPr>
          <w:rFonts w:hint="eastAsia"/>
        </w:rPr>
        <w:t>原则》</w:t>
      </w:r>
      <w:r w:rsidR="007E3173" w:rsidRPr="00B55BB4">
        <w:t>中，</w:t>
      </w:r>
      <w:r w:rsidR="00CB3A9D" w:rsidRPr="00B55BB4">
        <w:rPr>
          <w:rFonts w:hint="eastAsia"/>
        </w:rPr>
        <w:t>他</w:t>
      </w:r>
      <w:r w:rsidR="008C0D15" w:rsidRPr="00B55BB4">
        <w:rPr>
          <w:rFonts w:hint="eastAsia"/>
        </w:rPr>
        <w:t>解释</w:t>
      </w:r>
      <w:r w:rsidR="007E3173" w:rsidRPr="00B55BB4">
        <w:t>到：</w:t>
      </w:r>
      <w:r w:rsidR="007E3173" w:rsidRPr="00B55BB4">
        <w:rPr>
          <w:rFonts w:hint="eastAsia"/>
        </w:rPr>
        <w:t>“具</w:t>
      </w:r>
      <w:r w:rsidR="007E3173" w:rsidRPr="00B55BB4">
        <w:rPr>
          <w:rFonts w:hint="eastAsia"/>
        </w:rPr>
        <w:lastRenderedPageBreak/>
        <w:t>有特殊形体的每个单子构成一个活的实体……既然单子具有一些如此合适的器官，以便借助它们可以在所获得的印象中，从而也在</w:t>
      </w:r>
      <w:r w:rsidR="007E3173">
        <w:rPr>
          <w:rFonts w:hint="eastAsia"/>
        </w:rPr>
        <w:t>表现在这些印象的知觉中，达到高度的显明性和确定性（例如，依靠眼睛的玻璃体液的结构，光线被集中起来并发挥更大的作用），这就可能导致感觉的产生，那就是，导致与记忆相伴的知觉的产生</w:t>
      </w:r>
      <w:r w:rsidR="008C0D15">
        <w:rPr>
          <w:rStyle w:val="af6"/>
        </w:rPr>
        <w:footnoteReference w:id="15"/>
      </w:r>
      <w:r w:rsidR="00B70184">
        <w:rPr>
          <w:rFonts w:hint="eastAsia"/>
        </w:rPr>
        <w:t>。</w:t>
      </w:r>
      <w:r w:rsidR="007E3173">
        <w:rPr>
          <w:rFonts w:hint="eastAsia"/>
        </w:rPr>
        <w:t>”</w:t>
      </w:r>
    </w:p>
    <w:p w14:paraId="231CE083" w14:textId="2F30B427" w:rsidR="008C0D15" w:rsidRDefault="00595E2E" w:rsidP="007E3173">
      <w:pPr>
        <w:ind w:firstLine="420"/>
      </w:pPr>
      <w:r>
        <w:rPr>
          <w:rFonts w:hint="eastAsia"/>
        </w:rPr>
        <w:t>与笛卡尔或者洛克</w:t>
      </w:r>
      <w:r w:rsidR="00CB3A9D">
        <w:rPr>
          <w:rFonts w:hint="eastAsia"/>
        </w:rPr>
        <w:t>严格区分</w:t>
      </w:r>
      <w:r>
        <w:rPr>
          <w:rFonts w:hint="eastAsia"/>
        </w:rPr>
        <w:t>感觉和理智不同的是，在莱布尼茨这里，认识是从较低级的知觉</w:t>
      </w:r>
      <w:r w:rsidR="00741BB9">
        <w:rPr>
          <w:rStyle w:val="af6"/>
        </w:rPr>
        <w:footnoteReference w:id="16"/>
      </w:r>
      <w:r>
        <w:rPr>
          <w:rFonts w:hint="eastAsia"/>
        </w:rPr>
        <w:t>，也即感觉，逐步上升为较高级的知觉，或者说察觉的连续的发展过程。他</w:t>
      </w:r>
      <w:r w:rsidR="00CB78D4">
        <w:rPr>
          <w:rFonts w:hint="eastAsia"/>
        </w:rPr>
        <w:t>将</w:t>
      </w:r>
      <w:r w:rsidR="00DA32D5">
        <w:rPr>
          <w:rFonts w:hint="eastAsia"/>
        </w:rPr>
        <w:t>感觉</w:t>
      </w:r>
      <w:r w:rsidR="00CB78D4">
        <w:rPr>
          <w:rFonts w:hint="eastAsia"/>
        </w:rPr>
        <w:t>当作</w:t>
      </w:r>
      <w:r w:rsidR="00DA32D5">
        <w:rPr>
          <w:rFonts w:hint="eastAsia"/>
        </w:rPr>
        <w:t>人对外在印象的一种认识</w:t>
      </w:r>
      <w:r w:rsidR="00B77DCF">
        <w:rPr>
          <w:rFonts w:hint="eastAsia"/>
        </w:rPr>
        <w:t>把握</w:t>
      </w:r>
      <w:r w:rsidR="00DA32D5">
        <w:rPr>
          <w:rFonts w:hint="eastAsia"/>
        </w:rPr>
        <w:t>能力</w:t>
      </w:r>
      <w:r w:rsidR="00B40FB2">
        <w:rPr>
          <w:rFonts w:hint="eastAsia"/>
        </w:rPr>
        <w:t>。虽然</w:t>
      </w:r>
      <w:r w:rsidR="00DA32D5">
        <w:rPr>
          <w:rFonts w:hint="eastAsia"/>
        </w:rPr>
        <w:t>是较低级的知觉的作用，</w:t>
      </w:r>
      <w:r w:rsidR="00B40FB2">
        <w:rPr>
          <w:rFonts w:hint="eastAsia"/>
        </w:rPr>
        <w:t>但因为</w:t>
      </w:r>
      <w:r w:rsidR="00DA32D5">
        <w:rPr>
          <w:rFonts w:hint="eastAsia"/>
        </w:rPr>
        <w:t>与经验有密切</w:t>
      </w:r>
      <w:r w:rsidR="004C1E44">
        <w:rPr>
          <w:rFonts w:hint="eastAsia"/>
        </w:rPr>
        <w:t>的</w:t>
      </w:r>
      <w:r w:rsidR="00DA32D5">
        <w:rPr>
          <w:rFonts w:hint="eastAsia"/>
        </w:rPr>
        <w:t>关系</w:t>
      </w:r>
      <w:r w:rsidR="00B40FB2">
        <w:rPr>
          <w:rFonts w:hint="eastAsia"/>
        </w:rPr>
        <w:t>，所以</w:t>
      </w:r>
      <w:r w:rsidR="00CB3A9D">
        <w:rPr>
          <w:rFonts w:hint="eastAsia"/>
        </w:rPr>
        <w:t>仍然</w:t>
      </w:r>
      <w:r w:rsidR="008C0D15">
        <w:rPr>
          <w:rFonts w:hint="eastAsia"/>
        </w:rPr>
        <w:t>具有重要的作用：</w:t>
      </w:r>
    </w:p>
    <w:p w14:paraId="534523EF" w14:textId="2B34AE66" w:rsidR="007E3173" w:rsidRDefault="008C0D15" w:rsidP="007E3173">
      <w:pPr>
        <w:ind w:firstLine="420"/>
      </w:pPr>
      <w:r>
        <w:rPr>
          <w:rFonts w:hint="eastAsia"/>
        </w:rPr>
        <w:t>“</w:t>
      </w:r>
      <w:r w:rsidRPr="008C0D15">
        <w:rPr>
          <w:rFonts w:hint="eastAsia"/>
        </w:rPr>
        <w:t>用古代作家的比喻来说，我们</w:t>
      </w:r>
      <w:r w:rsidR="000F1D09" w:rsidRPr="008C0D15">
        <w:rPr>
          <w:rFonts w:hint="eastAsia"/>
        </w:rPr>
        <w:t>就像盲人使用手杖一样</w:t>
      </w:r>
      <w:r w:rsidRPr="008C0D15">
        <w:rPr>
          <w:rFonts w:hint="eastAsia"/>
        </w:rPr>
        <w:t>使用外部感官，它们帮助我们了解</w:t>
      </w:r>
      <w:r w:rsidR="00B77DCF">
        <w:rPr>
          <w:rFonts w:hint="eastAsia"/>
        </w:rPr>
        <w:t>它们</w:t>
      </w:r>
      <w:r w:rsidRPr="008C0D15">
        <w:rPr>
          <w:rFonts w:hint="eastAsia"/>
        </w:rPr>
        <w:t>的特定对象，即颜色、声音、气味、味道和触觉</w:t>
      </w:r>
      <w:r w:rsidR="000F1D09">
        <w:rPr>
          <w:rFonts w:hint="eastAsia"/>
        </w:rPr>
        <w:t>性质</w:t>
      </w:r>
      <w:r>
        <w:rPr>
          <w:rFonts w:hint="eastAsia"/>
        </w:rPr>
        <w:t>……</w:t>
      </w:r>
      <w:r w:rsidRPr="008C0D15">
        <w:rPr>
          <w:rFonts w:hint="eastAsia"/>
        </w:rPr>
        <w:t>可以说，在理解中，除了理解本身或理解的人之外，没有什么不是来自感官的</w:t>
      </w:r>
      <w:r w:rsidR="004C2912">
        <w:rPr>
          <w:rFonts w:hint="eastAsia"/>
        </w:rPr>
        <w:t>……</w:t>
      </w:r>
      <w:r w:rsidR="004C2912" w:rsidRPr="004C2912">
        <w:rPr>
          <w:rFonts w:hint="eastAsia"/>
        </w:rPr>
        <w:t>在我们目前的状态下，外部感觉对我们的思考是必要的，如果没有他们，我们就不会思考</w:t>
      </w:r>
      <w:r w:rsidR="008355A2">
        <w:rPr>
          <w:rStyle w:val="af6"/>
        </w:rPr>
        <w:footnoteReference w:id="17"/>
      </w:r>
      <w:r w:rsidR="005F2E02" w:rsidRPr="004C2912">
        <w:rPr>
          <w:rFonts w:hint="eastAsia"/>
        </w:rPr>
        <w:t>。</w:t>
      </w:r>
      <w:r>
        <w:rPr>
          <w:rFonts w:hint="eastAsia"/>
        </w:rPr>
        <w:t>”</w:t>
      </w:r>
    </w:p>
    <w:p w14:paraId="1E8063EA" w14:textId="14D97270" w:rsidR="007E3173" w:rsidRPr="00033116" w:rsidRDefault="004C1E44" w:rsidP="00033116">
      <w:pPr>
        <w:ind w:firstLine="420"/>
      </w:pPr>
      <w:r>
        <w:rPr>
          <w:rFonts w:hint="eastAsia"/>
        </w:rPr>
        <w:t>在莱布尼茨看来，</w:t>
      </w:r>
      <w:r w:rsidR="005C3D21">
        <w:rPr>
          <w:rFonts w:hint="eastAsia"/>
        </w:rPr>
        <w:t>人类的</w:t>
      </w:r>
      <w:r w:rsidR="004C2912">
        <w:rPr>
          <w:rFonts w:hint="eastAsia"/>
        </w:rPr>
        <w:t>认知</w:t>
      </w:r>
      <w:r w:rsidR="005C3D21">
        <w:rPr>
          <w:rFonts w:hint="eastAsia"/>
        </w:rPr>
        <w:t>必须要经历</w:t>
      </w:r>
      <w:r w:rsidR="004C2912">
        <w:rPr>
          <w:rFonts w:hint="eastAsia"/>
        </w:rPr>
        <w:t>感觉</w:t>
      </w:r>
      <w:r w:rsidR="005C3D21">
        <w:rPr>
          <w:rFonts w:hint="eastAsia"/>
        </w:rPr>
        <w:t>这一</w:t>
      </w:r>
      <w:r w:rsidR="004C2912">
        <w:rPr>
          <w:rFonts w:hint="eastAsia"/>
        </w:rPr>
        <w:t>阶段</w:t>
      </w:r>
      <w:r w:rsidR="00B77DCF">
        <w:rPr>
          <w:rFonts w:hint="eastAsia"/>
        </w:rPr>
        <w:t>，理性的构建需要统摄感觉作为支撑</w:t>
      </w:r>
      <w:r w:rsidR="004C2912">
        <w:rPr>
          <w:rFonts w:hint="eastAsia"/>
        </w:rPr>
        <w:t>。</w:t>
      </w:r>
      <w:r w:rsidR="008355A2">
        <w:rPr>
          <w:rFonts w:hint="eastAsia"/>
        </w:rPr>
        <w:t>人和动物灵魂都有的知觉，一般属于感觉的领域。</w:t>
      </w:r>
      <w:r>
        <w:rPr>
          <w:rFonts w:hint="eastAsia"/>
        </w:rPr>
        <w:t>这种感觉知觉进一步上升，就成为了他</w:t>
      </w:r>
      <w:r w:rsidR="004C2912">
        <w:rPr>
          <w:rFonts w:hint="eastAsia"/>
        </w:rPr>
        <w:t>所看重</w:t>
      </w:r>
      <w:r>
        <w:rPr>
          <w:rFonts w:hint="eastAsia"/>
        </w:rPr>
        <w:t>的</w:t>
      </w:r>
      <w:r w:rsidR="00A45C88">
        <w:rPr>
          <w:rFonts w:hint="eastAsia"/>
        </w:rPr>
        <w:t>、</w:t>
      </w:r>
      <w:r w:rsidR="008355A2">
        <w:rPr>
          <w:rFonts w:hint="eastAsia"/>
        </w:rPr>
        <w:t>人所特有</w:t>
      </w:r>
      <w:r w:rsidR="004C2912">
        <w:rPr>
          <w:rFonts w:hint="eastAsia"/>
        </w:rPr>
        <w:t>的</w:t>
      </w:r>
      <w:r>
        <w:rPr>
          <w:rFonts w:hint="eastAsia"/>
        </w:rPr>
        <w:t>更加清楚的知觉</w:t>
      </w:r>
      <w:r w:rsidR="004C2912">
        <w:rPr>
          <w:rFonts w:hint="eastAsia"/>
        </w:rPr>
        <w:t>，也即</w:t>
      </w:r>
      <w:r>
        <w:rPr>
          <w:rFonts w:hint="eastAsia"/>
        </w:rPr>
        <w:t>察觉。这</w:t>
      </w:r>
      <w:r w:rsidR="008355A2">
        <w:rPr>
          <w:rFonts w:hint="eastAsia"/>
        </w:rPr>
        <w:t>是对自我的知觉，</w:t>
      </w:r>
      <w:r>
        <w:rPr>
          <w:rFonts w:hint="eastAsia"/>
        </w:rPr>
        <w:t>和理性紧密相联。</w:t>
      </w:r>
      <w:r w:rsidR="00E21EFF">
        <w:rPr>
          <w:rFonts w:hint="eastAsia"/>
        </w:rPr>
        <w:t>这种察觉和感觉是</w:t>
      </w:r>
      <w:r w:rsidR="00B70184">
        <w:rPr>
          <w:rFonts w:hint="eastAsia"/>
        </w:rPr>
        <w:t>连接</w:t>
      </w:r>
      <w:r w:rsidR="00E21EFF">
        <w:rPr>
          <w:rFonts w:hint="eastAsia"/>
        </w:rPr>
        <w:t>在一起的，</w:t>
      </w:r>
      <w:r>
        <w:rPr>
          <w:rFonts w:hint="eastAsia"/>
        </w:rPr>
        <w:t>两者</w:t>
      </w:r>
      <w:r w:rsidR="00E21EFF">
        <w:rPr>
          <w:rFonts w:hint="eastAsia"/>
        </w:rPr>
        <w:t>只是清晰程度的</w:t>
      </w:r>
      <w:r w:rsidR="00595E2E">
        <w:rPr>
          <w:rFonts w:hint="eastAsia"/>
        </w:rPr>
        <w:t>不同</w:t>
      </w:r>
      <w:r w:rsidR="005C02C2">
        <w:rPr>
          <w:rFonts w:hint="eastAsia"/>
        </w:rPr>
        <w:t>。最终，单纯实体或者说单子的延续和发展成为了一个“满载着过去、孕育着未来的知觉的不断演进的过程</w:t>
      </w:r>
      <w:r w:rsidR="005C02C2">
        <w:rPr>
          <w:rStyle w:val="af6"/>
        </w:rPr>
        <w:footnoteReference w:id="18"/>
      </w:r>
      <w:r w:rsidR="005C02C2">
        <w:rPr>
          <w:rFonts w:hint="eastAsia"/>
        </w:rPr>
        <w:t>。”</w:t>
      </w:r>
      <w:r>
        <w:rPr>
          <w:rFonts w:hint="eastAsia"/>
        </w:rPr>
        <w:t>由此</w:t>
      </w:r>
      <w:r w:rsidR="008355A2">
        <w:rPr>
          <w:rFonts w:hint="eastAsia"/>
        </w:rPr>
        <w:t>，感觉和理性</w:t>
      </w:r>
      <w:r w:rsidR="005C3D21">
        <w:rPr>
          <w:rFonts w:hint="eastAsia"/>
        </w:rPr>
        <w:t>产生了紧密的联系</w:t>
      </w:r>
      <w:r w:rsidR="008355A2">
        <w:rPr>
          <w:rFonts w:hint="eastAsia"/>
        </w:rPr>
        <w:t xml:space="preserve">。 </w:t>
      </w:r>
    </w:p>
    <w:p w14:paraId="09DF70E1" w14:textId="60BF501E" w:rsidR="00ED4CF0" w:rsidRDefault="00B77DCF" w:rsidP="00ED4CF0">
      <w:pPr>
        <w:ind w:firstLine="420"/>
      </w:pPr>
      <w:r>
        <w:rPr>
          <w:rFonts w:hint="eastAsia"/>
        </w:rPr>
        <w:t>但是</w:t>
      </w:r>
      <w:r w:rsidR="000F1D09">
        <w:rPr>
          <w:rFonts w:hint="eastAsia"/>
        </w:rPr>
        <w:t>，</w:t>
      </w:r>
      <w:r>
        <w:rPr>
          <w:rFonts w:hint="eastAsia"/>
        </w:rPr>
        <w:t>外在的感觉仍然是较为低级的，较为混乱的</w:t>
      </w:r>
      <w:r w:rsidR="005E5983">
        <w:rPr>
          <w:rFonts w:hint="eastAsia"/>
        </w:rPr>
        <w:t>，</w:t>
      </w:r>
      <w:r w:rsidR="005A45C8">
        <w:rPr>
          <w:rFonts w:hint="eastAsia"/>
        </w:rPr>
        <w:t>只是最低级的</w:t>
      </w:r>
      <w:r w:rsidR="000F395A">
        <w:rPr>
          <w:rFonts w:hint="eastAsia"/>
        </w:rPr>
        <w:t>知觉形式</w:t>
      </w:r>
      <w:r w:rsidR="005E5983">
        <w:rPr>
          <w:rFonts w:hint="eastAsia"/>
        </w:rPr>
        <w:t>。我们只能盲目地使用这些外在的感觉性质，而</w:t>
      </w:r>
      <w:r w:rsidR="000F395A">
        <w:rPr>
          <w:rFonts w:hint="eastAsia"/>
        </w:rPr>
        <w:t>不能</w:t>
      </w:r>
      <w:r w:rsidR="005E5983">
        <w:rPr>
          <w:rFonts w:hint="eastAsia"/>
        </w:rPr>
        <w:t>真正</w:t>
      </w:r>
      <w:r w:rsidR="000F395A">
        <w:rPr>
          <w:rFonts w:hint="eastAsia"/>
        </w:rPr>
        <w:t>获得</w:t>
      </w:r>
      <w:r w:rsidR="005E5983">
        <w:rPr>
          <w:rFonts w:hint="eastAsia"/>
        </w:rPr>
        <w:t>有关它们</w:t>
      </w:r>
      <w:r w:rsidR="000F395A">
        <w:rPr>
          <w:rFonts w:hint="eastAsia"/>
        </w:rPr>
        <w:t>的知识。</w:t>
      </w:r>
      <w:r>
        <w:rPr>
          <w:rFonts w:hint="eastAsia"/>
        </w:rPr>
        <w:t>因此</w:t>
      </w:r>
      <w:r w:rsidR="000F395A">
        <w:rPr>
          <w:rFonts w:hint="eastAsia"/>
        </w:rPr>
        <w:t>，</w:t>
      </w:r>
      <w:r w:rsidR="00204434">
        <w:rPr>
          <w:rFonts w:hint="eastAsia"/>
        </w:rPr>
        <w:t>在传统观点看来</w:t>
      </w:r>
      <w:r w:rsidR="00ED4CF0">
        <w:rPr>
          <w:rFonts w:hint="eastAsia"/>
        </w:rPr>
        <w:t>，</w:t>
      </w:r>
      <w:r w:rsidR="00204434">
        <w:rPr>
          <w:rFonts w:hint="eastAsia"/>
        </w:rPr>
        <w:t>莱布尼茨</w:t>
      </w:r>
      <w:r w:rsidR="00F23ED1">
        <w:rPr>
          <w:rFonts w:hint="eastAsia"/>
        </w:rPr>
        <w:t>将</w:t>
      </w:r>
      <w:r w:rsidR="00ED4CF0">
        <w:rPr>
          <w:rFonts w:hint="eastAsia"/>
        </w:rPr>
        <w:t>想象与</w:t>
      </w:r>
      <w:r>
        <w:rPr>
          <w:rFonts w:hint="eastAsia"/>
        </w:rPr>
        <w:t>外在的</w:t>
      </w:r>
      <w:r w:rsidR="00ED4CF0">
        <w:rPr>
          <w:rFonts w:hint="eastAsia"/>
        </w:rPr>
        <w:t>具体的感觉</w:t>
      </w:r>
      <w:r w:rsidR="00CB3A9D">
        <w:rPr>
          <w:rFonts w:hint="eastAsia"/>
        </w:rPr>
        <w:t>经验</w:t>
      </w:r>
      <w:r w:rsidR="00ED4CF0">
        <w:rPr>
          <w:rFonts w:hint="eastAsia"/>
        </w:rPr>
        <w:t>紧密相连，</w:t>
      </w:r>
      <w:r w:rsidR="004C1E44">
        <w:rPr>
          <w:rFonts w:hint="eastAsia"/>
        </w:rPr>
        <w:t>将想象等同于一种</w:t>
      </w:r>
      <w:r w:rsidR="00ED4CF0">
        <w:rPr>
          <w:rFonts w:hint="eastAsia"/>
        </w:rPr>
        <w:t>特殊的影像</w:t>
      </w:r>
      <w:r w:rsidR="00283B89">
        <w:rPr>
          <w:rFonts w:hint="eastAsia"/>
        </w:rPr>
        <w:t>化认识能力，只能用于非常有限的领域</w:t>
      </w:r>
      <w:r w:rsidR="00ED4CF0">
        <w:rPr>
          <w:rFonts w:hint="eastAsia"/>
        </w:rPr>
        <w:t>。</w:t>
      </w:r>
      <w:r w:rsidR="00CB3A9D">
        <w:rPr>
          <w:rFonts w:hint="eastAsia"/>
        </w:rPr>
        <w:t>想象由于其与感觉</w:t>
      </w:r>
      <w:r w:rsidR="004C1E44">
        <w:rPr>
          <w:rFonts w:hint="eastAsia"/>
        </w:rPr>
        <w:t>经验</w:t>
      </w:r>
      <w:r w:rsidR="00CB3A9D">
        <w:rPr>
          <w:rFonts w:hint="eastAsia"/>
        </w:rPr>
        <w:t>的密切关系，使得人类在</w:t>
      </w:r>
      <w:r w:rsidR="004C1E44">
        <w:rPr>
          <w:rFonts w:hint="eastAsia"/>
        </w:rPr>
        <w:t>运</w:t>
      </w:r>
      <w:r w:rsidR="00CB3A9D">
        <w:rPr>
          <w:rFonts w:hint="eastAsia"/>
        </w:rPr>
        <w:t>用想象或</w:t>
      </w:r>
      <w:r w:rsidR="00CB3A9D">
        <w:rPr>
          <w:rFonts w:hint="eastAsia"/>
        </w:rPr>
        <w:lastRenderedPageBreak/>
        <w:t>者感觉时，总是体现为一种直接的现实的把握，从而十分容易迷失在概念和论证的复杂性上。</w:t>
      </w:r>
      <w:r w:rsidR="00F23ED1">
        <w:rPr>
          <w:rFonts w:hint="eastAsia"/>
        </w:rPr>
        <w:t>由此</w:t>
      </w:r>
      <w:r w:rsidR="00ED4CF0">
        <w:rPr>
          <w:rFonts w:hint="eastAsia"/>
        </w:rPr>
        <w:t>，想象</w:t>
      </w:r>
      <w:r w:rsidR="00283B89">
        <w:rPr>
          <w:rFonts w:hint="eastAsia"/>
        </w:rPr>
        <w:t>成为了</w:t>
      </w:r>
      <w:r w:rsidR="00ED4CF0">
        <w:rPr>
          <w:rFonts w:hint="eastAsia"/>
        </w:rPr>
        <w:t>错误的来源</w:t>
      </w:r>
      <w:r w:rsidR="0045614D">
        <w:rPr>
          <w:rFonts w:hint="eastAsia"/>
        </w:rPr>
        <w:t>。</w:t>
      </w:r>
    </w:p>
    <w:p w14:paraId="59AB959B" w14:textId="6A568550" w:rsidR="00283B89" w:rsidRPr="00283B89" w:rsidRDefault="00CB3A9D" w:rsidP="00283B89">
      <w:pPr>
        <w:pStyle w:val="3"/>
        <w:numPr>
          <w:ilvl w:val="0"/>
          <w:numId w:val="7"/>
        </w:numPr>
        <w:ind w:firstLineChars="0"/>
      </w:pPr>
      <w:r>
        <w:rPr>
          <w:rFonts w:hint="eastAsia"/>
        </w:rPr>
        <w:t>清楚的观念</w:t>
      </w:r>
    </w:p>
    <w:p w14:paraId="6852E28E" w14:textId="751FC3B4" w:rsidR="0045614D" w:rsidRDefault="0045614D" w:rsidP="00ED4CF0">
      <w:pPr>
        <w:ind w:firstLine="420"/>
      </w:pPr>
      <w:r>
        <w:rPr>
          <w:rFonts w:hint="eastAsia"/>
        </w:rPr>
        <w:t>对于想象</w:t>
      </w:r>
      <w:r w:rsidR="00B70184">
        <w:rPr>
          <w:rFonts w:hint="eastAsia"/>
        </w:rPr>
        <w:t>这种转向所</w:t>
      </w:r>
      <w:r>
        <w:rPr>
          <w:rFonts w:hint="eastAsia"/>
        </w:rPr>
        <w:t>产生的混乱，我们需要引入莱布尼茨对于“影像”和“观念”的划分来进行说明。</w:t>
      </w:r>
    </w:p>
    <w:p w14:paraId="5E517246" w14:textId="21000089" w:rsidR="00F70C2D" w:rsidRDefault="00646C55" w:rsidP="00ED4CF0">
      <w:pPr>
        <w:ind w:firstLine="420"/>
      </w:pPr>
      <w:r>
        <w:rPr>
          <w:rFonts w:hint="eastAsia"/>
        </w:rPr>
        <w:t>在</w:t>
      </w:r>
      <w:r w:rsidR="00984ABB">
        <w:rPr>
          <w:rFonts w:hint="eastAsia"/>
        </w:rPr>
        <w:t>莱布尼茨</w:t>
      </w:r>
      <w:r>
        <w:rPr>
          <w:rFonts w:hint="eastAsia"/>
        </w:rPr>
        <w:t>看来，一切事物，因而一切概念，都是按照它们所包含的部分（它们的“质料”）和这些部分的具体安排（它们的“形式”）来定义的。这是</w:t>
      </w:r>
      <w:r w:rsidR="00984ABB">
        <w:rPr>
          <w:rFonts w:hint="eastAsia"/>
        </w:rPr>
        <w:t>他在</w:t>
      </w:r>
      <w:r>
        <w:rPr>
          <w:rFonts w:hint="eastAsia"/>
        </w:rPr>
        <w:t>1</w:t>
      </w:r>
      <w:r>
        <w:t>666</w:t>
      </w:r>
      <w:r>
        <w:rPr>
          <w:rFonts w:hint="eastAsia"/>
        </w:rPr>
        <w:t>年的论文《论组合的艺术》</w:t>
      </w:r>
      <w:r w:rsidR="00984ABB">
        <w:rPr>
          <w:rFonts w:hint="eastAsia"/>
        </w:rPr>
        <w:t>中为自己的形而上学体系</w:t>
      </w:r>
      <w:r>
        <w:rPr>
          <w:rFonts w:hint="eastAsia"/>
        </w:rPr>
        <w:t>奠定的总基调。所有的复杂概念都是由更简单的概念组成</w:t>
      </w:r>
      <w:r w:rsidR="005E516B">
        <w:rPr>
          <w:rFonts w:hint="eastAsia"/>
        </w:rPr>
        <w:t>的</w:t>
      </w:r>
      <w:r>
        <w:rPr>
          <w:rFonts w:hint="eastAsia"/>
        </w:rPr>
        <w:t>，</w:t>
      </w:r>
      <w:r w:rsidR="004D0027">
        <w:rPr>
          <w:rFonts w:hint="eastAsia"/>
        </w:rPr>
        <w:t>可以被分析为更</w:t>
      </w:r>
      <w:r w:rsidR="000F1D09">
        <w:rPr>
          <w:rFonts w:hint="eastAsia"/>
        </w:rPr>
        <w:t>加</w:t>
      </w:r>
      <w:r w:rsidR="004D0027">
        <w:rPr>
          <w:rFonts w:hint="eastAsia"/>
        </w:rPr>
        <w:t>简单的概念。因此，</w:t>
      </w:r>
      <w:r>
        <w:rPr>
          <w:rFonts w:hint="eastAsia"/>
        </w:rPr>
        <w:t>我们要想完全掌握复杂的观念，就必须同时构思</w:t>
      </w:r>
      <w:r w:rsidR="00984ABB">
        <w:rPr>
          <w:rFonts w:hint="eastAsia"/>
        </w:rPr>
        <w:t>复杂概念内部包含</w:t>
      </w:r>
      <w:r>
        <w:rPr>
          <w:rFonts w:hint="eastAsia"/>
        </w:rPr>
        <w:t>的所有简单概念</w:t>
      </w:r>
      <w:r w:rsidR="004D0027">
        <w:rPr>
          <w:rFonts w:hint="eastAsia"/>
        </w:rPr>
        <w:t>。</w:t>
      </w:r>
    </w:p>
    <w:p w14:paraId="42DE7749" w14:textId="5D0F5E1C" w:rsidR="00646C55" w:rsidRDefault="00F70C2D" w:rsidP="00ED4CF0">
      <w:pPr>
        <w:ind w:firstLine="420"/>
      </w:pPr>
      <w:r>
        <w:rPr>
          <w:rFonts w:hint="eastAsia"/>
        </w:rPr>
        <w:t>然而，</w:t>
      </w:r>
      <w:r w:rsidR="00984ABB">
        <w:rPr>
          <w:rFonts w:hint="eastAsia"/>
        </w:rPr>
        <w:t>这</w:t>
      </w:r>
      <w:r w:rsidR="004D0027">
        <w:rPr>
          <w:rFonts w:hint="eastAsia"/>
        </w:rPr>
        <w:t>对有限的人类认知来说</w:t>
      </w:r>
      <w:r w:rsidR="00A45C88">
        <w:rPr>
          <w:rFonts w:hint="eastAsia"/>
        </w:rPr>
        <w:t>无疑</w:t>
      </w:r>
      <w:r w:rsidR="00984ABB">
        <w:rPr>
          <w:rFonts w:hint="eastAsia"/>
        </w:rPr>
        <w:t>只是一种奢望</w:t>
      </w:r>
      <w:r>
        <w:rPr>
          <w:rFonts w:hint="eastAsia"/>
        </w:rPr>
        <w:t>：</w:t>
      </w:r>
      <w:r w:rsidR="00D02B04" w:rsidRPr="00D02B04">
        <w:rPr>
          <w:rFonts w:hint="eastAsia"/>
        </w:rPr>
        <w:t>由于“不可分辨者的</w:t>
      </w:r>
      <w:r w:rsidR="00D02B04">
        <w:rPr>
          <w:rFonts w:hint="eastAsia"/>
        </w:rPr>
        <w:t>同一性</w:t>
      </w:r>
      <w:r w:rsidR="00D02B04" w:rsidRPr="00D02B04">
        <w:rPr>
          <w:rFonts w:hint="eastAsia"/>
        </w:rPr>
        <w:t>原则</w:t>
      </w:r>
      <w:r w:rsidR="004F0528">
        <w:rPr>
          <w:rStyle w:val="af6"/>
        </w:rPr>
        <w:footnoteReference w:id="19"/>
      </w:r>
      <w:r w:rsidR="00D02B04" w:rsidRPr="00D02B04">
        <w:rPr>
          <w:rFonts w:hint="eastAsia"/>
        </w:rPr>
        <w:t>”，</w:t>
      </w:r>
      <w:r w:rsidRPr="00D02B04">
        <w:rPr>
          <w:rFonts w:hint="eastAsia"/>
        </w:rPr>
        <w:t>我们对事物的</w:t>
      </w:r>
      <w:r w:rsidR="00307131">
        <w:rPr>
          <w:rFonts w:hint="eastAsia"/>
        </w:rPr>
        <w:t>认识</w:t>
      </w:r>
      <w:r>
        <w:rPr>
          <w:rFonts w:hint="eastAsia"/>
        </w:rPr>
        <w:t>需要</w:t>
      </w:r>
      <w:r w:rsidRPr="00D02B04">
        <w:rPr>
          <w:rFonts w:hint="eastAsia"/>
        </w:rPr>
        <w:t>通过无数谓述这个存在的谓词来进行</w:t>
      </w:r>
      <w:r>
        <w:rPr>
          <w:rFonts w:hint="eastAsia"/>
        </w:rPr>
        <w:t>，但我们的有限认知只能进行部分的把握。</w:t>
      </w:r>
      <w:r w:rsidR="00D02B04">
        <w:rPr>
          <w:rFonts w:hint="eastAsia"/>
        </w:rPr>
        <w:t>只有上帝或者神可以同时用完整而直觉的概念来完全把握一个事物，</w:t>
      </w:r>
      <w:r w:rsidR="00491B07">
        <w:rPr>
          <w:rFonts w:hint="eastAsia"/>
        </w:rPr>
        <w:t>所以，我们</w:t>
      </w:r>
      <w:r>
        <w:rPr>
          <w:rFonts w:hint="eastAsia"/>
        </w:rPr>
        <w:t>势必需要</w:t>
      </w:r>
      <w:r w:rsidR="00491B07">
        <w:rPr>
          <w:rFonts w:hint="eastAsia"/>
        </w:rPr>
        <w:t>其他的能力来</w:t>
      </w:r>
      <w:r w:rsidR="000F1D09">
        <w:rPr>
          <w:rFonts w:hint="eastAsia"/>
        </w:rPr>
        <w:t>部分地</w:t>
      </w:r>
      <w:r w:rsidR="00491B07">
        <w:rPr>
          <w:rFonts w:hint="eastAsia"/>
        </w:rPr>
        <w:t>表征这些属性，而这，就需要通过图像和观念。</w:t>
      </w:r>
    </w:p>
    <w:p w14:paraId="648903AF" w14:textId="49BC1E03" w:rsidR="00491B07" w:rsidRDefault="00491B07" w:rsidP="00B55BB4">
      <w:pPr>
        <w:ind w:firstLine="420"/>
      </w:pPr>
      <w:r w:rsidRPr="00B55BB4">
        <w:rPr>
          <w:rFonts w:hint="eastAsia"/>
        </w:rPr>
        <w:t>莱布尼茨在《人类理智新论》中</w:t>
      </w:r>
      <w:r w:rsidR="00F70C2D" w:rsidRPr="00B55BB4">
        <w:rPr>
          <w:rFonts w:hint="eastAsia"/>
        </w:rPr>
        <w:t>便一直批评</w:t>
      </w:r>
      <w:r w:rsidRPr="00B55BB4">
        <w:rPr>
          <w:rFonts w:hint="eastAsia"/>
        </w:rPr>
        <w:t>洛克混淆了</w:t>
      </w:r>
      <w:r w:rsidR="00F70C2D" w:rsidRPr="00B55BB4">
        <w:rPr>
          <w:rFonts w:hint="eastAsia"/>
        </w:rPr>
        <w:t>通过</w:t>
      </w:r>
      <w:r w:rsidRPr="00B55BB4">
        <w:rPr>
          <w:rFonts w:hint="eastAsia"/>
        </w:rPr>
        <w:t>“理念”和</w:t>
      </w:r>
      <w:r w:rsidR="00F70C2D" w:rsidRPr="00B55BB4">
        <w:rPr>
          <w:rFonts w:hint="eastAsia"/>
        </w:rPr>
        <w:t>通过</w:t>
      </w:r>
      <w:r w:rsidRPr="00B55BB4">
        <w:rPr>
          <w:rFonts w:hint="eastAsia"/>
        </w:rPr>
        <w:t>“影像”</w:t>
      </w:r>
      <w:r w:rsidR="00F70C2D" w:rsidRPr="00B55BB4">
        <w:rPr>
          <w:rFonts w:hint="eastAsia"/>
        </w:rPr>
        <w:t>的认识过程</w:t>
      </w:r>
      <w:r w:rsidRPr="00B55BB4">
        <w:rPr>
          <w:rFonts w:hint="eastAsia"/>
        </w:rPr>
        <w:t>：“</w:t>
      </w:r>
      <w:r w:rsidR="00020C62" w:rsidRPr="00B55BB4">
        <w:rPr>
          <w:rFonts w:hint="eastAsia"/>
        </w:rPr>
        <w:t>这个例子</w:t>
      </w:r>
      <w:r w:rsidR="005F2E02" w:rsidRPr="00B55BB4">
        <w:rPr>
          <w:rFonts w:hint="eastAsia"/>
        </w:rPr>
        <w:t>表明</w:t>
      </w:r>
      <w:r w:rsidR="00020C62" w:rsidRPr="00B55BB4">
        <w:rPr>
          <w:rFonts w:hint="eastAsia"/>
        </w:rPr>
        <w:t>您在这里把观念和影像混同了。如果有人把一个正多边形放在我面前，视觉和想象是不能使我把握千数的，除非到了我通过点数而识别出这数目，我对这图形和它的数都只有一</w:t>
      </w:r>
      <w:r w:rsidR="00020C62">
        <w:rPr>
          <w:rFonts w:hint="eastAsia"/>
        </w:rPr>
        <w:t>个混乱的观念。但一旦找到了这数目以后，我对所提出的这多边形的本性和特性，就它们是正千边形的特性这个范围内来说就都很知道了，并因此对它有了这个观念；但我不会有一个正千边形的影像，并且也必须有更精美和更有锻炼的感官和想象力才能用它来把它和一个少一边的多边形区别开</w:t>
      </w:r>
      <w:r>
        <w:rPr>
          <w:rStyle w:val="af6"/>
        </w:rPr>
        <w:footnoteReference w:id="20"/>
      </w:r>
      <w:r w:rsidR="00020C62">
        <w:rPr>
          <w:rFonts w:hint="eastAsia"/>
        </w:rPr>
        <w:t>。</w:t>
      </w:r>
      <w:r>
        <w:t>”</w:t>
      </w:r>
    </w:p>
    <w:p w14:paraId="667FA02C" w14:textId="12B3544A" w:rsidR="00063CB4" w:rsidRDefault="00063CB4" w:rsidP="00ED4CF0">
      <w:pPr>
        <w:ind w:firstLine="420"/>
      </w:pPr>
      <w:r>
        <w:rPr>
          <w:rFonts w:hint="eastAsia"/>
        </w:rPr>
        <w:t>其后，莱布尼茨借助</w:t>
      </w:r>
      <w:r w:rsidRPr="00063CB4">
        <w:rPr>
          <w:rFonts w:hint="eastAsia"/>
        </w:rPr>
        <w:t>这种天生失明或者疯瘫，但可以进行几何推断的人的例子，</w:t>
      </w:r>
      <w:r w:rsidR="000F1D09">
        <w:rPr>
          <w:rFonts w:hint="eastAsia"/>
        </w:rPr>
        <w:t>来进一</w:t>
      </w:r>
      <w:r w:rsidR="000F1D09">
        <w:rPr>
          <w:rFonts w:hint="eastAsia"/>
        </w:rPr>
        <w:lastRenderedPageBreak/>
        <w:t>步</w:t>
      </w:r>
      <w:r w:rsidRPr="00063CB4">
        <w:rPr>
          <w:rFonts w:hint="eastAsia"/>
        </w:rPr>
        <w:t>说明影像和观念之间的区别。</w:t>
      </w:r>
      <w:r w:rsidR="000E0D2D">
        <w:rPr>
          <w:rFonts w:hint="eastAsia"/>
        </w:rPr>
        <w:t>这两种人</w:t>
      </w:r>
      <w:r>
        <w:rPr>
          <w:rFonts w:hint="eastAsia"/>
        </w:rPr>
        <w:t>对于几何图形的感觉</w:t>
      </w:r>
      <w:r w:rsidR="00243B7E">
        <w:rPr>
          <w:rFonts w:hint="eastAsia"/>
        </w:rPr>
        <w:t>和</w:t>
      </w:r>
      <w:r>
        <w:rPr>
          <w:rFonts w:hint="eastAsia"/>
        </w:rPr>
        <w:t>图像可能非常不同，但对于这些图形的观念却保持不变。</w:t>
      </w:r>
    </w:p>
    <w:p w14:paraId="0C35A49B" w14:textId="292A3B1C" w:rsidR="00FB78DF" w:rsidRDefault="005E516B" w:rsidP="00ED4CF0">
      <w:pPr>
        <w:ind w:firstLine="420"/>
      </w:pPr>
      <w:r>
        <w:rPr>
          <w:rFonts w:hint="eastAsia"/>
        </w:rPr>
        <w:t>事实上，</w:t>
      </w:r>
      <w:r w:rsidR="009E5FBC">
        <w:rPr>
          <w:rFonts w:hint="eastAsia"/>
        </w:rPr>
        <w:t>对于事物的</w:t>
      </w:r>
      <w:r w:rsidR="0053566D">
        <w:rPr>
          <w:rFonts w:hint="eastAsia"/>
        </w:rPr>
        <w:t>本质的</w:t>
      </w:r>
      <w:r w:rsidR="009E5FBC">
        <w:rPr>
          <w:rFonts w:hint="eastAsia"/>
        </w:rPr>
        <w:t>表征</w:t>
      </w:r>
      <w:r w:rsidR="00806D53">
        <w:rPr>
          <w:rFonts w:hint="eastAsia"/>
        </w:rPr>
        <w:t>，我们只能通过影像或者观念</w:t>
      </w:r>
      <w:r w:rsidR="007B4F83">
        <w:rPr>
          <w:rFonts w:hint="eastAsia"/>
        </w:rPr>
        <w:t>。</w:t>
      </w:r>
      <w:r w:rsidR="00D533B2">
        <w:rPr>
          <w:rFonts w:hint="eastAsia"/>
        </w:rPr>
        <w:t>通过</w:t>
      </w:r>
      <w:r w:rsidR="007B4F83">
        <w:rPr>
          <w:rFonts w:hint="eastAsia"/>
        </w:rPr>
        <w:t>影像</w:t>
      </w:r>
      <w:r>
        <w:rPr>
          <w:rFonts w:hint="eastAsia"/>
        </w:rPr>
        <w:t>的过程</w:t>
      </w:r>
      <w:r w:rsidR="007B4F83">
        <w:rPr>
          <w:rFonts w:hint="eastAsia"/>
        </w:rPr>
        <w:t>是一种图像化的能力</w:t>
      </w:r>
      <w:r w:rsidR="00D533B2">
        <w:rPr>
          <w:rFonts w:hint="eastAsia"/>
        </w:rPr>
        <w:t>，</w:t>
      </w:r>
      <w:r w:rsidR="00CB3A9D">
        <w:rPr>
          <w:rFonts w:hint="eastAsia"/>
        </w:rPr>
        <w:t>带来的是</w:t>
      </w:r>
      <w:r w:rsidR="00D533B2">
        <w:rPr>
          <w:rFonts w:hint="eastAsia"/>
        </w:rPr>
        <w:t>感觉的特殊的影像</w:t>
      </w:r>
      <w:r w:rsidR="00C30FCE">
        <w:rPr>
          <w:rFonts w:hint="eastAsia"/>
        </w:rPr>
        <w:t>，也即一种全盘的形象思维，</w:t>
      </w:r>
      <w:r w:rsidR="00243B7E">
        <w:rPr>
          <w:rFonts w:hint="eastAsia"/>
        </w:rPr>
        <w:t>这种能力</w:t>
      </w:r>
      <w:r w:rsidR="00DC733C">
        <w:rPr>
          <w:rFonts w:hint="eastAsia"/>
        </w:rPr>
        <w:t>只能</w:t>
      </w:r>
      <w:r w:rsidR="00F23ED1">
        <w:rPr>
          <w:rFonts w:hint="eastAsia"/>
        </w:rPr>
        <w:t>导向</w:t>
      </w:r>
      <w:r w:rsidR="00DC733C">
        <w:rPr>
          <w:rFonts w:hint="eastAsia"/>
        </w:rPr>
        <w:t>混乱</w:t>
      </w:r>
      <w:r w:rsidR="00D533B2">
        <w:rPr>
          <w:rFonts w:hint="eastAsia"/>
        </w:rPr>
        <w:t>；而</w:t>
      </w:r>
      <w:r w:rsidR="00283B89">
        <w:rPr>
          <w:rFonts w:hint="eastAsia"/>
        </w:rPr>
        <w:t>通过</w:t>
      </w:r>
      <w:r w:rsidR="00D533B2">
        <w:rPr>
          <w:rFonts w:hint="eastAsia"/>
        </w:rPr>
        <w:t>观念</w:t>
      </w:r>
      <w:r w:rsidR="00283B89">
        <w:rPr>
          <w:rFonts w:hint="eastAsia"/>
        </w:rPr>
        <w:t>的过程</w:t>
      </w:r>
      <w:r w:rsidR="00D533B2">
        <w:rPr>
          <w:rFonts w:hint="eastAsia"/>
        </w:rPr>
        <w:t>则更为高级</w:t>
      </w:r>
      <w:r w:rsidR="002E11BA">
        <w:rPr>
          <w:rFonts w:hint="eastAsia"/>
        </w:rPr>
        <w:t>。我们</w:t>
      </w:r>
      <w:r w:rsidR="00D533B2">
        <w:rPr>
          <w:rFonts w:hint="eastAsia"/>
        </w:rPr>
        <w:t>只有通过这种能力才能</w:t>
      </w:r>
      <w:r w:rsidR="001A62AF">
        <w:rPr>
          <w:rFonts w:hint="eastAsia"/>
        </w:rPr>
        <w:t>拥有清楚</w:t>
      </w:r>
      <w:r w:rsidR="00085C07">
        <w:rPr>
          <w:rFonts w:hint="eastAsia"/>
        </w:rPr>
        <w:t>的定义，</w:t>
      </w:r>
      <w:r w:rsidR="002E11BA">
        <w:rPr>
          <w:rFonts w:hint="eastAsia"/>
        </w:rPr>
        <w:t>进而</w:t>
      </w:r>
      <w:r w:rsidR="00085C07">
        <w:rPr>
          <w:rFonts w:hint="eastAsia"/>
        </w:rPr>
        <w:t>对</w:t>
      </w:r>
      <w:r>
        <w:rPr>
          <w:rFonts w:hint="eastAsia"/>
        </w:rPr>
        <w:t>复杂知识</w:t>
      </w:r>
      <w:r w:rsidR="00085C07">
        <w:rPr>
          <w:rFonts w:hint="eastAsia"/>
        </w:rPr>
        <w:t>有</w:t>
      </w:r>
      <w:r w:rsidR="000F1D09">
        <w:rPr>
          <w:rFonts w:hint="eastAsia"/>
        </w:rPr>
        <w:t>部分</w:t>
      </w:r>
      <w:r w:rsidR="00085C07">
        <w:rPr>
          <w:rFonts w:hint="eastAsia"/>
        </w:rPr>
        <w:t>的把握</w:t>
      </w:r>
      <w:r w:rsidR="0053566D">
        <w:rPr>
          <w:rFonts w:hint="eastAsia"/>
        </w:rPr>
        <w:t>。</w:t>
      </w:r>
    </w:p>
    <w:p w14:paraId="22C002F4" w14:textId="58D90650" w:rsidR="00F26B10" w:rsidRDefault="00AE1A48" w:rsidP="00ED4CF0">
      <w:pPr>
        <w:ind w:firstLine="420"/>
      </w:pPr>
      <w:r>
        <w:rPr>
          <w:rFonts w:hint="eastAsia"/>
        </w:rPr>
        <w:t>在</w:t>
      </w:r>
      <w:r w:rsidR="0053566D">
        <w:rPr>
          <w:rFonts w:hint="eastAsia"/>
        </w:rPr>
        <w:t>传统的观点来看，</w:t>
      </w:r>
      <w:r w:rsidR="007E1157">
        <w:rPr>
          <w:rFonts w:hint="eastAsia"/>
        </w:rPr>
        <w:t>影像</w:t>
      </w:r>
      <w:r w:rsidR="0053566D">
        <w:rPr>
          <w:rFonts w:hint="eastAsia"/>
        </w:rPr>
        <w:t>化的能力便是</w:t>
      </w:r>
      <w:r w:rsidR="007B3DD3">
        <w:rPr>
          <w:rFonts w:hint="eastAsia"/>
        </w:rPr>
        <w:t>想象的能力</w:t>
      </w:r>
      <w:r w:rsidR="0092044E">
        <w:rPr>
          <w:rFonts w:hint="eastAsia"/>
        </w:rPr>
        <w:t>。</w:t>
      </w:r>
      <w:r w:rsidR="00A26686" w:rsidRPr="00A26686">
        <w:rPr>
          <w:rFonts w:hint="eastAsia"/>
        </w:rPr>
        <w:t>这种对于莱布尼茨想象</w:t>
      </w:r>
      <w:r w:rsidR="00DC733C">
        <w:rPr>
          <w:rFonts w:hint="eastAsia"/>
        </w:rPr>
        <w:t>的</w:t>
      </w:r>
      <w:r w:rsidR="00A26686" w:rsidRPr="00A26686">
        <w:rPr>
          <w:rFonts w:hint="eastAsia"/>
        </w:rPr>
        <w:t>解读，</w:t>
      </w:r>
      <w:r w:rsidR="00DC733C">
        <w:rPr>
          <w:rFonts w:hint="eastAsia"/>
        </w:rPr>
        <w:t>某种意义上</w:t>
      </w:r>
      <w:r w:rsidR="00A26686" w:rsidRPr="00A26686">
        <w:rPr>
          <w:rFonts w:hint="eastAsia"/>
        </w:rPr>
        <w:t>延续了亚里士多德的“再生性想象</w:t>
      </w:r>
      <w:r w:rsidR="00A26686" w:rsidRPr="00A26686">
        <w:t>”的观点</w:t>
      </w:r>
      <w:r w:rsidR="00A26686">
        <w:rPr>
          <w:rStyle w:val="af6"/>
        </w:rPr>
        <w:footnoteReference w:id="21"/>
      </w:r>
      <w:r w:rsidR="00A26686" w:rsidRPr="00A26686">
        <w:t>。</w:t>
      </w:r>
      <w:r w:rsidR="009D3B0C">
        <w:rPr>
          <w:rFonts w:hint="eastAsia"/>
        </w:rPr>
        <w:t>想象与特定的</w:t>
      </w:r>
      <w:r w:rsidR="005E516B">
        <w:rPr>
          <w:rFonts w:hint="eastAsia"/>
        </w:rPr>
        <w:t>外在的</w:t>
      </w:r>
      <w:r w:rsidR="009D3B0C">
        <w:rPr>
          <w:rFonts w:hint="eastAsia"/>
        </w:rPr>
        <w:t>图像相连</w:t>
      </w:r>
      <w:r w:rsidR="008501D8">
        <w:rPr>
          <w:rFonts w:hint="eastAsia"/>
        </w:rPr>
        <w:t>，</w:t>
      </w:r>
      <w:r w:rsidR="009F4755">
        <w:rPr>
          <w:rFonts w:hint="eastAsia"/>
        </w:rPr>
        <w:t>因而是单独且片面的。对于一个圆的概念来说</w:t>
      </w:r>
      <w:r w:rsidR="0078784A">
        <w:rPr>
          <w:rFonts w:hint="eastAsia"/>
        </w:rPr>
        <w:t>，</w:t>
      </w:r>
      <w:r w:rsidR="001A62AF">
        <w:rPr>
          <w:rFonts w:hint="eastAsia"/>
        </w:rPr>
        <w:t>想象</w:t>
      </w:r>
      <w:r w:rsidR="00ED54AE">
        <w:rPr>
          <w:rFonts w:hint="eastAsia"/>
        </w:rPr>
        <w:t>只能在心灵中构建出一个特定的圆的图像</w:t>
      </w:r>
      <w:r w:rsidR="00924EFB">
        <w:rPr>
          <w:rFonts w:hint="eastAsia"/>
        </w:rPr>
        <w:t>而非</w:t>
      </w:r>
      <w:r w:rsidR="00DC733C">
        <w:rPr>
          <w:rFonts w:hint="eastAsia"/>
        </w:rPr>
        <w:t>抽象的知识，</w:t>
      </w:r>
      <w:r w:rsidR="00ED54AE">
        <w:rPr>
          <w:rFonts w:hint="eastAsia"/>
        </w:rPr>
        <w:t>我们仍然不能对这个圆的知识有任何的掌握</w:t>
      </w:r>
      <w:r w:rsidR="003D39D7">
        <w:rPr>
          <w:rFonts w:hint="eastAsia"/>
        </w:rPr>
        <w:t>。</w:t>
      </w:r>
    </w:p>
    <w:p w14:paraId="3D0BDCAB" w14:textId="16236FBC" w:rsidR="00DC36E1" w:rsidRDefault="003D39D7" w:rsidP="00ED4CF0">
      <w:pPr>
        <w:ind w:firstLine="420"/>
      </w:pPr>
      <w:r>
        <w:rPr>
          <w:rFonts w:hint="eastAsia"/>
        </w:rPr>
        <w:t>而</w:t>
      </w:r>
      <w:r w:rsidR="00924EFB">
        <w:rPr>
          <w:rFonts w:hint="eastAsia"/>
        </w:rPr>
        <w:t>抽象的</w:t>
      </w:r>
      <w:r>
        <w:rPr>
          <w:rFonts w:hint="eastAsia"/>
        </w:rPr>
        <w:t>理念则不同</w:t>
      </w:r>
      <w:r w:rsidR="00B51EC8">
        <w:rPr>
          <w:rStyle w:val="af6"/>
        </w:rPr>
        <w:footnoteReference w:id="22"/>
      </w:r>
      <w:r>
        <w:rPr>
          <w:rFonts w:hint="eastAsia"/>
        </w:rPr>
        <w:t>，对于圆的理念把握是</w:t>
      </w:r>
      <w:r w:rsidR="001A62AF">
        <w:rPr>
          <w:rFonts w:hint="eastAsia"/>
        </w:rPr>
        <w:t>清楚而明白</w:t>
      </w:r>
      <w:r>
        <w:rPr>
          <w:rFonts w:hint="eastAsia"/>
        </w:rPr>
        <w:t>的</w:t>
      </w:r>
      <w:r w:rsidR="00890636">
        <w:rPr>
          <w:rFonts w:hint="eastAsia"/>
        </w:rPr>
        <w:t>，因为我们可以通过掌握圆的一系列简单概念的定义——曲线的定义，直径的定义等等，来组合表征出一个圆的</w:t>
      </w:r>
      <w:r w:rsidR="00DC733C">
        <w:rPr>
          <w:rFonts w:hint="eastAsia"/>
        </w:rPr>
        <w:t>清楚</w:t>
      </w:r>
      <w:r w:rsidR="00727C57">
        <w:rPr>
          <w:rFonts w:hint="eastAsia"/>
        </w:rPr>
        <w:t>的概念，进而形成圆的知识。</w:t>
      </w:r>
    </w:p>
    <w:p w14:paraId="53052C49" w14:textId="4BC65FB1" w:rsidR="00F26B10" w:rsidRDefault="00F26B10" w:rsidP="00F26B10">
      <w:pPr>
        <w:ind w:firstLine="420"/>
      </w:pPr>
      <w:r>
        <w:rPr>
          <w:rFonts w:hint="eastAsia"/>
        </w:rPr>
        <w:t>莱布尼茨通过工程师和几何学家的例子对</w:t>
      </w:r>
      <w:r w:rsidR="00DC733C">
        <w:rPr>
          <w:rFonts w:hint="eastAsia"/>
        </w:rPr>
        <w:t>这种</w:t>
      </w:r>
      <w:r>
        <w:rPr>
          <w:rFonts w:hint="eastAsia"/>
        </w:rPr>
        <w:t>区分</w:t>
      </w:r>
      <w:r w:rsidR="00DC733C">
        <w:rPr>
          <w:rFonts w:hint="eastAsia"/>
        </w:rPr>
        <w:t>做了进一步</w:t>
      </w:r>
      <w:r>
        <w:rPr>
          <w:rFonts w:hint="eastAsia"/>
        </w:rPr>
        <w:t>的说明。工程师</w:t>
      </w:r>
      <w:r w:rsidR="00BC49AE">
        <w:rPr>
          <w:rFonts w:hint="eastAsia"/>
        </w:rPr>
        <w:t>或者工人，可以仅凭自己的眼睛而无需测量就准确</w:t>
      </w:r>
      <w:r w:rsidR="00DC733C">
        <w:rPr>
          <w:rFonts w:hint="eastAsia"/>
        </w:rPr>
        <w:t>地</w:t>
      </w:r>
      <w:r w:rsidR="00BC49AE">
        <w:rPr>
          <w:rFonts w:hint="eastAsia"/>
        </w:rPr>
        <w:t>分辨出一个图形，这种长时间</w:t>
      </w:r>
      <w:r w:rsidR="00B51EC8">
        <w:rPr>
          <w:rFonts w:hint="eastAsia"/>
        </w:rPr>
        <w:t>的</w:t>
      </w:r>
      <w:r w:rsidR="00BC49AE">
        <w:rPr>
          <w:rFonts w:hint="eastAsia"/>
        </w:rPr>
        <w:t>反复锻炼带来的经验积累，使得他们在某些时候</w:t>
      </w:r>
      <w:r w:rsidR="00B51EC8">
        <w:rPr>
          <w:rFonts w:hint="eastAsia"/>
        </w:rPr>
        <w:t>甚至</w:t>
      </w:r>
      <w:r w:rsidR="00BC49AE">
        <w:rPr>
          <w:rFonts w:hint="eastAsia"/>
        </w:rPr>
        <w:t>比几何学家更</w:t>
      </w:r>
      <w:r w:rsidR="00924EFB">
        <w:rPr>
          <w:rFonts w:hint="eastAsia"/>
        </w:rPr>
        <w:t>加</w:t>
      </w:r>
      <w:r w:rsidR="00BC49AE">
        <w:rPr>
          <w:rFonts w:hint="eastAsia"/>
        </w:rPr>
        <w:t>准确和迅速。</w:t>
      </w:r>
      <w:r w:rsidR="00F23ED1">
        <w:rPr>
          <w:rFonts w:hint="eastAsia"/>
        </w:rPr>
        <w:t>但是</w:t>
      </w:r>
      <w:r w:rsidR="00BC49AE">
        <w:rPr>
          <w:rFonts w:hint="eastAsia"/>
        </w:rPr>
        <w:t>，这种能力</w:t>
      </w:r>
      <w:r w:rsidR="00F23ED1">
        <w:rPr>
          <w:rFonts w:hint="eastAsia"/>
        </w:rPr>
        <w:t>只能</w:t>
      </w:r>
      <w:r w:rsidR="00BC49AE">
        <w:rPr>
          <w:rFonts w:hint="eastAsia"/>
        </w:rPr>
        <w:t>停留在经验知识的层面上。“人们对于一个正十边形或一个九十九斤的重量所能有的这种明白的影像或这种感觉，只是一种混乱的概念，因为他丝毫</w:t>
      </w:r>
      <w:r w:rsidR="00893E69">
        <w:rPr>
          <w:rFonts w:hint="eastAsia"/>
        </w:rPr>
        <w:t>无助于</w:t>
      </w:r>
      <w:r w:rsidR="00BC49AE">
        <w:rPr>
          <w:rFonts w:hint="eastAsia"/>
        </w:rPr>
        <w:t>来发现这重量或正十边形的本性和特性，这是要求有一个清楚的观念的</w:t>
      </w:r>
      <w:r w:rsidR="00595E2E">
        <w:rPr>
          <w:rStyle w:val="af6"/>
        </w:rPr>
        <w:footnoteReference w:id="23"/>
      </w:r>
      <w:r w:rsidR="00BC49AE">
        <w:rPr>
          <w:rFonts w:hint="eastAsia"/>
        </w:rPr>
        <w:t>。”</w:t>
      </w:r>
    </w:p>
    <w:p w14:paraId="60AEC548" w14:textId="5168630A" w:rsidR="002D310F" w:rsidRDefault="000F1D09" w:rsidP="00A26686">
      <w:pPr>
        <w:ind w:firstLine="420"/>
      </w:pPr>
      <w:r>
        <w:rPr>
          <w:rFonts w:hint="eastAsia"/>
        </w:rPr>
        <w:t>这种</w:t>
      </w:r>
      <w:r w:rsidR="00924EFB">
        <w:rPr>
          <w:rFonts w:hint="eastAsia"/>
        </w:rPr>
        <w:t>通过</w:t>
      </w:r>
      <w:r>
        <w:rPr>
          <w:rFonts w:hint="eastAsia"/>
        </w:rPr>
        <w:t>影像</w:t>
      </w:r>
      <w:r w:rsidR="00924EFB">
        <w:rPr>
          <w:rFonts w:hint="eastAsia"/>
        </w:rPr>
        <w:t>的认识能力</w:t>
      </w:r>
      <w:r>
        <w:rPr>
          <w:rFonts w:hint="eastAsia"/>
        </w:rPr>
        <w:t>不能带来和推证直接相关的定义。</w:t>
      </w:r>
      <w:r w:rsidR="00DC733C">
        <w:rPr>
          <w:rFonts w:hint="eastAsia"/>
        </w:rPr>
        <w:t>对莱布尼茨来说</w:t>
      </w:r>
      <w:r w:rsidR="00893E69">
        <w:rPr>
          <w:rFonts w:hint="eastAsia"/>
        </w:rPr>
        <w:t>，</w:t>
      </w:r>
      <w:r w:rsidR="009C7606">
        <w:rPr>
          <w:rFonts w:hint="eastAsia"/>
        </w:rPr>
        <w:t>派生的真理</w:t>
      </w:r>
      <w:r w:rsidR="00DC733C">
        <w:rPr>
          <w:rFonts w:hint="eastAsia"/>
        </w:rPr>
        <w:t>具有重要的</w:t>
      </w:r>
      <w:r w:rsidR="00924EFB">
        <w:rPr>
          <w:rFonts w:hint="eastAsia"/>
        </w:rPr>
        <w:t>作用</w:t>
      </w:r>
      <w:r w:rsidR="00DC733C">
        <w:rPr>
          <w:rFonts w:hint="eastAsia"/>
        </w:rPr>
        <w:t>。</w:t>
      </w:r>
      <w:r w:rsidR="00F23ED1">
        <w:rPr>
          <w:rFonts w:hint="eastAsia"/>
        </w:rPr>
        <w:t>而</w:t>
      </w:r>
      <w:r w:rsidR="009C7606">
        <w:rPr>
          <w:rFonts w:hint="eastAsia"/>
        </w:rPr>
        <w:t>作为这种</w:t>
      </w:r>
      <w:r w:rsidR="00893E69">
        <w:rPr>
          <w:rFonts w:hint="eastAsia"/>
        </w:rPr>
        <w:t>后天事实</w:t>
      </w:r>
      <w:r w:rsidR="00E97FFC">
        <w:rPr>
          <w:rFonts w:hint="eastAsia"/>
        </w:rPr>
        <w:t>真理</w:t>
      </w:r>
      <w:r w:rsidR="00924EFB">
        <w:rPr>
          <w:rFonts w:hint="eastAsia"/>
        </w:rPr>
        <w:t>的</w:t>
      </w:r>
      <w:r w:rsidR="009C7606">
        <w:rPr>
          <w:rFonts w:hint="eastAsia"/>
        </w:rPr>
        <w:t>建构方法</w:t>
      </w:r>
      <w:r w:rsidR="00893E69">
        <w:rPr>
          <w:rFonts w:hint="eastAsia"/>
        </w:rPr>
        <w:t>，相较于</w:t>
      </w:r>
      <w:r w:rsidR="009C7606">
        <w:rPr>
          <w:rFonts w:hint="eastAsia"/>
        </w:rPr>
        <w:t>笛卡尔的</w:t>
      </w:r>
      <w:r w:rsidR="00893E69">
        <w:rPr>
          <w:rFonts w:hint="eastAsia"/>
        </w:rPr>
        <w:t>直观知识而言，</w:t>
      </w:r>
      <w:r w:rsidR="009C7606">
        <w:rPr>
          <w:rFonts w:hint="eastAsia"/>
        </w:rPr>
        <w:t>推证在</w:t>
      </w:r>
      <w:r w:rsidR="005E516B">
        <w:rPr>
          <w:rFonts w:hint="eastAsia"/>
        </w:rPr>
        <w:t>他</w:t>
      </w:r>
      <w:r w:rsidR="00595E2E">
        <w:rPr>
          <w:rFonts w:hint="eastAsia"/>
        </w:rPr>
        <w:t>这里</w:t>
      </w:r>
      <w:r w:rsidR="009C7606">
        <w:rPr>
          <w:rFonts w:hint="eastAsia"/>
        </w:rPr>
        <w:t>获得了相当的青睐</w:t>
      </w:r>
      <w:r w:rsidR="00B04C31">
        <w:rPr>
          <w:rFonts w:hint="eastAsia"/>
        </w:rPr>
        <w:t>。</w:t>
      </w:r>
      <w:r w:rsidR="005E516B">
        <w:rPr>
          <w:rFonts w:hint="eastAsia"/>
        </w:rPr>
        <w:t>莱布尼茨</w:t>
      </w:r>
      <w:r w:rsidR="00B04C31">
        <w:rPr>
          <w:rFonts w:hint="eastAsia"/>
        </w:rPr>
        <w:t>希望将推证的知识扩展到</w:t>
      </w:r>
      <w:r w:rsidR="00CB16CD">
        <w:rPr>
          <w:rFonts w:hint="eastAsia"/>
        </w:rPr>
        <w:t>自然科学、社会科学、道德学等领域</w:t>
      </w:r>
      <w:r w:rsidR="00893E69">
        <w:rPr>
          <w:rFonts w:hint="eastAsia"/>
        </w:rPr>
        <w:t>。这种在整合</w:t>
      </w:r>
      <w:r w:rsidR="00A26686">
        <w:rPr>
          <w:rFonts w:hint="eastAsia"/>
        </w:rPr>
        <w:t>了</w:t>
      </w:r>
      <w:r w:rsidR="00893E69">
        <w:rPr>
          <w:rFonts w:hint="eastAsia"/>
        </w:rPr>
        <w:t>斯宾诺莎的“由因求果”（演绎推理）以及“由果溯因”（归纳推</w:t>
      </w:r>
      <w:r w:rsidR="00893E69">
        <w:rPr>
          <w:rFonts w:hint="eastAsia"/>
        </w:rPr>
        <w:lastRenderedPageBreak/>
        <w:t>理）基础上发展起来的认识真理的方法，其基础便是定义</w:t>
      </w:r>
      <w:r w:rsidR="009C7606">
        <w:rPr>
          <w:rFonts w:hint="eastAsia"/>
        </w:rPr>
        <w:t>：“但是，我</w:t>
      </w:r>
      <w:r>
        <w:rPr>
          <w:rFonts w:hint="eastAsia"/>
        </w:rPr>
        <w:t>认</w:t>
      </w:r>
      <w:r w:rsidR="009C7606">
        <w:rPr>
          <w:rFonts w:hint="eastAsia"/>
        </w:rPr>
        <w:t>为必然的派生的真理则依赖于推证，即依赖于同原初的真理相联系的定义或观念</w:t>
      </w:r>
      <w:r w:rsidR="009C7606">
        <w:rPr>
          <w:rStyle w:val="af6"/>
        </w:rPr>
        <w:footnoteReference w:id="24"/>
      </w:r>
      <w:r w:rsidR="009C7606">
        <w:rPr>
          <w:rFonts w:hint="eastAsia"/>
        </w:rPr>
        <w:t>。”</w:t>
      </w:r>
      <w:r w:rsidR="00550864">
        <w:rPr>
          <w:rFonts w:hint="eastAsia"/>
        </w:rPr>
        <w:t>但是，这种通过影像的认识能力恰恰不能带来定义。</w:t>
      </w:r>
      <w:r w:rsidR="00BC49AE">
        <w:rPr>
          <w:rFonts w:hint="eastAsia"/>
        </w:rPr>
        <w:t>工程师所拥有的经验的感觉并不足以使得他对</w:t>
      </w:r>
      <w:r w:rsidR="007A17CF">
        <w:rPr>
          <w:rFonts w:hint="eastAsia"/>
        </w:rPr>
        <w:t>认识对象的本质有所把握</w:t>
      </w:r>
      <w:r w:rsidR="00760891">
        <w:rPr>
          <w:rFonts w:hint="eastAsia"/>
        </w:rPr>
        <w:t>。这种感觉性质，虽然是明白的</w:t>
      </w:r>
      <w:r w:rsidR="00A26686">
        <w:rPr>
          <w:rFonts w:hint="eastAsia"/>
        </w:rPr>
        <w:t>，但</w:t>
      </w:r>
      <w:r w:rsidR="007A17CF">
        <w:rPr>
          <w:rFonts w:hint="eastAsia"/>
        </w:rPr>
        <w:t>我们只能在混乱模糊的基础上去使用它，而不能真正了解</w:t>
      </w:r>
      <w:r w:rsidR="00776E2B">
        <w:rPr>
          <w:rFonts w:hint="eastAsia"/>
        </w:rPr>
        <w:t>它</w:t>
      </w:r>
      <w:r w:rsidR="00550864">
        <w:rPr>
          <w:rFonts w:hint="eastAsia"/>
        </w:rPr>
        <w:t>或者</w:t>
      </w:r>
      <w:r w:rsidR="007A17CF">
        <w:rPr>
          <w:rFonts w:hint="eastAsia"/>
        </w:rPr>
        <w:t>对它有所定义</w:t>
      </w:r>
      <w:r w:rsidR="00A26686">
        <w:rPr>
          <w:rFonts w:hint="eastAsia"/>
        </w:rPr>
        <w:t>。</w:t>
      </w:r>
    </w:p>
    <w:p w14:paraId="00704DB4" w14:textId="4EC4FE77" w:rsidR="004E3799" w:rsidRDefault="00DC733C" w:rsidP="004E3799">
      <w:pPr>
        <w:tabs>
          <w:tab w:val="left" w:pos="2971"/>
        </w:tabs>
        <w:ind w:firstLine="420"/>
      </w:pPr>
      <w:r>
        <w:rPr>
          <w:rFonts w:hint="eastAsia"/>
        </w:rPr>
        <w:t>由此</w:t>
      </w:r>
      <w:r w:rsidR="004E3799">
        <w:rPr>
          <w:rFonts w:hint="eastAsia"/>
        </w:rPr>
        <w:t>，传统的观点因为将想象</w:t>
      </w:r>
      <w:r w:rsidR="00A26686">
        <w:rPr>
          <w:rFonts w:hint="eastAsia"/>
        </w:rPr>
        <w:t>与</w:t>
      </w:r>
      <w:r w:rsidR="00550864">
        <w:rPr>
          <w:rFonts w:hint="eastAsia"/>
        </w:rPr>
        <w:t>这种</w:t>
      </w:r>
      <w:r w:rsidR="004E3799">
        <w:rPr>
          <w:rFonts w:hint="eastAsia"/>
        </w:rPr>
        <w:t>特殊的影像化能力联系在一起，</w:t>
      </w:r>
      <w:r w:rsidR="00893E69">
        <w:rPr>
          <w:rFonts w:hint="eastAsia"/>
        </w:rPr>
        <w:t>使得想象只能统摄具体的经验的实例，而不能对观念的内在的联系结构加以分辨</w:t>
      </w:r>
      <w:r w:rsidR="00A26686">
        <w:rPr>
          <w:rFonts w:hint="eastAsia"/>
        </w:rPr>
        <w:t>。</w:t>
      </w:r>
      <w:r w:rsidR="00893E69">
        <w:rPr>
          <w:rFonts w:hint="eastAsia"/>
        </w:rPr>
        <w:t>想象</w:t>
      </w:r>
      <w:r w:rsidR="00595E2E">
        <w:rPr>
          <w:rFonts w:hint="eastAsia"/>
        </w:rPr>
        <w:t>的</w:t>
      </w:r>
      <w:r>
        <w:rPr>
          <w:rFonts w:hint="eastAsia"/>
        </w:rPr>
        <w:t>这种</w:t>
      </w:r>
      <w:r w:rsidR="00073E55">
        <w:rPr>
          <w:rFonts w:hint="eastAsia"/>
        </w:rPr>
        <w:t>转向</w:t>
      </w:r>
      <w:r w:rsidR="00893E69">
        <w:rPr>
          <w:rFonts w:hint="eastAsia"/>
        </w:rPr>
        <w:t>带</w:t>
      </w:r>
      <w:r>
        <w:rPr>
          <w:rFonts w:hint="eastAsia"/>
        </w:rPr>
        <w:t>给我们的只有混乱</w:t>
      </w:r>
      <w:r w:rsidR="00893E69">
        <w:rPr>
          <w:rFonts w:hint="eastAsia"/>
        </w:rPr>
        <w:t>。</w:t>
      </w:r>
    </w:p>
    <w:p w14:paraId="77FD632E" w14:textId="0D3519AD" w:rsidR="004E3799" w:rsidRDefault="00893E69" w:rsidP="00FB1A2B">
      <w:pPr>
        <w:pStyle w:val="2"/>
        <w:numPr>
          <w:ilvl w:val="0"/>
          <w:numId w:val="3"/>
        </w:numPr>
        <w:ind w:firstLineChars="0"/>
      </w:pPr>
      <w:bookmarkStart w:id="12" w:name="_Toc5737948"/>
      <w:r w:rsidRPr="00893E69">
        <w:rPr>
          <w:rFonts w:hint="eastAsia"/>
        </w:rPr>
        <w:t>想象，</w:t>
      </w:r>
      <w:r w:rsidR="00A26686">
        <w:rPr>
          <w:rFonts w:hint="eastAsia"/>
        </w:rPr>
        <w:t>转向</w:t>
      </w:r>
      <w:r w:rsidRPr="00893E69">
        <w:rPr>
          <w:rFonts w:hint="eastAsia"/>
        </w:rPr>
        <w:t>分明</w:t>
      </w:r>
      <w:bookmarkEnd w:id="12"/>
    </w:p>
    <w:p w14:paraId="4926C522" w14:textId="6ADCD4C1" w:rsidR="005E62D3" w:rsidRPr="005E62D3" w:rsidRDefault="005E62D3" w:rsidP="005E62D3">
      <w:pPr>
        <w:pStyle w:val="3"/>
        <w:numPr>
          <w:ilvl w:val="0"/>
          <w:numId w:val="14"/>
        </w:numPr>
        <w:ind w:firstLineChars="0"/>
      </w:pPr>
      <w:r>
        <w:rPr>
          <w:rFonts w:hint="eastAsia"/>
        </w:rPr>
        <w:t>转向的起源：两种感觉的划分</w:t>
      </w:r>
    </w:p>
    <w:p w14:paraId="14A373AD" w14:textId="766308C6" w:rsidR="00204434" w:rsidRDefault="00C77FF7" w:rsidP="00893E69">
      <w:pPr>
        <w:ind w:firstLine="420"/>
      </w:pPr>
      <w:r>
        <w:rPr>
          <w:rFonts w:hint="eastAsia"/>
        </w:rPr>
        <w:t>那么，想象是否只是一种和特定感觉相连的形象思维</w:t>
      </w:r>
      <w:r w:rsidR="003C494B">
        <w:rPr>
          <w:rFonts w:hint="eastAsia"/>
        </w:rPr>
        <w:t>或</w:t>
      </w:r>
      <w:r>
        <w:rPr>
          <w:rFonts w:hint="eastAsia"/>
        </w:rPr>
        <w:t>“图画式思维”</w:t>
      </w:r>
      <w:r w:rsidR="00893E69">
        <w:rPr>
          <w:rFonts w:hint="eastAsia"/>
        </w:rPr>
        <w:t>，</w:t>
      </w:r>
      <w:r>
        <w:rPr>
          <w:rFonts w:hint="eastAsia"/>
        </w:rPr>
        <w:t>只能导向混乱，从而永远与理解，即一种抽象的思维相对立呢？</w:t>
      </w:r>
      <w:r w:rsidR="00A26686">
        <w:rPr>
          <w:rFonts w:hint="eastAsia"/>
        </w:rPr>
        <w:t>答案是否定的。</w:t>
      </w:r>
      <w:r w:rsidR="00893E69">
        <w:rPr>
          <w:rFonts w:hint="eastAsia"/>
        </w:rPr>
        <w:t>当我们再次回顾</w:t>
      </w:r>
      <w:r w:rsidR="00BD70E2">
        <w:rPr>
          <w:rFonts w:hint="eastAsia"/>
        </w:rPr>
        <w:t>莱布尼茨的</w:t>
      </w:r>
      <w:r w:rsidR="00893E69">
        <w:rPr>
          <w:rFonts w:hint="eastAsia"/>
        </w:rPr>
        <w:t>想象的定义时，情况发生了微妙的</w:t>
      </w:r>
      <w:r w:rsidR="00DC733C">
        <w:rPr>
          <w:rFonts w:hint="eastAsia"/>
        </w:rPr>
        <w:t>不同</w:t>
      </w:r>
      <w:r w:rsidR="00204434">
        <w:rPr>
          <w:rFonts w:hint="eastAsia"/>
        </w:rPr>
        <w:t>：</w:t>
      </w:r>
    </w:p>
    <w:p w14:paraId="45DBFE8E" w14:textId="68B9F10D" w:rsidR="00204434" w:rsidRDefault="00204434" w:rsidP="009B1EF5">
      <w:pPr>
        <w:ind w:firstLine="420"/>
      </w:pPr>
      <w:r w:rsidRPr="00AA6E4F">
        <w:rPr>
          <w:rFonts w:hint="eastAsia"/>
        </w:rPr>
        <w:t>“所谓的想象，既包括特定</w:t>
      </w:r>
      <w:r w:rsidR="00AA6E4F" w:rsidRPr="00AA6E4F">
        <w:rPr>
          <w:rFonts w:hint="eastAsia"/>
        </w:rPr>
        <w:t>的</w:t>
      </w:r>
      <w:r w:rsidRPr="00AA6E4F">
        <w:rPr>
          <w:rFonts w:hint="eastAsia"/>
        </w:rPr>
        <w:t>感觉的概念，这些概念是清楚而混乱的，也包括共同感觉的概念，这些概念是</w:t>
      </w:r>
      <w:r w:rsidR="009B1EF5" w:rsidRPr="00AA6E4F">
        <w:rPr>
          <w:rFonts w:hint="eastAsia"/>
        </w:rPr>
        <w:t>明白</w:t>
      </w:r>
      <w:r w:rsidRPr="00AA6E4F">
        <w:rPr>
          <w:rFonts w:hint="eastAsia"/>
        </w:rPr>
        <w:t>而</w:t>
      </w:r>
      <w:r w:rsidR="009B1EF5" w:rsidRPr="00AA6E4F">
        <w:rPr>
          <w:rFonts w:hint="eastAsia"/>
        </w:rPr>
        <w:t>清楚</w:t>
      </w:r>
      <w:r w:rsidRPr="00AA6E4F">
        <w:rPr>
          <w:rFonts w:hint="eastAsia"/>
        </w:rPr>
        <w:t>的。这些受想象支配的</w:t>
      </w:r>
      <w:r w:rsidR="005E5983">
        <w:rPr>
          <w:rFonts w:hint="eastAsia"/>
        </w:rPr>
        <w:t>、</w:t>
      </w:r>
      <w:r w:rsidR="003C494B">
        <w:rPr>
          <w:rFonts w:hint="eastAsia"/>
        </w:rPr>
        <w:t>清楚而明白</w:t>
      </w:r>
      <w:r w:rsidRPr="00AA6E4F">
        <w:rPr>
          <w:rFonts w:hint="eastAsia"/>
        </w:rPr>
        <w:t>的理念是数学科学的对象，即算术和几何，它们是纯数学科学，它们对自然的应用构成了</w:t>
      </w:r>
      <w:r w:rsidR="009B1EF5" w:rsidRPr="00AA6E4F">
        <w:rPr>
          <w:rFonts w:hint="eastAsia"/>
        </w:rPr>
        <w:t>混合</w:t>
      </w:r>
      <w:r w:rsidRPr="00AA6E4F">
        <w:rPr>
          <w:rFonts w:hint="eastAsia"/>
        </w:rPr>
        <w:t>数学</w:t>
      </w:r>
      <w:r w:rsidRPr="00AA6E4F">
        <w:t>(如光学、天文学和气象学)</w:t>
      </w:r>
      <w:r w:rsidRPr="00AA6E4F">
        <w:rPr>
          <w:rStyle w:val="af6"/>
        </w:rPr>
        <w:footnoteReference w:id="25"/>
      </w:r>
      <w:r w:rsidR="005F2E02" w:rsidRPr="00AA6E4F">
        <w:t>。</w:t>
      </w:r>
      <w:r>
        <w:rPr>
          <w:rFonts w:hint="eastAsia"/>
        </w:rPr>
        <w:t>”</w:t>
      </w:r>
    </w:p>
    <w:p w14:paraId="01CD6AB1" w14:textId="307C4C55" w:rsidR="00893E69" w:rsidRDefault="001141C9" w:rsidP="00893E69">
      <w:pPr>
        <w:ind w:firstLine="420"/>
      </w:pPr>
      <w:r>
        <w:rPr>
          <w:rFonts w:hint="eastAsia"/>
        </w:rPr>
        <w:t>我们注意到，</w:t>
      </w:r>
      <w:r w:rsidR="00BD70E2">
        <w:rPr>
          <w:rFonts w:hint="eastAsia"/>
        </w:rPr>
        <w:t>想象</w:t>
      </w:r>
      <w:r w:rsidR="007430DA">
        <w:rPr>
          <w:rFonts w:hint="eastAsia"/>
        </w:rPr>
        <w:t>并非只与</w:t>
      </w:r>
      <w:r w:rsidR="00BD70E2">
        <w:rPr>
          <w:rFonts w:hint="eastAsia"/>
        </w:rPr>
        <w:t>特殊</w:t>
      </w:r>
      <w:r w:rsidR="007430DA">
        <w:rPr>
          <w:rFonts w:hint="eastAsia"/>
        </w:rPr>
        <w:t>的感觉联系在一起，而是存在着转向共同感觉</w:t>
      </w:r>
      <w:r w:rsidR="009B1EF5">
        <w:rPr>
          <w:rFonts w:hint="eastAsia"/>
        </w:rPr>
        <w:t>的</w:t>
      </w:r>
      <w:r w:rsidR="007430DA">
        <w:rPr>
          <w:rFonts w:hint="eastAsia"/>
        </w:rPr>
        <w:t>可能</w:t>
      </w:r>
      <w:r w:rsidR="00EC76FF">
        <w:rPr>
          <w:rFonts w:hint="eastAsia"/>
        </w:rPr>
        <w:t>。</w:t>
      </w:r>
      <w:r w:rsidR="007430DA">
        <w:rPr>
          <w:rFonts w:hint="eastAsia"/>
        </w:rPr>
        <w:t>事实上，也正是</w:t>
      </w:r>
      <w:r w:rsidR="009B1EF5">
        <w:rPr>
          <w:rFonts w:hint="eastAsia"/>
        </w:rPr>
        <w:t>这种</w:t>
      </w:r>
      <w:r w:rsidR="007430DA">
        <w:rPr>
          <w:rFonts w:hint="eastAsia"/>
        </w:rPr>
        <w:t>转向，为想象走向</w:t>
      </w:r>
      <w:r w:rsidR="005F2E02">
        <w:rPr>
          <w:rFonts w:hint="eastAsia"/>
        </w:rPr>
        <w:t>清楚</w:t>
      </w:r>
      <w:r w:rsidR="007430DA">
        <w:rPr>
          <w:rFonts w:hint="eastAsia"/>
        </w:rPr>
        <w:t>提供了基础。</w:t>
      </w:r>
    </w:p>
    <w:p w14:paraId="438DB931" w14:textId="5F23CA5C" w:rsidR="00204434" w:rsidRDefault="00204434" w:rsidP="00893E69">
      <w:pPr>
        <w:ind w:firstLine="420"/>
      </w:pPr>
      <w:r>
        <w:rPr>
          <w:rFonts w:hint="eastAsia"/>
        </w:rPr>
        <w:t>莱布尼茨</w:t>
      </w:r>
      <w:r w:rsidR="00073E55">
        <w:rPr>
          <w:rFonts w:hint="eastAsia"/>
        </w:rPr>
        <w:t>将</w:t>
      </w:r>
      <w:r w:rsidRPr="00204434">
        <w:rPr>
          <w:rFonts w:hint="eastAsia"/>
        </w:rPr>
        <w:t>感觉分为两种，通常意义上的感觉在</w:t>
      </w:r>
      <w:r w:rsidR="005F2E02">
        <w:rPr>
          <w:rFonts w:hint="eastAsia"/>
        </w:rPr>
        <w:t>他</w:t>
      </w:r>
      <w:r w:rsidRPr="00204434">
        <w:rPr>
          <w:rFonts w:hint="eastAsia"/>
        </w:rPr>
        <w:t>这里只是外在的感觉，这种外在的感觉又分为两种：特定的和共同的。特定的感觉</w:t>
      </w:r>
      <w:r w:rsidR="00BD70E2" w:rsidRPr="00204434">
        <w:rPr>
          <w:rFonts w:hint="eastAsia"/>
        </w:rPr>
        <w:t>只是</w:t>
      </w:r>
      <w:r w:rsidRPr="00204434">
        <w:rPr>
          <w:rFonts w:hint="eastAsia"/>
        </w:rPr>
        <w:t>与具体的事物</w:t>
      </w:r>
      <w:r w:rsidR="00307131">
        <w:rPr>
          <w:rFonts w:hint="eastAsia"/>
        </w:rPr>
        <w:t>和</w:t>
      </w:r>
      <w:r w:rsidRPr="00204434">
        <w:rPr>
          <w:rFonts w:hint="eastAsia"/>
        </w:rPr>
        <w:t>感官相联的性质，和现实的经验有紧密的联系。而共同的感觉则具有</w:t>
      </w:r>
      <w:r w:rsidR="00BD70E2">
        <w:rPr>
          <w:rFonts w:hint="eastAsia"/>
        </w:rPr>
        <w:t>一定</w:t>
      </w:r>
      <w:r w:rsidRPr="00204434">
        <w:rPr>
          <w:rFonts w:hint="eastAsia"/>
        </w:rPr>
        <w:t>的抽象性，与之相伴随的观念，诸如数字、大小、空间等，则</w:t>
      </w:r>
      <w:r w:rsidR="00BD70E2">
        <w:rPr>
          <w:rFonts w:hint="eastAsia"/>
        </w:rPr>
        <w:t>更为</w:t>
      </w:r>
      <w:r w:rsidR="005F2E02">
        <w:rPr>
          <w:rFonts w:hint="eastAsia"/>
        </w:rPr>
        <w:t>清楚和明白</w:t>
      </w:r>
      <w:r w:rsidRPr="00204434">
        <w:rPr>
          <w:rFonts w:hint="eastAsia"/>
        </w:rPr>
        <w:t>，容易被定义。</w:t>
      </w:r>
    </w:p>
    <w:p w14:paraId="6C4BDA8C" w14:textId="19B05C5D" w:rsidR="00204434" w:rsidRDefault="00204434" w:rsidP="00204434">
      <w:pPr>
        <w:ind w:firstLine="420"/>
      </w:pPr>
      <w:r>
        <w:rPr>
          <w:rFonts w:hint="eastAsia"/>
        </w:rPr>
        <w:t>在此基础上，想象是</w:t>
      </w:r>
      <w:r w:rsidR="00BD70E2">
        <w:rPr>
          <w:rFonts w:hint="eastAsia"/>
        </w:rPr>
        <w:t>用来统摄这两种外在的感觉的</w:t>
      </w:r>
      <w:r>
        <w:rPr>
          <w:rFonts w:hint="eastAsia"/>
        </w:rPr>
        <w:t>内在感觉</w:t>
      </w:r>
      <w:r w:rsidR="00BD70E2">
        <w:rPr>
          <w:rFonts w:hint="eastAsia"/>
        </w:rPr>
        <w:t>。</w:t>
      </w:r>
      <w:r w:rsidR="00073E55">
        <w:rPr>
          <w:rFonts w:hint="eastAsia"/>
        </w:rPr>
        <w:t>因此</w:t>
      </w:r>
      <w:r w:rsidR="00EB0F78">
        <w:rPr>
          <w:rFonts w:hint="eastAsia"/>
        </w:rPr>
        <w:t>，想象也产生了两种转向</w:t>
      </w:r>
      <w:r w:rsidR="00EB0F78" w:rsidRPr="00EB0F78">
        <w:rPr>
          <w:rFonts w:hint="eastAsia"/>
        </w:rPr>
        <w:t>：一种</w:t>
      </w:r>
      <w:r w:rsidR="00A26686">
        <w:rPr>
          <w:rFonts w:hint="eastAsia"/>
        </w:rPr>
        <w:t>是</w:t>
      </w:r>
      <w:r w:rsidR="00EB0F78" w:rsidRPr="00EB0F78">
        <w:rPr>
          <w:rFonts w:hint="eastAsia"/>
        </w:rPr>
        <w:t>与特定的</w:t>
      </w:r>
      <w:r w:rsidR="003C494B">
        <w:rPr>
          <w:rFonts w:hint="eastAsia"/>
        </w:rPr>
        <w:t>感觉</w:t>
      </w:r>
      <w:r w:rsidR="00EB0F78" w:rsidRPr="00EB0F78">
        <w:rPr>
          <w:rFonts w:hint="eastAsia"/>
        </w:rPr>
        <w:t>相关的想象，而另一种，则是与普遍的共同的感觉相关的想象。</w:t>
      </w:r>
      <w:r w:rsidR="006565C5">
        <w:rPr>
          <w:rFonts w:hint="eastAsia"/>
        </w:rPr>
        <w:lastRenderedPageBreak/>
        <w:t>此时的</w:t>
      </w:r>
      <w:r w:rsidR="002C4389">
        <w:rPr>
          <w:rFonts w:hint="eastAsia"/>
        </w:rPr>
        <w:t>想象</w:t>
      </w:r>
      <w:r w:rsidR="00307131">
        <w:rPr>
          <w:rFonts w:hint="eastAsia"/>
        </w:rPr>
        <w:t>力</w:t>
      </w:r>
      <w:r w:rsidR="002C4389">
        <w:rPr>
          <w:rFonts w:hint="eastAsia"/>
        </w:rPr>
        <w:t>是灵魂用来比较和把握外在特殊性质的</w:t>
      </w:r>
      <w:r w:rsidR="003C494B">
        <w:rPr>
          <w:rFonts w:hint="eastAsia"/>
        </w:rPr>
        <w:t>手段</w:t>
      </w:r>
      <w:r w:rsidR="002C4389">
        <w:rPr>
          <w:rFonts w:hint="eastAsia"/>
        </w:rPr>
        <w:t>。只有这样，才能使外在的感觉变得清楚明白，可以</w:t>
      </w:r>
      <w:r w:rsidR="003C494B">
        <w:rPr>
          <w:rFonts w:hint="eastAsia"/>
        </w:rPr>
        <w:t>被</w:t>
      </w:r>
      <w:r w:rsidR="002C4389">
        <w:rPr>
          <w:rFonts w:hint="eastAsia"/>
        </w:rPr>
        <w:t>理智所把握，所了解。我们才可以给予这些特殊的感觉性质以定义或者术语，也即数字的概念，从而对这些外在的感觉性质进行解释，</w:t>
      </w:r>
      <w:r w:rsidR="00D37D70">
        <w:rPr>
          <w:rFonts w:hint="eastAsia"/>
        </w:rPr>
        <w:t>同时</w:t>
      </w:r>
      <w:r w:rsidR="002C4389">
        <w:rPr>
          <w:rFonts w:hint="eastAsia"/>
        </w:rPr>
        <w:t>向他人描述和传达</w:t>
      </w:r>
      <w:r w:rsidR="00063CB4" w:rsidRPr="00063CB4">
        <w:rPr>
          <w:rFonts w:hint="eastAsia"/>
        </w:rPr>
        <w:t>。</w:t>
      </w:r>
      <w:r w:rsidR="006565C5">
        <w:rPr>
          <w:rFonts w:hint="eastAsia"/>
        </w:rPr>
        <w:t>这种</w:t>
      </w:r>
      <w:r w:rsidR="00073E55">
        <w:rPr>
          <w:rFonts w:hint="eastAsia"/>
        </w:rPr>
        <w:t>想象产生的</w:t>
      </w:r>
      <w:r>
        <w:rPr>
          <w:rFonts w:hint="eastAsia"/>
        </w:rPr>
        <w:t>观念是数学科学的对象，也就是算术和几何的对象</w:t>
      </w:r>
      <w:r w:rsidR="00063CB4">
        <w:rPr>
          <w:rStyle w:val="af6"/>
        </w:rPr>
        <w:footnoteReference w:id="26"/>
      </w:r>
      <w:r>
        <w:rPr>
          <w:rFonts w:hint="eastAsia"/>
        </w:rPr>
        <w:t>。</w:t>
      </w:r>
    </w:p>
    <w:p w14:paraId="350C0D38" w14:textId="0C49772F" w:rsidR="00204434" w:rsidRDefault="00073E55" w:rsidP="00204434">
      <w:pPr>
        <w:ind w:firstLine="420"/>
      </w:pPr>
      <w:r>
        <w:rPr>
          <w:rFonts w:hint="eastAsia"/>
        </w:rPr>
        <w:t>由此</w:t>
      </w:r>
      <w:r w:rsidR="00204434">
        <w:rPr>
          <w:rFonts w:hint="eastAsia"/>
        </w:rPr>
        <w:t>，</w:t>
      </w:r>
      <w:r w:rsidR="00BD70E2">
        <w:rPr>
          <w:rFonts w:hint="eastAsia"/>
        </w:rPr>
        <w:t>他</w:t>
      </w:r>
      <w:r w:rsidR="00204434">
        <w:rPr>
          <w:rFonts w:hint="eastAsia"/>
        </w:rPr>
        <w:t>实质上区分了三种对象：感觉经验的、想象的以及理智的</w:t>
      </w:r>
      <w:r w:rsidR="00480086">
        <w:rPr>
          <w:rFonts w:hint="eastAsia"/>
        </w:rPr>
        <w:t>。</w:t>
      </w:r>
      <w:r w:rsidR="00BD70E2">
        <w:rPr>
          <w:rFonts w:hint="eastAsia"/>
        </w:rPr>
        <w:t>在</w:t>
      </w:r>
      <w:r w:rsidR="00776E2B">
        <w:rPr>
          <w:rFonts w:hint="eastAsia"/>
        </w:rPr>
        <w:t>这种</w:t>
      </w:r>
      <w:r w:rsidR="00BD70E2">
        <w:rPr>
          <w:rFonts w:hint="eastAsia"/>
        </w:rPr>
        <w:t>意义上，想象充当了感觉过渡到理智的“桥梁”，和感觉以及理智都有所交融。他</w:t>
      </w:r>
      <w:r>
        <w:rPr>
          <w:rFonts w:hint="eastAsia"/>
        </w:rPr>
        <w:t>继而</w:t>
      </w:r>
      <w:r w:rsidR="00204434">
        <w:rPr>
          <w:rFonts w:hint="eastAsia"/>
        </w:rPr>
        <w:t>区分了三种不同的概念：</w:t>
      </w:r>
    </w:p>
    <w:p w14:paraId="2A63E799" w14:textId="20BB6709" w:rsidR="00204434" w:rsidRDefault="00204434" w:rsidP="00204434">
      <w:pPr>
        <w:ind w:firstLine="420"/>
      </w:pPr>
      <w:r w:rsidRPr="003740D7">
        <w:rPr>
          <w:rFonts w:hint="eastAsia"/>
        </w:rPr>
        <w:t>“那些仅仅是感觉的，</w:t>
      </w:r>
      <w:r w:rsidR="009B1EF5" w:rsidRPr="003740D7">
        <w:rPr>
          <w:rFonts w:hint="eastAsia"/>
        </w:rPr>
        <w:t>是</w:t>
      </w:r>
      <w:r w:rsidRPr="003740D7">
        <w:rPr>
          <w:rFonts w:hint="eastAsia"/>
        </w:rPr>
        <w:t>特定的感觉产生的</w:t>
      </w:r>
      <w:r w:rsidR="003740D7" w:rsidRPr="003740D7">
        <w:rPr>
          <w:rFonts w:hint="eastAsia"/>
        </w:rPr>
        <w:t>概念</w:t>
      </w:r>
      <w:r w:rsidRPr="003740D7">
        <w:rPr>
          <w:rFonts w:hint="eastAsia"/>
        </w:rPr>
        <w:t>；那些同时</w:t>
      </w:r>
      <w:r w:rsidR="007332B0" w:rsidRPr="003740D7">
        <w:rPr>
          <w:rFonts w:hint="eastAsia"/>
        </w:rPr>
        <w:t>既是</w:t>
      </w:r>
      <w:r w:rsidRPr="003740D7">
        <w:rPr>
          <w:rFonts w:hint="eastAsia"/>
        </w:rPr>
        <w:t>感觉的</w:t>
      </w:r>
      <w:r w:rsidR="007332B0" w:rsidRPr="003740D7">
        <w:rPr>
          <w:rFonts w:hint="eastAsia"/>
        </w:rPr>
        <w:t>又是</w:t>
      </w:r>
      <w:r w:rsidRPr="003740D7">
        <w:rPr>
          <w:rFonts w:hint="eastAsia"/>
        </w:rPr>
        <w:t>理智的</w:t>
      </w:r>
      <w:r w:rsidR="007332B0" w:rsidRPr="003740D7">
        <w:rPr>
          <w:rFonts w:hint="eastAsia"/>
        </w:rPr>
        <w:t>，这种概念附属于共同的感觉</w:t>
      </w:r>
      <w:r w:rsidRPr="003740D7">
        <w:rPr>
          <w:rFonts w:hint="eastAsia"/>
        </w:rPr>
        <w:t>；</w:t>
      </w:r>
      <w:r w:rsidR="003740D7" w:rsidRPr="003740D7">
        <w:rPr>
          <w:rFonts w:hint="eastAsia"/>
        </w:rPr>
        <w:t>以及</w:t>
      </w:r>
      <w:r w:rsidRPr="003740D7">
        <w:rPr>
          <w:rFonts w:hint="eastAsia"/>
        </w:rPr>
        <w:t>那些</w:t>
      </w:r>
      <w:r w:rsidR="003740D7" w:rsidRPr="003740D7">
        <w:rPr>
          <w:rFonts w:hint="eastAsia"/>
        </w:rPr>
        <w:t>仅仅属于</w:t>
      </w:r>
      <w:r w:rsidRPr="003740D7">
        <w:rPr>
          <w:rFonts w:hint="eastAsia"/>
        </w:rPr>
        <w:t>理智的，属于理解的。第一</w:t>
      </w:r>
      <w:r w:rsidR="009B1EF5" w:rsidRPr="003740D7">
        <w:rPr>
          <w:rFonts w:hint="eastAsia"/>
        </w:rPr>
        <w:t>种</w:t>
      </w:r>
      <w:r w:rsidRPr="003740D7">
        <w:rPr>
          <w:rFonts w:hint="eastAsia"/>
        </w:rPr>
        <w:t>和第二</w:t>
      </w:r>
      <w:r w:rsidR="009B1EF5" w:rsidRPr="003740D7">
        <w:rPr>
          <w:rFonts w:hint="eastAsia"/>
        </w:rPr>
        <w:t>种</w:t>
      </w:r>
      <w:r w:rsidRPr="003740D7">
        <w:rPr>
          <w:rFonts w:hint="eastAsia"/>
        </w:rPr>
        <w:t>在一起是可以想象的，但是第三</w:t>
      </w:r>
      <w:r w:rsidR="009B1EF5" w:rsidRPr="003740D7">
        <w:rPr>
          <w:rFonts w:hint="eastAsia"/>
        </w:rPr>
        <w:t>种</w:t>
      </w:r>
      <w:r w:rsidRPr="003740D7">
        <w:rPr>
          <w:rFonts w:hint="eastAsia"/>
        </w:rPr>
        <w:t>超出了想象。第二</w:t>
      </w:r>
      <w:r w:rsidR="009B1EF5" w:rsidRPr="003740D7">
        <w:rPr>
          <w:rFonts w:hint="eastAsia"/>
        </w:rPr>
        <w:t>种</w:t>
      </w:r>
      <w:r w:rsidRPr="003740D7">
        <w:rPr>
          <w:rFonts w:hint="eastAsia"/>
        </w:rPr>
        <w:t>和第三</w:t>
      </w:r>
      <w:r w:rsidR="009B1EF5" w:rsidRPr="003740D7">
        <w:rPr>
          <w:rFonts w:hint="eastAsia"/>
        </w:rPr>
        <w:t>种</w:t>
      </w:r>
      <w:r w:rsidRPr="003740D7">
        <w:rPr>
          <w:rFonts w:hint="eastAsia"/>
        </w:rPr>
        <w:t>是</w:t>
      </w:r>
      <w:r w:rsidR="003740D7" w:rsidRPr="003740D7">
        <w:rPr>
          <w:rFonts w:hint="eastAsia"/>
        </w:rPr>
        <w:t>理智</w:t>
      </w:r>
      <w:r w:rsidRPr="003740D7">
        <w:rPr>
          <w:rFonts w:hint="eastAsia"/>
        </w:rPr>
        <w:t>的和</w:t>
      </w:r>
      <w:r w:rsidR="003740D7" w:rsidRPr="003740D7">
        <w:rPr>
          <w:rFonts w:hint="eastAsia"/>
        </w:rPr>
        <w:t>清楚</w:t>
      </w:r>
      <w:r w:rsidRPr="003740D7">
        <w:rPr>
          <w:rFonts w:hint="eastAsia"/>
        </w:rPr>
        <w:t>的，但是第一</w:t>
      </w:r>
      <w:r w:rsidR="009B1EF5" w:rsidRPr="003740D7">
        <w:rPr>
          <w:rFonts w:hint="eastAsia"/>
        </w:rPr>
        <w:t>种</w:t>
      </w:r>
      <w:r w:rsidRPr="003740D7">
        <w:rPr>
          <w:rFonts w:hint="eastAsia"/>
        </w:rPr>
        <w:t>是混乱的，尽管它们可能是</w:t>
      </w:r>
      <w:r w:rsidR="003740D7" w:rsidRPr="003740D7">
        <w:rPr>
          <w:rFonts w:hint="eastAsia"/>
        </w:rPr>
        <w:t>明白</w:t>
      </w:r>
      <w:r w:rsidRPr="003740D7">
        <w:rPr>
          <w:rFonts w:hint="eastAsia"/>
        </w:rPr>
        <w:t>的和</w:t>
      </w:r>
      <w:r w:rsidR="003740D7" w:rsidRPr="003740D7">
        <w:rPr>
          <w:rFonts w:hint="eastAsia"/>
        </w:rPr>
        <w:t>认知</w:t>
      </w:r>
      <w:r w:rsidRPr="003740D7">
        <w:rPr>
          <w:rFonts w:hint="eastAsia"/>
        </w:rPr>
        <w:t>的</w:t>
      </w:r>
      <w:r w:rsidR="00A26686" w:rsidRPr="003740D7">
        <w:rPr>
          <w:rStyle w:val="af6"/>
        </w:rPr>
        <w:footnoteReference w:id="27"/>
      </w:r>
      <w:r>
        <w:rPr>
          <w:rFonts w:hint="eastAsia"/>
        </w:rPr>
        <w:t>。”</w:t>
      </w:r>
    </w:p>
    <w:p w14:paraId="506C7ABE" w14:textId="1B6DDE7F" w:rsidR="00F24CF3" w:rsidRDefault="00F24CF3" w:rsidP="00204434">
      <w:pPr>
        <w:ind w:firstLine="420"/>
      </w:pPr>
      <w:r>
        <w:rPr>
          <w:rFonts w:hint="eastAsia"/>
        </w:rPr>
        <w:t>此时，</w:t>
      </w:r>
      <w:r w:rsidRPr="00F24CF3">
        <w:rPr>
          <w:rFonts w:hint="eastAsia"/>
        </w:rPr>
        <w:t>想象是人的理性为了</w:t>
      </w:r>
      <w:r>
        <w:rPr>
          <w:rFonts w:hint="eastAsia"/>
        </w:rPr>
        <w:t>建构</w:t>
      </w:r>
      <w:r w:rsidRPr="00F24CF3">
        <w:rPr>
          <w:rFonts w:hint="eastAsia"/>
        </w:rPr>
        <w:t>知识所必须使用的认识能力。</w:t>
      </w:r>
      <w:r>
        <w:rPr>
          <w:rFonts w:hint="eastAsia"/>
        </w:rPr>
        <w:t>想象已经不再只是带来混乱的特殊的感觉，而是和清楚明白的观念有了紧密的联系。这种联系，为想象发挥更大的作用奠定了基础</w:t>
      </w:r>
      <w:r w:rsidR="00820B98">
        <w:rPr>
          <w:rFonts w:hint="eastAsia"/>
        </w:rPr>
        <w:t>。</w:t>
      </w:r>
    </w:p>
    <w:p w14:paraId="1F23A976" w14:textId="6DA35030" w:rsidR="005E62D3" w:rsidRDefault="005E62D3" w:rsidP="005E62D3">
      <w:pPr>
        <w:pStyle w:val="3"/>
        <w:numPr>
          <w:ilvl w:val="0"/>
          <w:numId w:val="14"/>
        </w:numPr>
        <w:ind w:firstLineChars="0"/>
      </w:pPr>
      <w:r>
        <w:rPr>
          <w:rFonts w:hint="eastAsia"/>
        </w:rPr>
        <w:t>转向的意义：以几何概念与符号的诞生为例</w:t>
      </w:r>
    </w:p>
    <w:p w14:paraId="0FFAD2FD" w14:textId="61E15417" w:rsidR="008F0638" w:rsidRDefault="00EB0F78" w:rsidP="00EB0F78">
      <w:pPr>
        <w:ind w:firstLine="420"/>
      </w:pPr>
      <w:r>
        <w:rPr>
          <w:rFonts w:hint="eastAsia"/>
        </w:rPr>
        <w:t>这种想象的转向具有很重要的</w:t>
      </w:r>
      <w:r w:rsidR="00F24CF3">
        <w:rPr>
          <w:rFonts w:hint="eastAsia"/>
        </w:rPr>
        <w:t>应用</w:t>
      </w:r>
      <w:r>
        <w:rPr>
          <w:rFonts w:hint="eastAsia"/>
        </w:rPr>
        <w:t>。</w:t>
      </w:r>
      <w:r w:rsidR="005F2D83">
        <w:rPr>
          <w:rFonts w:hint="eastAsia"/>
        </w:rPr>
        <w:t>众所周知，莱布尼茨一直在</w:t>
      </w:r>
      <w:r w:rsidR="00A135FD">
        <w:rPr>
          <w:rFonts w:hint="eastAsia"/>
        </w:rPr>
        <w:t>强调</w:t>
      </w:r>
      <w:r w:rsidR="005F2D83">
        <w:rPr>
          <w:rFonts w:hint="eastAsia"/>
        </w:rPr>
        <w:t>自己哲学体系的连续性，无论是单子的等级序列，还是从微知觉走向察觉的连续。在《神正论》中，</w:t>
      </w:r>
      <w:r w:rsidR="00073E55">
        <w:rPr>
          <w:rFonts w:hint="eastAsia"/>
        </w:rPr>
        <w:t>他</w:t>
      </w:r>
      <w:r w:rsidR="005F2D83">
        <w:rPr>
          <w:rFonts w:hint="eastAsia"/>
        </w:rPr>
        <w:t>提出了困扰自己的两大迷宫</w:t>
      </w:r>
      <w:r w:rsidR="00B46DDB">
        <w:rPr>
          <w:rFonts w:hint="eastAsia"/>
        </w:rPr>
        <w:t>——自由和必然性的问题，以及持续性和不可分事物的问题</w:t>
      </w:r>
      <w:r w:rsidR="00B46DDB">
        <w:rPr>
          <w:rStyle w:val="af6"/>
        </w:rPr>
        <w:footnoteReference w:id="28"/>
      </w:r>
      <w:r w:rsidR="005F2D83">
        <w:rPr>
          <w:rFonts w:hint="eastAsia"/>
        </w:rPr>
        <w:t>。</w:t>
      </w:r>
      <w:r w:rsidR="00AC4CD4">
        <w:rPr>
          <w:rFonts w:hint="eastAsia"/>
        </w:rPr>
        <w:t>而在</w:t>
      </w:r>
      <w:r w:rsidR="008F0638">
        <w:rPr>
          <w:rFonts w:hint="eastAsia"/>
        </w:rPr>
        <w:t>连续统一体的问题，也即个体性与连续性或者说实体之间的关系问题</w:t>
      </w:r>
      <w:r w:rsidR="00776E2B">
        <w:rPr>
          <w:rFonts w:hint="eastAsia"/>
        </w:rPr>
        <w:t>上</w:t>
      </w:r>
      <w:r w:rsidR="00036879">
        <w:rPr>
          <w:rFonts w:hint="eastAsia"/>
        </w:rPr>
        <w:t>，</w:t>
      </w:r>
      <w:r w:rsidR="00776E2B">
        <w:rPr>
          <w:rFonts w:hint="eastAsia"/>
        </w:rPr>
        <w:t>想象</w:t>
      </w:r>
      <w:r w:rsidR="00036879">
        <w:rPr>
          <w:rFonts w:hint="eastAsia"/>
        </w:rPr>
        <w:t>便有了发挥作用的余地</w:t>
      </w:r>
      <w:r w:rsidR="00BF1508">
        <w:rPr>
          <w:rFonts w:hint="eastAsia"/>
        </w:rPr>
        <w:t>。</w:t>
      </w:r>
    </w:p>
    <w:p w14:paraId="7BDAED37" w14:textId="20C298A8" w:rsidR="003D10D2" w:rsidRDefault="00AC4CD4" w:rsidP="008F0638">
      <w:pPr>
        <w:ind w:firstLine="420"/>
      </w:pPr>
      <w:r>
        <w:rPr>
          <w:rFonts w:hint="eastAsia"/>
        </w:rPr>
        <w:lastRenderedPageBreak/>
        <w:t>在一定意义上，莱布尼茨继承了笛卡尔的思路，两者在</w:t>
      </w:r>
      <w:r w:rsidR="00073E55">
        <w:rPr>
          <w:rFonts w:hint="eastAsia"/>
        </w:rPr>
        <w:t>处理</w:t>
      </w:r>
      <w:r>
        <w:rPr>
          <w:rFonts w:hint="eastAsia"/>
        </w:rPr>
        <w:t>“想象”这一认识能力的</w:t>
      </w:r>
      <w:r w:rsidR="00073E55">
        <w:rPr>
          <w:rFonts w:hint="eastAsia"/>
        </w:rPr>
        <w:t>态度</w:t>
      </w:r>
      <w:r>
        <w:rPr>
          <w:rFonts w:hint="eastAsia"/>
        </w:rPr>
        <w:t>上也有颇多的相似之处。</w:t>
      </w:r>
      <w:r w:rsidR="008F0638">
        <w:rPr>
          <w:rFonts w:hint="eastAsia"/>
        </w:rPr>
        <w:t>对于笛卡尔来说，如何解决思维与广延的关系问题具有重要意义。一方面，他区分了纯粹精神性的思维和纯粹物体性的广延，将其当作对立平行的两大实体；另一方面，却又在现实中坚持人的灵魂和身体的不可分。在</w:t>
      </w:r>
      <w:r w:rsidR="00776E2B">
        <w:rPr>
          <w:rFonts w:hint="eastAsia"/>
        </w:rPr>
        <w:t>两者如何结合</w:t>
      </w:r>
      <w:r w:rsidR="008F0638">
        <w:rPr>
          <w:rFonts w:hint="eastAsia"/>
        </w:rPr>
        <w:t>的理论困境中，想象</w:t>
      </w:r>
      <w:r w:rsidR="00073E55">
        <w:rPr>
          <w:rFonts w:hint="eastAsia"/>
        </w:rPr>
        <w:t>发挥着</w:t>
      </w:r>
      <w:r w:rsidR="008F0638">
        <w:rPr>
          <w:rFonts w:hint="eastAsia"/>
        </w:rPr>
        <w:t>不可替代的作用。</w:t>
      </w:r>
      <w:r w:rsidR="00C64D67">
        <w:rPr>
          <w:rFonts w:hint="eastAsia"/>
        </w:rPr>
        <w:t>作为一种具有生理——</w:t>
      </w:r>
      <w:r w:rsidR="00D96BA2">
        <w:rPr>
          <w:rFonts w:hint="eastAsia"/>
        </w:rPr>
        <w:t>心理结构的物体性认识能力，想象可以通过空间化</w:t>
      </w:r>
      <w:r w:rsidR="003C494B">
        <w:rPr>
          <w:rFonts w:hint="eastAsia"/>
        </w:rPr>
        <w:t>的</w:t>
      </w:r>
      <w:r w:rsidR="00D96BA2">
        <w:rPr>
          <w:rFonts w:hint="eastAsia"/>
        </w:rPr>
        <w:t>构造能力以及</w:t>
      </w:r>
      <w:r w:rsidR="003C494B">
        <w:rPr>
          <w:rFonts w:hint="eastAsia"/>
        </w:rPr>
        <w:t>连接</w:t>
      </w:r>
      <w:r w:rsidR="00D96BA2">
        <w:rPr>
          <w:rFonts w:hint="eastAsia"/>
        </w:rPr>
        <w:t>时间的记忆功能，使我们</w:t>
      </w:r>
      <w:r w:rsidR="00776E2B">
        <w:rPr>
          <w:rFonts w:hint="eastAsia"/>
        </w:rPr>
        <w:t>运用</w:t>
      </w:r>
      <w:r w:rsidR="00D96BA2">
        <w:rPr>
          <w:rFonts w:hint="eastAsia"/>
        </w:rPr>
        <w:t>类比等手段发现事物之间的关系，进而认识事物。</w:t>
      </w:r>
    </w:p>
    <w:p w14:paraId="562611C7" w14:textId="1DC8F978" w:rsidR="00D96BA2" w:rsidRPr="00AE1A48" w:rsidRDefault="00BF1508" w:rsidP="00D96BA2">
      <w:pPr>
        <w:ind w:firstLine="420"/>
      </w:pPr>
      <w:r>
        <w:rPr>
          <w:rFonts w:hint="eastAsia"/>
        </w:rPr>
        <w:t>延续</w:t>
      </w:r>
      <w:r w:rsidR="003D10D2">
        <w:rPr>
          <w:rFonts w:hint="eastAsia"/>
        </w:rPr>
        <w:t>着笛卡尔的思路，莱布尼茨也继续</w:t>
      </w:r>
      <w:r w:rsidR="008F0638">
        <w:rPr>
          <w:rFonts w:hint="eastAsia"/>
        </w:rPr>
        <w:t>将想象作为一种</w:t>
      </w:r>
      <w:r w:rsidR="00181D86">
        <w:rPr>
          <w:rFonts w:hint="eastAsia"/>
        </w:rPr>
        <w:t>处理</w:t>
      </w:r>
      <w:r w:rsidR="008F0638">
        <w:rPr>
          <w:rFonts w:hint="eastAsia"/>
        </w:rPr>
        <w:t>外在物质性广延的重要手段。</w:t>
      </w:r>
      <w:r w:rsidR="006565C5">
        <w:rPr>
          <w:rFonts w:hint="eastAsia"/>
        </w:rPr>
        <w:t>想象在理智的帮助下形成了空间、时间的概念。而空间、时间，在他看来，</w:t>
      </w:r>
      <w:r w:rsidR="00D96BA2">
        <w:rPr>
          <w:rFonts w:hint="eastAsia"/>
        </w:rPr>
        <w:t>“连续统一地受到规定</w:t>
      </w:r>
      <w:r w:rsidR="006565C5">
        <w:rPr>
          <w:rFonts w:hint="eastAsia"/>
        </w:rPr>
        <w:t>。它们</w:t>
      </w:r>
      <w:r w:rsidR="00D96BA2">
        <w:rPr>
          <w:rFonts w:hint="eastAsia"/>
        </w:rPr>
        <w:t>尽管只是假定的东西和抽象的东西，但</w:t>
      </w:r>
      <w:r w:rsidR="006565C5">
        <w:rPr>
          <w:rFonts w:hint="eastAsia"/>
        </w:rPr>
        <w:t>却是</w:t>
      </w:r>
      <w:r w:rsidR="00D96BA2">
        <w:rPr>
          <w:rFonts w:hint="eastAsia"/>
        </w:rPr>
        <w:t>构成永恒真理和必要科学的基础：</w:t>
      </w:r>
      <w:r w:rsidR="00D96BA2">
        <w:t>它</w:t>
      </w:r>
      <w:r w:rsidR="006565C5">
        <w:rPr>
          <w:rFonts w:hint="eastAsia"/>
        </w:rPr>
        <w:t>们</w:t>
      </w:r>
      <w:r w:rsidR="00D96BA2">
        <w:t>是神圣理解的对象，正如所有</w:t>
      </w:r>
      <w:r w:rsidR="003C494B">
        <w:rPr>
          <w:rFonts w:hint="eastAsia"/>
        </w:rPr>
        <w:t>的</w:t>
      </w:r>
      <w:r w:rsidR="00D96BA2">
        <w:t>真理一样</w:t>
      </w:r>
      <w:r w:rsidR="00AE1A48">
        <w:rPr>
          <w:rStyle w:val="af6"/>
        </w:rPr>
        <w:footnoteReference w:id="29"/>
      </w:r>
      <w:r w:rsidR="00AE1A48">
        <w:rPr>
          <w:rFonts w:hint="eastAsia"/>
        </w:rPr>
        <w:t>。</w:t>
      </w:r>
      <w:r w:rsidR="00D96BA2">
        <w:t>”</w:t>
      </w:r>
    </w:p>
    <w:p w14:paraId="228A155A" w14:textId="30CB4650" w:rsidR="00181D86" w:rsidRDefault="00196DB5" w:rsidP="00EB0F78">
      <w:pPr>
        <w:ind w:firstLine="420"/>
      </w:pPr>
      <w:r>
        <w:rPr>
          <w:rFonts w:hint="eastAsia"/>
        </w:rPr>
        <w:t>在他看来</w:t>
      </w:r>
      <w:r w:rsidR="000B6028">
        <w:rPr>
          <w:rFonts w:hint="eastAsia"/>
        </w:rPr>
        <w:t>，</w:t>
      </w:r>
      <w:r w:rsidR="00EB0F78">
        <w:rPr>
          <w:rFonts w:hint="eastAsia"/>
        </w:rPr>
        <w:t>连续性只是在观念上的，</w:t>
      </w:r>
      <w:r w:rsidR="00973AF1">
        <w:rPr>
          <w:rFonts w:hint="eastAsia"/>
        </w:rPr>
        <w:t>只有</w:t>
      </w:r>
      <w:r w:rsidR="00973AF1" w:rsidRPr="00D96BA2">
        <w:rPr>
          <w:rFonts w:hint="eastAsia"/>
        </w:rPr>
        <w:t>想象</w:t>
      </w:r>
      <w:r w:rsidR="00973AF1">
        <w:rPr>
          <w:rFonts w:hint="eastAsia"/>
        </w:rPr>
        <w:t>的或者感觉的东西才具有连续的数量，</w:t>
      </w:r>
      <w:r w:rsidR="00EB0F78">
        <w:rPr>
          <w:rFonts w:hint="eastAsia"/>
        </w:rPr>
        <w:t>自然界从来没有任何</w:t>
      </w:r>
      <w:r w:rsidR="00776E2B">
        <w:rPr>
          <w:rFonts w:hint="eastAsia"/>
        </w:rPr>
        <w:t>两种事物</w:t>
      </w:r>
      <w:r w:rsidR="00EB0F78">
        <w:rPr>
          <w:rFonts w:hint="eastAsia"/>
        </w:rPr>
        <w:t>具有完全一致的部分。</w:t>
      </w:r>
      <w:r w:rsidR="000B6028" w:rsidRPr="00D96BA2">
        <w:rPr>
          <w:rFonts w:hint="eastAsia"/>
        </w:rPr>
        <w:t>想象通过赋予一组感觉数据统一性，使他们成为一个事物或者一个身体组成的整体。</w:t>
      </w:r>
      <w:r w:rsidR="001804E3">
        <w:rPr>
          <w:rFonts w:hint="eastAsia"/>
        </w:rPr>
        <w:t>也因此</w:t>
      </w:r>
      <w:r w:rsidR="00AD674A">
        <w:rPr>
          <w:rFonts w:hint="eastAsia"/>
        </w:rPr>
        <w:t>，</w:t>
      </w:r>
      <w:r w:rsidR="00BF1508">
        <w:rPr>
          <w:rFonts w:hint="eastAsia"/>
        </w:rPr>
        <w:t>这种想象</w:t>
      </w:r>
      <w:r w:rsidR="00D96BA2" w:rsidRPr="00D96BA2">
        <w:rPr>
          <w:rFonts w:hint="eastAsia"/>
        </w:rPr>
        <w:t>可以为我们构建一种表象上的统一体或者整体，也即一种集合的实体，</w:t>
      </w:r>
      <w:r w:rsidR="000B6028">
        <w:rPr>
          <w:rFonts w:hint="eastAsia"/>
        </w:rPr>
        <w:t>或者</w:t>
      </w:r>
      <w:r w:rsidR="00D96BA2" w:rsidRPr="00D96BA2">
        <w:rPr>
          <w:rFonts w:hint="eastAsia"/>
        </w:rPr>
        <w:t>现象</w:t>
      </w:r>
      <w:r w:rsidR="00AA6E4F">
        <w:rPr>
          <w:rFonts w:hint="eastAsia"/>
        </w:rPr>
        <w:t>，</w:t>
      </w:r>
      <w:r w:rsidR="00AA6E4F" w:rsidRPr="00D96BA2">
        <w:rPr>
          <w:rFonts w:hint="eastAsia"/>
        </w:rPr>
        <w:t>只是偶然的存在</w:t>
      </w:r>
      <w:r w:rsidR="00AA6E4F">
        <w:rPr>
          <w:rFonts w:hint="eastAsia"/>
        </w:rPr>
        <w:t>。</w:t>
      </w:r>
    </w:p>
    <w:p w14:paraId="4D8AF1FA" w14:textId="460802C8" w:rsidR="00D96BA2" w:rsidRDefault="000B6028" w:rsidP="00EB0F78">
      <w:pPr>
        <w:ind w:firstLine="420"/>
      </w:pPr>
      <w:r>
        <w:rPr>
          <w:rFonts w:hint="eastAsia"/>
        </w:rPr>
        <w:t>事实上</w:t>
      </w:r>
      <w:r w:rsidRPr="00D96BA2">
        <w:rPr>
          <w:rFonts w:hint="eastAsia"/>
        </w:rPr>
        <w:t>，</w:t>
      </w:r>
      <w:r>
        <w:rPr>
          <w:rFonts w:hint="eastAsia"/>
        </w:rPr>
        <w:t>莱布尼茨</w:t>
      </w:r>
      <w:r w:rsidR="003C494B">
        <w:rPr>
          <w:rFonts w:hint="eastAsia"/>
        </w:rPr>
        <w:t>认为存在</w:t>
      </w:r>
      <w:r w:rsidR="00D96BA2" w:rsidRPr="00D96BA2">
        <w:rPr>
          <w:rFonts w:hint="eastAsia"/>
        </w:rPr>
        <w:t>两种实体：真正的统一的实体和想象或者感知的实体。</w:t>
      </w:r>
      <w:r>
        <w:rPr>
          <w:rFonts w:hint="eastAsia"/>
        </w:rPr>
        <w:t>由此</w:t>
      </w:r>
      <w:r w:rsidR="00EB0F78">
        <w:rPr>
          <w:rFonts w:hint="eastAsia"/>
        </w:rPr>
        <w:t>，在他成熟的哲学中，对连续统一体迷宫的解决办法</w:t>
      </w:r>
      <w:r w:rsidR="00776E2B">
        <w:rPr>
          <w:rFonts w:hint="eastAsia"/>
        </w:rPr>
        <w:t>，</w:t>
      </w:r>
      <w:r w:rsidR="00EB0F78">
        <w:rPr>
          <w:rFonts w:hint="eastAsia"/>
        </w:rPr>
        <w:t>是把物质层面的扩展看作纯粹是想象的产物，从而从研究领域中完全消除了物质构成的问题。</w:t>
      </w:r>
      <w:r w:rsidR="00AA6E4F">
        <w:rPr>
          <w:rFonts w:hint="eastAsia"/>
        </w:rPr>
        <w:t>这时的想象仍然有其存在的必要：“</w:t>
      </w:r>
      <w:r w:rsidR="00AA6E4F" w:rsidRPr="00AA6E4F">
        <w:rPr>
          <w:rFonts w:hint="eastAsia"/>
        </w:rPr>
        <w:t>如果脱离想象的话，实体的一些偶性的因素就和我们完全没关系了</w:t>
      </w:r>
      <w:r w:rsidR="00AA6E4F">
        <w:rPr>
          <w:rStyle w:val="af6"/>
        </w:rPr>
        <w:footnoteReference w:id="30"/>
      </w:r>
      <w:r w:rsidR="00AA6E4F">
        <w:rPr>
          <w:rFonts w:hint="eastAsia"/>
        </w:rPr>
        <w:t>。”</w:t>
      </w:r>
      <w:r w:rsidR="00B96C2A">
        <w:rPr>
          <w:rFonts w:hint="eastAsia"/>
        </w:rPr>
        <w:t>我们通过想象来把握物质性的广延。</w:t>
      </w:r>
    </w:p>
    <w:p w14:paraId="71653136" w14:textId="4D209DE8" w:rsidR="00EB0F78" w:rsidRPr="002E7E13" w:rsidRDefault="00F45905" w:rsidP="00EB0F78">
      <w:pPr>
        <w:ind w:firstLine="420"/>
        <w:rPr>
          <w:u w:val="single"/>
        </w:rPr>
      </w:pPr>
      <w:r>
        <w:rPr>
          <w:rFonts w:hint="eastAsia"/>
        </w:rPr>
        <w:t>进一步的，这种作用建立在</w:t>
      </w:r>
      <w:r w:rsidR="007B0FBE">
        <w:rPr>
          <w:rFonts w:hint="eastAsia"/>
        </w:rPr>
        <w:t>他</w:t>
      </w:r>
      <w:r>
        <w:rPr>
          <w:rFonts w:hint="eastAsia"/>
        </w:rPr>
        <w:t>对想象更为深刻的挖掘上。</w:t>
      </w:r>
      <w:r w:rsidR="00D96BA2">
        <w:rPr>
          <w:rFonts w:hint="eastAsia"/>
        </w:rPr>
        <w:t>相较于笛卡尔</w:t>
      </w:r>
      <w:r w:rsidR="00E615CE">
        <w:rPr>
          <w:rFonts w:hint="eastAsia"/>
        </w:rPr>
        <w:t>的</w:t>
      </w:r>
      <w:r w:rsidR="00D37D70">
        <w:rPr>
          <w:rFonts w:hint="eastAsia"/>
        </w:rPr>
        <w:t>局</w:t>
      </w:r>
      <w:r w:rsidR="00E615CE">
        <w:rPr>
          <w:rFonts w:hint="eastAsia"/>
        </w:rPr>
        <w:t>限于物体性认识领域的</w:t>
      </w:r>
      <w:r w:rsidR="00D96BA2">
        <w:rPr>
          <w:rFonts w:hint="eastAsia"/>
        </w:rPr>
        <w:t>想象，莱布尼</w:t>
      </w:r>
      <w:r w:rsidR="00D96BA2" w:rsidRPr="00D96BA2">
        <w:rPr>
          <w:rFonts w:hint="eastAsia"/>
        </w:rPr>
        <w:t>茨</w:t>
      </w:r>
      <w:r w:rsidR="00776E2B">
        <w:rPr>
          <w:rFonts w:hint="eastAsia"/>
        </w:rPr>
        <w:t>认为</w:t>
      </w:r>
      <w:r w:rsidR="00D96BA2" w:rsidRPr="00D96BA2">
        <w:rPr>
          <w:rFonts w:hint="eastAsia"/>
        </w:rPr>
        <w:t>想象</w:t>
      </w:r>
      <w:r w:rsidR="00776E2B">
        <w:rPr>
          <w:rFonts w:hint="eastAsia"/>
        </w:rPr>
        <w:t>力</w:t>
      </w:r>
      <w:r w:rsidR="00E615CE">
        <w:rPr>
          <w:rFonts w:hint="eastAsia"/>
        </w:rPr>
        <w:t>更</w:t>
      </w:r>
      <w:r w:rsidR="00973AF1">
        <w:rPr>
          <w:rFonts w:hint="eastAsia"/>
        </w:rPr>
        <w:t>加</w:t>
      </w:r>
      <w:r w:rsidR="00E615CE">
        <w:rPr>
          <w:rFonts w:hint="eastAsia"/>
        </w:rPr>
        <w:t>抽象</w:t>
      </w:r>
      <w:r w:rsidR="00D96BA2">
        <w:rPr>
          <w:rFonts w:hint="eastAsia"/>
        </w:rPr>
        <w:t>，</w:t>
      </w:r>
      <w:r w:rsidR="00AD674A">
        <w:rPr>
          <w:rFonts w:hint="eastAsia"/>
        </w:rPr>
        <w:t>因而</w:t>
      </w:r>
      <w:r w:rsidR="00D96BA2">
        <w:rPr>
          <w:rFonts w:hint="eastAsia"/>
        </w:rPr>
        <w:t>也</w:t>
      </w:r>
      <w:r w:rsidR="00E615CE">
        <w:rPr>
          <w:rFonts w:hint="eastAsia"/>
        </w:rPr>
        <w:t>突出地</w:t>
      </w:r>
      <w:r w:rsidR="00D96BA2">
        <w:rPr>
          <w:rFonts w:hint="eastAsia"/>
        </w:rPr>
        <w:t>表现为</w:t>
      </w:r>
      <w:r w:rsidR="00D735EA">
        <w:rPr>
          <w:rFonts w:hint="eastAsia"/>
        </w:rPr>
        <w:t>与</w:t>
      </w:r>
      <w:r w:rsidR="00D96BA2" w:rsidRPr="00D96BA2">
        <w:rPr>
          <w:rFonts w:hint="eastAsia"/>
        </w:rPr>
        <w:t>反思和理智</w:t>
      </w:r>
      <w:r w:rsidR="00D735EA">
        <w:rPr>
          <w:rFonts w:hint="eastAsia"/>
        </w:rPr>
        <w:t>的连续性</w:t>
      </w:r>
      <w:r w:rsidR="00776E2B">
        <w:rPr>
          <w:rFonts w:hint="eastAsia"/>
        </w:rPr>
        <w:t>。</w:t>
      </w:r>
      <w:r w:rsidR="00E615CE">
        <w:rPr>
          <w:rFonts w:hint="eastAsia"/>
        </w:rPr>
        <w:t>他</w:t>
      </w:r>
      <w:r w:rsidR="00D735EA">
        <w:rPr>
          <w:rFonts w:hint="eastAsia"/>
        </w:rPr>
        <w:t>没有像笛卡尔一样严格区分与观念和精神相连的理智阵营</w:t>
      </w:r>
      <w:r w:rsidR="00D37D70">
        <w:rPr>
          <w:rFonts w:hint="eastAsia"/>
        </w:rPr>
        <w:t>，</w:t>
      </w:r>
      <w:r w:rsidR="00D735EA">
        <w:rPr>
          <w:rFonts w:hint="eastAsia"/>
        </w:rPr>
        <w:t>以及与物体性广延相连的想象和感觉的阵营，</w:t>
      </w:r>
      <w:r w:rsidR="00E615CE">
        <w:rPr>
          <w:rFonts w:hint="eastAsia"/>
        </w:rPr>
        <w:t>而是更加</w:t>
      </w:r>
      <w:r w:rsidR="00D735EA">
        <w:rPr>
          <w:rFonts w:hint="eastAsia"/>
        </w:rPr>
        <w:t>强调两者之间</w:t>
      </w:r>
      <w:r w:rsidR="00E615CE">
        <w:rPr>
          <w:rFonts w:hint="eastAsia"/>
        </w:rPr>
        <w:t>的</w:t>
      </w:r>
      <w:r w:rsidR="00776E2B">
        <w:rPr>
          <w:rFonts w:hint="eastAsia"/>
        </w:rPr>
        <w:t>相</w:t>
      </w:r>
      <w:r w:rsidR="00A135FD">
        <w:rPr>
          <w:rFonts w:hint="eastAsia"/>
        </w:rPr>
        <w:t>互交融</w:t>
      </w:r>
      <w:r w:rsidR="00D735EA">
        <w:rPr>
          <w:rFonts w:hint="eastAsia"/>
        </w:rPr>
        <w:t>。</w:t>
      </w:r>
      <w:r w:rsidR="00D735EA" w:rsidRPr="00AA6E4F">
        <w:rPr>
          <w:rFonts w:hint="eastAsia"/>
        </w:rPr>
        <w:t>也因此，</w:t>
      </w:r>
      <w:r w:rsidR="00CE2379">
        <w:rPr>
          <w:rFonts w:hint="eastAsia"/>
        </w:rPr>
        <w:t>想象为理性提供了现实的支撑，而</w:t>
      </w:r>
      <w:r w:rsidR="00E615CE" w:rsidRPr="00AA6E4F">
        <w:rPr>
          <w:rFonts w:hint="eastAsia"/>
        </w:rPr>
        <w:t>想象构建的</w:t>
      </w:r>
      <w:r w:rsidR="00EB0F78" w:rsidRPr="00AA6E4F">
        <w:rPr>
          <w:rFonts w:hint="eastAsia"/>
        </w:rPr>
        <w:t>现实</w:t>
      </w:r>
      <w:r w:rsidR="00973AF1" w:rsidRPr="00AA6E4F">
        <w:rPr>
          <w:rFonts w:hint="eastAsia"/>
        </w:rPr>
        <w:t>、</w:t>
      </w:r>
      <w:r w:rsidR="00EB0F78" w:rsidRPr="00AA6E4F">
        <w:rPr>
          <w:rFonts w:hint="eastAsia"/>
        </w:rPr>
        <w:t>实在</w:t>
      </w:r>
      <w:r w:rsidR="00973AF1" w:rsidRPr="00AA6E4F">
        <w:rPr>
          <w:rFonts w:hint="eastAsia"/>
        </w:rPr>
        <w:t>，</w:t>
      </w:r>
      <w:r w:rsidR="00D96BA2" w:rsidRPr="00AA6E4F">
        <w:rPr>
          <w:rFonts w:hint="eastAsia"/>
        </w:rPr>
        <w:t>又是</w:t>
      </w:r>
      <w:r w:rsidR="00EB0F78" w:rsidRPr="00AA6E4F">
        <w:t>永远被观念和抽象支配的，因为这一切都要受到理性的支配，否则就没有科学和规则</w:t>
      </w:r>
      <w:r w:rsidR="00CE2379">
        <w:rPr>
          <w:rFonts w:hint="eastAsia"/>
        </w:rPr>
        <w:t>。</w:t>
      </w:r>
      <w:r w:rsidR="00EB0F78" w:rsidRPr="00AA6E4F">
        <w:t>换言之，比如我们在想象中画出的完美的直线和曲线，不</w:t>
      </w:r>
      <w:r w:rsidR="00EB0F78" w:rsidRPr="00AA6E4F">
        <w:lastRenderedPageBreak/>
        <w:t>是实在的，但却可以</w:t>
      </w:r>
      <w:r w:rsidR="005E5816" w:rsidRPr="00AA6E4F">
        <w:rPr>
          <w:rFonts w:hint="eastAsia"/>
        </w:rPr>
        <w:t>清楚明白</w:t>
      </w:r>
      <w:r w:rsidR="00EB0F78" w:rsidRPr="00AA6E4F">
        <w:t>地被构思出来，可以被定义</w:t>
      </w:r>
      <w:r w:rsidR="000D3BB3">
        <w:rPr>
          <w:rFonts w:hint="eastAsia"/>
        </w:rPr>
        <w:t>。</w:t>
      </w:r>
      <w:r w:rsidR="00EB0F78" w:rsidRPr="00AA6E4F">
        <w:t>而</w:t>
      </w:r>
      <w:r w:rsidR="00EB0F78" w:rsidRPr="00AA6E4F">
        <w:rPr>
          <w:rFonts w:hint="eastAsia"/>
        </w:rPr>
        <w:t>正是这些定义以及同一性的公理，使得认识永恒真理和推证性科学成为了可能。</w:t>
      </w:r>
      <w:r w:rsidR="000D3BB3">
        <w:rPr>
          <w:rFonts w:hint="eastAsia"/>
        </w:rPr>
        <w:t>此时，想象和理性具有非常紧密的联系。</w:t>
      </w:r>
    </w:p>
    <w:p w14:paraId="1CE935A5" w14:textId="50A26963" w:rsidR="00973AF1" w:rsidRDefault="00A92923" w:rsidP="00973AF1">
      <w:pPr>
        <w:ind w:firstLine="420"/>
      </w:pPr>
      <w:r w:rsidRPr="00A92923">
        <w:rPr>
          <w:rFonts w:hint="eastAsia"/>
        </w:rPr>
        <w:t>这时的想象，</w:t>
      </w:r>
      <w:r w:rsidR="00E615CE" w:rsidRPr="00A92923">
        <w:rPr>
          <w:rFonts w:hint="eastAsia"/>
        </w:rPr>
        <w:t>与其说</w:t>
      </w:r>
      <w:r w:rsidR="00E615CE">
        <w:rPr>
          <w:rFonts w:hint="eastAsia"/>
        </w:rPr>
        <w:t>是</w:t>
      </w:r>
      <w:r w:rsidR="00E615CE" w:rsidRPr="00A92923">
        <w:rPr>
          <w:rFonts w:hint="eastAsia"/>
        </w:rPr>
        <w:t>在构建感觉的图像，不如说是在构建清楚的观念的图像</w:t>
      </w:r>
      <w:r w:rsidR="00CE2379">
        <w:rPr>
          <w:rFonts w:hint="eastAsia"/>
        </w:rPr>
        <w:t>，或者说，理智的图像</w:t>
      </w:r>
      <w:r w:rsidR="00E615CE" w:rsidRPr="00A92923">
        <w:rPr>
          <w:rFonts w:hint="eastAsia"/>
        </w:rPr>
        <w:t>。</w:t>
      </w:r>
      <w:r w:rsidR="00E615CE">
        <w:rPr>
          <w:rFonts w:hint="eastAsia"/>
        </w:rPr>
        <w:t>这种想象具有了高度的抽象性和概括性，已经不再简单的与特定的感觉相联，而是</w:t>
      </w:r>
      <w:r w:rsidR="00973AF1">
        <w:rPr>
          <w:rFonts w:hint="eastAsia"/>
        </w:rPr>
        <w:t>有</w:t>
      </w:r>
      <w:r w:rsidR="00776E2B">
        <w:rPr>
          <w:rFonts w:hint="eastAsia"/>
        </w:rPr>
        <w:t>理智</w:t>
      </w:r>
      <w:r w:rsidRPr="00A92923">
        <w:rPr>
          <w:rFonts w:hint="eastAsia"/>
        </w:rPr>
        <w:t>在背后支持，被理解所组织。理解提供了清楚的组织原则</w:t>
      </w:r>
      <w:r w:rsidR="00E615CE">
        <w:rPr>
          <w:rFonts w:hint="eastAsia"/>
        </w:rPr>
        <w:t>。</w:t>
      </w:r>
      <w:r w:rsidR="00776E2B">
        <w:rPr>
          <w:rFonts w:hint="eastAsia"/>
        </w:rPr>
        <w:t>换言之</w:t>
      </w:r>
      <w:r w:rsidR="00E615CE">
        <w:rPr>
          <w:rFonts w:hint="eastAsia"/>
        </w:rPr>
        <w:t>，</w:t>
      </w:r>
      <w:r>
        <w:rPr>
          <w:rFonts w:hint="eastAsia"/>
        </w:rPr>
        <w:t>想象已经达到了可以被定义的清楚的观念的阶段</w:t>
      </w:r>
      <w:r w:rsidR="00731788">
        <w:rPr>
          <w:rFonts w:hint="eastAsia"/>
        </w:rPr>
        <w:t>。</w:t>
      </w:r>
    </w:p>
    <w:p w14:paraId="5D22BD97" w14:textId="1A9AE8CD" w:rsidR="00EB0F78" w:rsidRDefault="00A92923" w:rsidP="00973AF1">
      <w:pPr>
        <w:ind w:firstLine="420"/>
      </w:pPr>
      <w:r>
        <w:rPr>
          <w:rFonts w:hint="eastAsia"/>
        </w:rPr>
        <w:t>正是在这种清楚的观念的基础上，</w:t>
      </w:r>
      <w:r w:rsidR="005E5816">
        <w:rPr>
          <w:rFonts w:hint="eastAsia"/>
        </w:rPr>
        <w:t>几何概念出现，</w:t>
      </w:r>
      <w:r>
        <w:rPr>
          <w:rFonts w:hint="eastAsia"/>
        </w:rPr>
        <w:t>符号和象征思维才得以</w:t>
      </w:r>
      <w:r w:rsidR="00731788">
        <w:rPr>
          <w:rFonts w:hint="eastAsia"/>
        </w:rPr>
        <w:t>构建。</w:t>
      </w:r>
      <w:r w:rsidR="00973AF1">
        <w:rPr>
          <w:rFonts w:hint="eastAsia"/>
        </w:rPr>
        <w:t>在他看来</w:t>
      </w:r>
      <w:r w:rsidR="00351AA7" w:rsidRPr="00351AA7">
        <w:rPr>
          <w:rFonts w:hint="eastAsia"/>
        </w:rPr>
        <w:t>，数学就是可想象事物的科学。</w:t>
      </w:r>
      <w:r>
        <w:rPr>
          <w:rFonts w:hint="eastAsia"/>
        </w:rPr>
        <w:t>它</w:t>
      </w:r>
      <w:r w:rsidR="00731788">
        <w:rPr>
          <w:rFonts w:hint="eastAsia"/>
        </w:rPr>
        <w:t>并没有</w:t>
      </w:r>
      <w:r>
        <w:rPr>
          <w:rFonts w:hint="eastAsia"/>
        </w:rPr>
        <w:t>停留在感觉的概念的层面</w:t>
      </w:r>
      <w:r w:rsidR="00731788">
        <w:rPr>
          <w:rFonts w:hint="eastAsia"/>
        </w:rPr>
        <w:t>上。</w:t>
      </w:r>
      <w:r w:rsidR="00EB0F78">
        <w:rPr>
          <w:rFonts w:hint="eastAsia"/>
        </w:rPr>
        <w:t>空间</w:t>
      </w:r>
      <w:r w:rsidR="00AE1A48">
        <w:rPr>
          <w:rFonts w:hint="eastAsia"/>
        </w:rPr>
        <w:t>、</w:t>
      </w:r>
      <w:r w:rsidR="00EB0F78">
        <w:rPr>
          <w:rFonts w:hint="eastAsia"/>
        </w:rPr>
        <w:t>时间</w:t>
      </w:r>
      <w:r>
        <w:rPr>
          <w:rFonts w:hint="eastAsia"/>
        </w:rPr>
        <w:t>等的观念</w:t>
      </w:r>
      <w:r w:rsidR="00EB0F78">
        <w:rPr>
          <w:rFonts w:hint="eastAsia"/>
        </w:rPr>
        <w:t>，都是通过抽象</w:t>
      </w:r>
      <w:r w:rsidR="00F45905">
        <w:rPr>
          <w:rFonts w:hint="eastAsia"/>
        </w:rPr>
        <w:t>在具体事物的基础上</w:t>
      </w:r>
      <w:r w:rsidR="00EB0F78">
        <w:rPr>
          <w:rFonts w:hint="eastAsia"/>
        </w:rPr>
        <w:t>形成的，都是想象的存在，都是</w:t>
      </w:r>
      <w:r w:rsidR="000D3BB3">
        <w:rPr>
          <w:rFonts w:hint="eastAsia"/>
        </w:rPr>
        <w:t>在</w:t>
      </w:r>
      <w:r w:rsidR="00EB0F78">
        <w:rPr>
          <w:rFonts w:hint="eastAsia"/>
        </w:rPr>
        <w:t>观念上</w:t>
      </w:r>
      <w:r w:rsidR="000E0DD2">
        <w:rPr>
          <w:rFonts w:hint="eastAsia"/>
        </w:rPr>
        <w:t>不包含任何花样变化的齐一的事物</w:t>
      </w:r>
      <w:r w:rsidR="003E42FC">
        <w:rPr>
          <w:rFonts w:hint="eastAsia"/>
        </w:rPr>
        <w:t>，而非实在</w:t>
      </w:r>
      <w:r w:rsidR="003E42FC">
        <w:rPr>
          <w:rStyle w:val="af6"/>
        </w:rPr>
        <w:footnoteReference w:id="31"/>
      </w:r>
      <w:r w:rsidR="00EB0F78">
        <w:rPr>
          <w:rFonts w:hint="eastAsia"/>
        </w:rPr>
        <w:t>。</w:t>
      </w:r>
      <w:r w:rsidR="00731788">
        <w:rPr>
          <w:rFonts w:hint="eastAsia"/>
        </w:rPr>
        <w:t>虽然自然界没有实际确定的图形，但</w:t>
      </w:r>
      <w:r w:rsidR="000D3BB3">
        <w:rPr>
          <w:rFonts w:hint="eastAsia"/>
        </w:rPr>
        <w:t>是</w:t>
      </w:r>
      <w:r w:rsidR="00CE2379">
        <w:rPr>
          <w:rFonts w:hint="eastAsia"/>
        </w:rPr>
        <w:t>我们</w:t>
      </w:r>
      <w:r w:rsidR="000D3BB3">
        <w:rPr>
          <w:rFonts w:hint="eastAsia"/>
        </w:rPr>
        <w:t>可以根据它</w:t>
      </w:r>
      <w:r w:rsidR="00731788">
        <w:rPr>
          <w:rFonts w:hint="eastAsia"/>
        </w:rPr>
        <w:t>们的概念或者定义在想象中画出来</w:t>
      </w:r>
      <w:r w:rsidR="000D3BB3">
        <w:rPr>
          <w:rFonts w:hint="eastAsia"/>
        </w:rPr>
        <w:t>。想象成为了数学概念得以诞生的基础</w:t>
      </w:r>
      <w:r w:rsidR="00731788">
        <w:rPr>
          <w:rStyle w:val="af6"/>
        </w:rPr>
        <w:footnoteReference w:id="32"/>
      </w:r>
      <w:r w:rsidR="00731788">
        <w:rPr>
          <w:rFonts w:hint="eastAsia"/>
        </w:rPr>
        <w:t>：</w:t>
      </w:r>
      <w:r w:rsidR="00093221">
        <w:rPr>
          <w:rFonts w:hint="eastAsia"/>
        </w:rPr>
        <w:t>空间是并存现象的次序，时间是接续现象的次序</w:t>
      </w:r>
      <w:r w:rsidR="00731788">
        <w:rPr>
          <w:rFonts w:hint="eastAsia"/>
        </w:rPr>
        <w:t>，</w:t>
      </w:r>
      <w:r w:rsidR="00F45905">
        <w:rPr>
          <w:rFonts w:hint="eastAsia"/>
        </w:rPr>
        <w:t>“连续统一体”迷宫</w:t>
      </w:r>
      <w:r w:rsidR="00731788">
        <w:rPr>
          <w:rFonts w:hint="eastAsia"/>
        </w:rPr>
        <w:t>因此得以解决</w:t>
      </w:r>
      <w:r w:rsidR="00F45905">
        <w:rPr>
          <w:rFonts w:hint="eastAsia"/>
        </w:rPr>
        <w:t>。</w:t>
      </w:r>
    </w:p>
    <w:p w14:paraId="18D0324F" w14:textId="3D867B40" w:rsidR="00EB0F78" w:rsidRDefault="00A92923" w:rsidP="00446042">
      <w:pPr>
        <w:ind w:firstLine="420"/>
      </w:pPr>
      <w:r>
        <w:rPr>
          <w:rFonts w:hint="eastAsia"/>
        </w:rPr>
        <w:t>当然</w:t>
      </w:r>
      <w:r w:rsidR="00EB0F78">
        <w:rPr>
          <w:rFonts w:hint="eastAsia"/>
        </w:rPr>
        <w:t>，数学中也存在不可想象的事物，也即包含矛盾的概念，这种虚构的东西在自然界中不可能存在，也不能被想象支配。</w:t>
      </w:r>
      <w:r>
        <w:rPr>
          <w:rFonts w:hint="eastAsia"/>
        </w:rPr>
        <w:t>但是事实上</w:t>
      </w:r>
      <w:r w:rsidR="00446042">
        <w:rPr>
          <w:rFonts w:hint="eastAsia"/>
        </w:rPr>
        <w:t>，在</w:t>
      </w:r>
      <w:r w:rsidR="00731788">
        <w:rPr>
          <w:rFonts w:hint="eastAsia"/>
        </w:rPr>
        <w:t>他看来</w:t>
      </w:r>
      <w:r w:rsidR="00446042">
        <w:rPr>
          <w:rFonts w:hint="eastAsia"/>
        </w:rPr>
        <w:t>，</w:t>
      </w:r>
      <w:r w:rsidR="000B678F" w:rsidRPr="000B678F">
        <w:rPr>
          <w:rFonts w:hint="eastAsia"/>
        </w:rPr>
        <w:t>人们正是通过想象来把握不受想象支配的事物的。</w:t>
      </w:r>
      <w:r w:rsidR="00446042">
        <w:rPr>
          <w:rFonts w:hint="eastAsia"/>
        </w:rPr>
        <w:t>这种虚构的东西恰恰是用来建立关于可想象事物的真理的。</w:t>
      </w:r>
      <w:r w:rsidR="00731788">
        <w:rPr>
          <w:rFonts w:hint="eastAsia"/>
        </w:rPr>
        <w:t>他</w:t>
      </w:r>
      <w:r w:rsidR="00446042">
        <w:rPr>
          <w:rFonts w:hint="eastAsia"/>
        </w:rPr>
        <w:t>使用代数中的虚根来进行了比喻：</w:t>
      </w:r>
      <w:r w:rsidR="00EB0F78">
        <w:rPr>
          <w:rFonts w:hint="eastAsia"/>
        </w:rPr>
        <w:t>“但要人们想象一种绝对空间，它是由各部分构成的一个无限的全体，这就是自己欺骗了自己。没有这样的东西。这是一个蕴含着矛盾的概念，而这种无限的全体，和它们的对立物无穷小一样，只是几何学家们演算中所用的东西，就像代数学中的那种虚根一样</w:t>
      </w:r>
      <w:r w:rsidR="00446042">
        <w:rPr>
          <w:rStyle w:val="af6"/>
        </w:rPr>
        <w:footnoteReference w:id="33"/>
      </w:r>
      <w:r w:rsidR="00AD674A">
        <w:rPr>
          <w:rFonts w:hint="eastAsia"/>
        </w:rPr>
        <w:t>。</w:t>
      </w:r>
      <w:r w:rsidR="00EB0F78">
        <w:rPr>
          <w:rFonts w:hint="eastAsia"/>
        </w:rPr>
        <w:t>”</w:t>
      </w:r>
      <w:r w:rsidR="00446042">
        <w:rPr>
          <w:rFonts w:hint="eastAsia"/>
        </w:rPr>
        <w:t>也就是说，这种不属于想象的东西</w:t>
      </w:r>
      <w:r w:rsidR="00D214D1">
        <w:rPr>
          <w:rFonts w:hint="eastAsia"/>
        </w:rPr>
        <w:t>，</w:t>
      </w:r>
      <w:r w:rsidR="00446042">
        <w:rPr>
          <w:rFonts w:hint="eastAsia"/>
        </w:rPr>
        <w:t>最终还是要落脚</w:t>
      </w:r>
      <w:r w:rsidR="00B96C2A">
        <w:rPr>
          <w:rFonts w:hint="eastAsia"/>
        </w:rPr>
        <w:t>在</w:t>
      </w:r>
      <w:r w:rsidR="00446042">
        <w:rPr>
          <w:rFonts w:hint="eastAsia"/>
        </w:rPr>
        <w:t>对于可想象事物的确证</w:t>
      </w:r>
      <w:r w:rsidR="00776E2B">
        <w:rPr>
          <w:rFonts w:hint="eastAsia"/>
        </w:rPr>
        <w:t>。不可想象的虚构</w:t>
      </w:r>
      <w:r w:rsidR="00446042">
        <w:rPr>
          <w:rFonts w:hint="eastAsia"/>
        </w:rPr>
        <w:t>只是一种手段，</w:t>
      </w:r>
      <w:r w:rsidR="00776E2B">
        <w:rPr>
          <w:rFonts w:hint="eastAsia"/>
        </w:rPr>
        <w:t>对可想象事物的确证</w:t>
      </w:r>
      <w:r w:rsidR="00446042">
        <w:rPr>
          <w:rFonts w:hint="eastAsia"/>
        </w:rPr>
        <w:t>才是终极目的。</w:t>
      </w:r>
    </w:p>
    <w:p w14:paraId="56F94BED" w14:textId="2BFB80FA" w:rsidR="00776E2B" w:rsidRDefault="000D3BB3" w:rsidP="00F3279E">
      <w:pPr>
        <w:ind w:firstLine="420"/>
      </w:pPr>
      <w:r>
        <w:rPr>
          <w:rFonts w:hint="eastAsia"/>
        </w:rPr>
        <w:lastRenderedPageBreak/>
        <w:t>由此</w:t>
      </w:r>
      <w:r w:rsidR="00776E2B">
        <w:rPr>
          <w:rFonts w:hint="eastAsia"/>
        </w:rPr>
        <w:t>，</w:t>
      </w:r>
      <w:r>
        <w:rPr>
          <w:rFonts w:hint="eastAsia"/>
        </w:rPr>
        <w:t>想象转向了作为符号思维基础的清楚的观念。</w:t>
      </w:r>
      <w:r w:rsidR="00F24CF3">
        <w:rPr>
          <w:rFonts w:hint="eastAsia"/>
        </w:rPr>
        <w:t>从通过影像到通过观念的认识过程，就是从特殊的感觉到共同的感觉的过程，也是想象从混乱转向清楚的过程。这种通过观念的过程也就是使用符号进行表征的</w:t>
      </w:r>
      <w:r w:rsidR="00CE2379">
        <w:rPr>
          <w:rFonts w:hint="eastAsia"/>
        </w:rPr>
        <w:t>过程</w:t>
      </w:r>
      <w:r w:rsidR="00F24CF3">
        <w:rPr>
          <w:rFonts w:hint="eastAsia"/>
        </w:rPr>
        <w:t>。因此，这种转向使得想象和理性相连，想象提供的清楚明白的观念使得</w:t>
      </w:r>
      <w:r w:rsidR="00776E2B">
        <w:rPr>
          <w:rFonts w:hint="eastAsia"/>
        </w:rPr>
        <w:t>符号</w:t>
      </w:r>
      <w:r w:rsidR="00F24CF3">
        <w:rPr>
          <w:rFonts w:hint="eastAsia"/>
        </w:rPr>
        <w:t>从中</w:t>
      </w:r>
      <w:r w:rsidR="00776E2B">
        <w:rPr>
          <w:rFonts w:hint="eastAsia"/>
        </w:rPr>
        <w:t>被构建出来，进而向其他领域延伸。</w:t>
      </w:r>
      <w:r w:rsidR="00F3279E">
        <w:rPr>
          <w:rFonts w:hint="eastAsia"/>
        </w:rPr>
        <w:t>正如他在给贾奎洛（</w:t>
      </w:r>
      <w:r w:rsidR="00F3279E">
        <w:t>Jaquelot）的回信中所说：</w:t>
      </w:r>
      <w:r w:rsidR="00F3279E">
        <w:rPr>
          <w:rFonts w:hint="eastAsia"/>
        </w:rPr>
        <w:t>“在我们的想象中，总是有一些与观念相对应的东西，即使我们处理的是非物质的东西，比如算术、代数和单词</w:t>
      </w:r>
      <w:r w:rsidR="00460D8B">
        <w:rPr>
          <w:rStyle w:val="af6"/>
        </w:rPr>
        <w:footnoteReference w:id="34"/>
      </w:r>
      <w:r w:rsidR="00F3279E">
        <w:t>。”</w:t>
      </w:r>
      <w:r w:rsidR="00776E2B">
        <w:rPr>
          <w:rFonts w:hint="eastAsia"/>
        </w:rPr>
        <w:t>一定意义上，这是笛卡尔的想象的“变体”——不是思维通过想象把握物质，而是物质领域中的想象通过</w:t>
      </w:r>
      <w:r w:rsidR="00CE2379">
        <w:rPr>
          <w:rFonts w:hint="eastAsia"/>
        </w:rPr>
        <w:t>在</w:t>
      </w:r>
      <w:r w:rsidR="00776E2B">
        <w:rPr>
          <w:rFonts w:hint="eastAsia"/>
        </w:rPr>
        <w:t>自身中构建的符号来向思维领域延伸。</w:t>
      </w:r>
    </w:p>
    <w:p w14:paraId="4746C297" w14:textId="59159726" w:rsidR="00446042" w:rsidRDefault="00F24CF3" w:rsidP="00446042">
      <w:pPr>
        <w:ind w:firstLine="420"/>
      </w:pPr>
      <w:r>
        <w:rPr>
          <w:rFonts w:hint="eastAsia"/>
        </w:rPr>
        <w:t>因此</w:t>
      </w:r>
      <w:r w:rsidR="00446042">
        <w:rPr>
          <w:rFonts w:hint="eastAsia"/>
        </w:rPr>
        <w:t>，想象由于内部的双重定义，一方面和特定的具体的经验感觉相</w:t>
      </w:r>
      <w:r>
        <w:rPr>
          <w:rFonts w:hint="eastAsia"/>
        </w:rPr>
        <w:t>连</w:t>
      </w:r>
      <w:r w:rsidR="00446042">
        <w:rPr>
          <w:rFonts w:hint="eastAsia"/>
        </w:rPr>
        <w:t>，是一种特殊的图像化的认识能力，</w:t>
      </w:r>
      <w:r w:rsidR="00731788">
        <w:rPr>
          <w:rFonts w:hint="eastAsia"/>
        </w:rPr>
        <w:t>因而带来了</w:t>
      </w:r>
      <w:r w:rsidR="00446042">
        <w:rPr>
          <w:rFonts w:hint="eastAsia"/>
        </w:rPr>
        <w:t>混乱</w:t>
      </w:r>
      <w:r w:rsidR="00731788">
        <w:rPr>
          <w:rFonts w:hint="eastAsia"/>
        </w:rPr>
        <w:t>和</w:t>
      </w:r>
      <w:r w:rsidR="00446042">
        <w:rPr>
          <w:rFonts w:hint="eastAsia"/>
        </w:rPr>
        <w:t>错误；另一方面则与清楚明白的观念相联，和理性互相作用。这种作用与</w:t>
      </w:r>
      <w:r w:rsidR="00731788">
        <w:rPr>
          <w:rFonts w:hint="eastAsia"/>
        </w:rPr>
        <w:t>他</w:t>
      </w:r>
      <w:r w:rsidR="00446042">
        <w:rPr>
          <w:rFonts w:hint="eastAsia"/>
        </w:rPr>
        <w:t>强调连续性的哲学体系相吻合</w:t>
      </w:r>
      <w:r w:rsidR="00CE2379">
        <w:rPr>
          <w:rFonts w:hint="eastAsia"/>
        </w:rPr>
        <w:t>。</w:t>
      </w:r>
      <w:r w:rsidR="00731788">
        <w:rPr>
          <w:rFonts w:hint="eastAsia"/>
        </w:rPr>
        <w:t>也</w:t>
      </w:r>
      <w:r w:rsidR="00446042">
        <w:rPr>
          <w:rFonts w:hint="eastAsia"/>
        </w:rPr>
        <w:t>正是在</w:t>
      </w:r>
      <w:r w:rsidR="00181D86">
        <w:rPr>
          <w:rFonts w:hint="eastAsia"/>
        </w:rPr>
        <w:t>第二种转向</w:t>
      </w:r>
      <w:r w:rsidR="00446042">
        <w:rPr>
          <w:rFonts w:hint="eastAsia"/>
        </w:rPr>
        <w:t>的基础上</w:t>
      </w:r>
      <w:r w:rsidR="00AB7139">
        <w:rPr>
          <w:rFonts w:hint="eastAsia"/>
        </w:rPr>
        <w:t>，</w:t>
      </w:r>
      <w:r w:rsidR="00446042">
        <w:rPr>
          <w:rFonts w:hint="eastAsia"/>
        </w:rPr>
        <w:t>符号以及象征思维</w:t>
      </w:r>
      <w:r>
        <w:rPr>
          <w:rFonts w:hint="eastAsia"/>
        </w:rPr>
        <w:t>出现</w:t>
      </w:r>
      <w:r w:rsidR="00731788">
        <w:rPr>
          <w:rFonts w:hint="eastAsia"/>
        </w:rPr>
        <w:t>，开始具有了一定</w:t>
      </w:r>
      <w:r w:rsidR="00AB7139">
        <w:rPr>
          <w:rFonts w:hint="eastAsia"/>
        </w:rPr>
        <w:t>的</w:t>
      </w:r>
      <w:r w:rsidR="00731788">
        <w:rPr>
          <w:rFonts w:hint="eastAsia"/>
        </w:rPr>
        <w:t>自主性。</w:t>
      </w:r>
    </w:p>
    <w:p w14:paraId="3A377DF9" w14:textId="48CA6F45" w:rsidR="00A35C78" w:rsidRDefault="002C7662" w:rsidP="00A35C78">
      <w:pPr>
        <w:pStyle w:val="1"/>
        <w:numPr>
          <w:ilvl w:val="0"/>
          <w:numId w:val="1"/>
        </w:numPr>
        <w:ind w:firstLineChars="0"/>
      </w:pPr>
      <w:bookmarkStart w:id="13" w:name="_Toc5737949"/>
      <w:r>
        <w:rPr>
          <w:rFonts w:hint="eastAsia"/>
        </w:rPr>
        <w:t>“非形式化”</w:t>
      </w:r>
      <w:r w:rsidR="00A35C78" w:rsidRPr="00A35C78">
        <w:t>符号：想象的完善</w:t>
      </w:r>
      <w:bookmarkEnd w:id="13"/>
    </w:p>
    <w:p w14:paraId="3A4CECB8" w14:textId="437B29ED" w:rsidR="00BA24D8" w:rsidRPr="00BA24D8" w:rsidRDefault="00BA24D8" w:rsidP="00BA24D8">
      <w:pPr>
        <w:ind w:firstLine="420"/>
      </w:pPr>
      <w:r w:rsidRPr="00BA24D8">
        <w:rPr>
          <w:rFonts w:hint="eastAsia"/>
        </w:rPr>
        <w:t>想象</w:t>
      </w:r>
      <w:r w:rsidR="00731788">
        <w:rPr>
          <w:rFonts w:hint="eastAsia"/>
        </w:rPr>
        <w:t>带来的</w:t>
      </w:r>
      <w:r w:rsidRPr="00BA24D8">
        <w:rPr>
          <w:rFonts w:hint="eastAsia"/>
        </w:rPr>
        <w:t>共同的观念</w:t>
      </w:r>
      <w:r>
        <w:rPr>
          <w:rFonts w:hint="eastAsia"/>
        </w:rPr>
        <w:t>，</w:t>
      </w:r>
      <w:r w:rsidR="008A7B81">
        <w:rPr>
          <w:rFonts w:hint="eastAsia"/>
        </w:rPr>
        <w:t>例</w:t>
      </w:r>
      <w:r>
        <w:rPr>
          <w:rFonts w:hint="eastAsia"/>
        </w:rPr>
        <w:t>如几何概念，实质上</w:t>
      </w:r>
      <w:r w:rsidRPr="00BA24D8">
        <w:rPr>
          <w:rFonts w:hint="eastAsia"/>
        </w:rPr>
        <w:t>转向了符号的替代</w:t>
      </w:r>
      <w:r>
        <w:rPr>
          <w:rFonts w:hint="eastAsia"/>
        </w:rPr>
        <w:t>。那么我们不禁要追问：符号和想象的关系是什么？符号是对于想象</w:t>
      </w:r>
      <w:r w:rsidR="00731788">
        <w:rPr>
          <w:rFonts w:hint="eastAsia"/>
        </w:rPr>
        <w:t>和</w:t>
      </w:r>
      <w:r>
        <w:rPr>
          <w:rFonts w:hint="eastAsia"/>
        </w:rPr>
        <w:t>超越吗？</w:t>
      </w:r>
      <w:r w:rsidR="00731788">
        <w:rPr>
          <w:rFonts w:hint="eastAsia"/>
        </w:rPr>
        <w:t>或者</w:t>
      </w:r>
      <w:r>
        <w:rPr>
          <w:rFonts w:hint="eastAsia"/>
        </w:rPr>
        <w:t>只是对于想象的补充和支持？</w:t>
      </w:r>
      <w:r w:rsidR="005E5816">
        <w:rPr>
          <w:rFonts w:hint="eastAsia"/>
        </w:rPr>
        <w:t>只有明确了</w:t>
      </w:r>
      <w:r w:rsidR="00731788">
        <w:rPr>
          <w:rFonts w:hint="eastAsia"/>
        </w:rPr>
        <w:t>这一点</w:t>
      </w:r>
      <w:r w:rsidR="005E5816">
        <w:rPr>
          <w:rFonts w:hint="eastAsia"/>
        </w:rPr>
        <w:t>，才能进一步明确符号和观念之间的关系，</w:t>
      </w:r>
      <w:r w:rsidR="00731788">
        <w:rPr>
          <w:rFonts w:hint="eastAsia"/>
        </w:rPr>
        <w:t>进而</w:t>
      </w:r>
      <w:r w:rsidR="005E5816">
        <w:rPr>
          <w:rFonts w:hint="eastAsia"/>
        </w:rPr>
        <w:t>对符号的自主性做出更准确的说明。</w:t>
      </w:r>
    </w:p>
    <w:p w14:paraId="5646D4CC" w14:textId="1395849D" w:rsidR="00A35C78" w:rsidRDefault="002C7662" w:rsidP="00A35C78">
      <w:pPr>
        <w:pStyle w:val="2"/>
        <w:numPr>
          <w:ilvl w:val="0"/>
          <w:numId w:val="4"/>
        </w:numPr>
        <w:ind w:firstLineChars="0"/>
      </w:pPr>
      <w:bookmarkStart w:id="14" w:name="_Toc5737950"/>
      <w:r>
        <w:rPr>
          <w:rFonts w:hint="eastAsia"/>
        </w:rPr>
        <w:t>超越想象的第一种构想：</w:t>
      </w:r>
      <w:r w:rsidR="00D4115C">
        <w:rPr>
          <w:rFonts w:hint="eastAsia"/>
        </w:rPr>
        <w:t>“非形式化”</w:t>
      </w:r>
      <w:r>
        <w:rPr>
          <w:rFonts w:hint="eastAsia"/>
        </w:rPr>
        <w:t>的</w:t>
      </w:r>
      <w:r w:rsidR="00A35C78">
        <w:rPr>
          <w:rFonts w:hint="eastAsia"/>
        </w:rPr>
        <w:t>符号</w:t>
      </w:r>
      <w:bookmarkEnd w:id="14"/>
    </w:p>
    <w:p w14:paraId="48D77340" w14:textId="1609837A" w:rsidR="00EF7BFF" w:rsidRPr="00EF7BFF" w:rsidRDefault="002A7655" w:rsidP="00EF7BFF">
      <w:pPr>
        <w:pStyle w:val="3"/>
        <w:numPr>
          <w:ilvl w:val="0"/>
          <w:numId w:val="5"/>
        </w:numPr>
        <w:ind w:firstLineChars="0"/>
      </w:pPr>
      <w:bookmarkStart w:id="15" w:name="_Toc5737951"/>
      <w:r>
        <w:rPr>
          <w:rFonts w:hint="eastAsia"/>
        </w:rPr>
        <w:t>超越何以可能</w:t>
      </w:r>
      <w:r w:rsidR="00254039">
        <w:rPr>
          <w:rFonts w:hint="eastAsia"/>
        </w:rPr>
        <w:t>：符号自主性</w:t>
      </w:r>
      <w:r>
        <w:rPr>
          <w:rFonts w:hint="eastAsia"/>
        </w:rPr>
        <w:t>的拓展</w:t>
      </w:r>
      <w:bookmarkEnd w:id="15"/>
    </w:p>
    <w:p w14:paraId="2937B30B" w14:textId="25678E55" w:rsidR="007407DF" w:rsidRDefault="00694013" w:rsidP="00BA24D8">
      <w:pPr>
        <w:ind w:firstLine="420"/>
      </w:pPr>
      <w:r>
        <w:rPr>
          <w:rFonts w:hint="eastAsia"/>
        </w:rPr>
        <w:t>1</w:t>
      </w:r>
      <w:r>
        <w:t>7</w:t>
      </w:r>
      <w:r w:rsidR="00AB7139">
        <w:rPr>
          <w:rFonts w:hint="eastAsia"/>
        </w:rPr>
        <w:t>世纪</w:t>
      </w:r>
      <w:r w:rsidR="00F11AEC">
        <w:rPr>
          <w:rFonts w:hint="eastAsia"/>
        </w:rPr>
        <w:t>以来，</w:t>
      </w:r>
      <w:r w:rsidR="007407DF">
        <w:rPr>
          <w:rFonts w:hint="eastAsia"/>
        </w:rPr>
        <w:t>符号</w:t>
      </w:r>
      <w:r w:rsidR="00F11AEC">
        <w:rPr>
          <w:rFonts w:hint="eastAsia"/>
        </w:rPr>
        <w:t>随着对语言讨论的深入逐渐</w:t>
      </w:r>
      <w:r w:rsidR="007407DF">
        <w:rPr>
          <w:rFonts w:hint="eastAsia"/>
        </w:rPr>
        <w:t>成为</w:t>
      </w:r>
      <w:r w:rsidR="002F7CA9">
        <w:rPr>
          <w:rFonts w:hint="eastAsia"/>
        </w:rPr>
        <w:t>哲学家</w:t>
      </w:r>
      <w:r w:rsidR="007407DF">
        <w:rPr>
          <w:rFonts w:hint="eastAsia"/>
        </w:rPr>
        <w:t>争锋相对的焦点。笛卡尔、霍布斯都讨论过符号的作用，洛克甚至单独将标记之学作为和物理学、实践之学并列的三大科学之一。其中，符号和观念的关系也进一步成为讨论的核心命题，在《人类理解论》中，</w:t>
      </w:r>
      <w:r w:rsidR="007407DF">
        <w:rPr>
          <w:rFonts w:hint="eastAsia"/>
        </w:rPr>
        <w:lastRenderedPageBreak/>
        <w:t>洛克说道：</w:t>
      </w:r>
    </w:p>
    <w:p w14:paraId="3028848A" w14:textId="317371CD" w:rsidR="00BA24D8" w:rsidRDefault="007407DF" w:rsidP="00BA24D8">
      <w:pPr>
        <w:ind w:firstLine="420"/>
      </w:pPr>
      <w:r>
        <w:rPr>
          <w:rFonts w:hint="eastAsia"/>
        </w:rPr>
        <w:t>“这些标记就是所谓的观念……我们如果</w:t>
      </w:r>
      <w:r w:rsidR="008D763B">
        <w:rPr>
          <w:rFonts w:hint="eastAsia"/>
        </w:rPr>
        <w:t>想</w:t>
      </w:r>
      <w:r>
        <w:rPr>
          <w:rFonts w:hint="eastAsia"/>
        </w:rPr>
        <w:t>互相传达思想</w:t>
      </w:r>
      <w:r w:rsidR="008D763B">
        <w:rPr>
          <w:rFonts w:hint="eastAsia"/>
        </w:rPr>
        <w:t>，并且把它们记载下来为自己利用，</w:t>
      </w:r>
      <w:r>
        <w:rPr>
          <w:rFonts w:hint="eastAsia"/>
        </w:rPr>
        <w:t>则我们还必须为观念造一些标记……观念和文字既然是知识的伟大工具，因此，人们如果想要考察人类知识的全部，亦应当考察观念和文字</w:t>
      </w:r>
      <w:r w:rsidR="001B23DF">
        <w:rPr>
          <w:rFonts w:hint="eastAsia"/>
        </w:rPr>
        <w:t>，因为</w:t>
      </w:r>
      <w:r w:rsidR="008D763B">
        <w:rPr>
          <w:rFonts w:hint="eastAsia"/>
        </w:rPr>
        <w:t>它们正</w:t>
      </w:r>
      <w:r w:rsidR="001B23DF">
        <w:rPr>
          <w:rFonts w:hint="eastAsia"/>
        </w:rPr>
        <w:t>是很重要的</w:t>
      </w:r>
      <w:r w:rsidR="00AD061B">
        <w:rPr>
          <w:rStyle w:val="af6"/>
        </w:rPr>
        <w:footnoteReference w:id="35"/>
      </w:r>
      <w:r w:rsidR="001B23DF">
        <w:rPr>
          <w:rFonts w:hint="eastAsia"/>
        </w:rPr>
        <w:t>。</w:t>
      </w:r>
      <w:r>
        <w:rPr>
          <w:rFonts w:hint="eastAsia"/>
        </w:rPr>
        <w:t>”</w:t>
      </w:r>
    </w:p>
    <w:p w14:paraId="198BDB32" w14:textId="32BAD527" w:rsidR="00520B47" w:rsidRDefault="001B23DF" w:rsidP="004D2A1A">
      <w:pPr>
        <w:ind w:firstLine="420"/>
      </w:pPr>
      <w:r>
        <w:rPr>
          <w:rFonts w:hint="eastAsia"/>
        </w:rPr>
        <w:t>莱布尼茨也不例外，</w:t>
      </w:r>
      <w:r w:rsidR="00520B47">
        <w:rPr>
          <w:rFonts w:hint="eastAsia"/>
        </w:rPr>
        <w:t>在1</w:t>
      </w:r>
      <w:r w:rsidR="00520B47">
        <w:t>672</w:t>
      </w:r>
      <w:r w:rsidR="00520B47">
        <w:rPr>
          <w:rFonts w:hint="eastAsia"/>
        </w:rPr>
        <w:t>年，</w:t>
      </w:r>
      <w:r w:rsidR="00F46DAF">
        <w:rPr>
          <w:rFonts w:hint="eastAsia"/>
        </w:rPr>
        <w:t>他</w:t>
      </w:r>
      <w:r w:rsidR="00520B47">
        <w:rPr>
          <w:rFonts w:hint="eastAsia"/>
        </w:rPr>
        <w:t>引入了</w:t>
      </w:r>
      <w:r w:rsidR="005A0C59">
        <w:rPr>
          <w:rFonts w:hint="eastAsia"/>
        </w:rPr>
        <w:t>符号的定义：“符号是</w:t>
      </w:r>
      <w:r w:rsidR="00D5591A">
        <w:rPr>
          <w:rFonts w:hint="eastAsia"/>
        </w:rPr>
        <w:t>根据我们或其他人的经验和其他一些事物相联系的东西，它可以被</w:t>
      </w:r>
      <w:r w:rsidR="005A0C59">
        <w:rPr>
          <w:rFonts w:hint="eastAsia"/>
        </w:rPr>
        <w:t>我们现在知觉到</w:t>
      </w:r>
      <w:r w:rsidR="005A0C59">
        <w:rPr>
          <w:rStyle w:val="af6"/>
        </w:rPr>
        <w:footnoteReference w:id="36"/>
      </w:r>
      <w:r w:rsidR="005A12AE">
        <w:rPr>
          <w:rFonts w:hint="eastAsia"/>
        </w:rPr>
        <w:t>。</w:t>
      </w:r>
      <w:r w:rsidR="005A0C59">
        <w:rPr>
          <w:rFonts w:hint="eastAsia"/>
        </w:rPr>
        <w:t>”</w:t>
      </w:r>
    </w:p>
    <w:p w14:paraId="15CFD937" w14:textId="64281411" w:rsidR="00EB0F78" w:rsidRDefault="001B23DF" w:rsidP="00204434">
      <w:pPr>
        <w:ind w:firstLine="420"/>
      </w:pPr>
      <w:r>
        <w:rPr>
          <w:rFonts w:hint="eastAsia"/>
        </w:rPr>
        <w:t>莱布尼茨</w:t>
      </w:r>
      <w:r w:rsidR="003D5BFC">
        <w:rPr>
          <w:rFonts w:hint="eastAsia"/>
        </w:rPr>
        <w:t>十分</w:t>
      </w:r>
      <w:r>
        <w:rPr>
          <w:rFonts w:hint="eastAsia"/>
        </w:rPr>
        <w:t>看重人类的语言能力和理解现实的能力之间的联系</w:t>
      </w:r>
      <w:r w:rsidR="00DC5F32">
        <w:rPr>
          <w:rFonts w:hint="eastAsia"/>
        </w:rPr>
        <w:t>。</w:t>
      </w:r>
      <w:r w:rsidR="00F06AA2">
        <w:rPr>
          <w:rFonts w:hint="eastAsia"/>
        </w:rPr>
        <w:t>“没有一些符号或其它，思想就不能存在</w:t>
      </w:r>
      <w:r w:rsidR="00F06AA2">
        <w:rPr>
          <w:rStyle w:val="af6"/>
        </w:rPr>
        <w:footnoteReference w:id="37"/>
      </w:r>
      <w:r w:rsidR="00F06AA2">
        <w:rPr>
          <w:rFonts w:hint="eastAsia"/>
        </w:rPr>
        <w:t>”，</w:t>
      </w:r>
      <w:r w:rsidR="00520B47">
        <w:rPr>
          <w:rFonts w:hint="eastAsia"/>
        </w:rPr>
        <w:t>语言</w:t>
      </w:r>
      <w:r w:rsidR="00DC5F32">
        <w:rPr>
          <w:rFonts w:hint="eastAsia"/>
        </w:rPr>
        <w:t>与其说是心灵与世界的一道屏障，不如说是心灵和</w:t>
      </w:r>
      <w:r w:rsidR="00675C11">
        <w:rPr>
          <w:rFonts w:hint="eastAsia"/>
        </w:rPr>
        <w:t>世界之间必然存在的一种透镜。</w:t>
      </w:r>
      <w:r w:rsidR="005A0C59">
        <w:rPr>
          <w:rFonts w:hint="eastAsia"/>
        </w:rPr>
        <w:t>其中，</w:t>
      </w:r>
      <w:r w:rsidR="003D5BFC">
        <w:rPr>
          <w:rFonts w:hint="eastAsia"/>
        </w:rPr>
        <w:t>他</w:t>
      </w:r>
      <w:r w:rsidR="005A0C59">
        <w:rPr>
          <w:rFonts w:hint="eastAsia"/>
        </w:rPr>
        <w:t>尤其侧重人工语言</w:t>
      </w:r>
      <w:r w:rsidR="004D2A1A">
        <w:rPr>
          <w:rFonts w:hint="eastAsia"/>
        </w:rPr>
        <w:t>，也即符号。</w:t>
      </w:r>
      <w:r w:rsidR="003D5BFC">
        <w:rPr>
          <w:rFonts w:hint="eastAsia"/>
        </w:rPr>
        <w:t>因此</w:t>
      </w:r>
      <w:r w:rsidR="005A0C59">
        <w:rPr>
          <w:rFonts w:hint="eastAsia"/>
        </w:rPr>
        <w:t>，</w:t>
      </w:r>
      <w:r w:rsidR="00520B47">
        <w:rPr>
          <w:rFonts w:hint="eastAsia"/>
        </w:rPr>
        <w:t>符号在</w:t>
      </w:r>
      <w:r w:rsidR="00AB7139">
        <w:rPr>
          <w:rFonts w:hint="eastAsia"/>
        </w:rPr>
        <w:t>他</w:t>
      </w:r>
      <w:r w:rsidR="00520B47">
        <w:rPr>
          <w:rFonts w:hint="eastAsia"/>
        </w:rPr>
        <w:t>的认识论体系中</w:t>
      </w:r>
      <w:r w:rsidR="00AF77A3">
        <w:rPr>
          <w:rFonts w:hint="eastAsia"/>
        </w:rPr>
        <w:t>具有</w:t>
      </w:r>
      <w:r w:rsidR="00520B47">
        <w:rPr>
          <w:rFonts w:hint="eastAsia"/>
        </w:rPr>
        <w:t>举足轻重的地位。</w:t>
      </w:r>
    </w:p>
    <w:p w14:paraId="201F42A9" w14:textId="302266D2" w:rsidR="00B35162" w:rsidRDefault="003D5BFC" w:rsidP="00893E69">
      <w:pPr>
        <w:ind w:firstLine="420"/>
      </w:pPr>
      <w:r>
        <w:rPr>
          <w:rFonts w:hint="eastAsia"/>
        </w:rPr>
        <w:t>在他看来，</w:t>
      </w:r>
      <w:r w:rsidR="005A0C59" w:rsidRPr="005A0C59">
        <w:rPr>
          <w:rFonts w:hint="eastAsia"/>
        </w:rPr>
        <w:t>我们的思维</w:t>
      </w:r>
      <w:r>
        <w:rPr>
          <w:rFonts w:hint="eastAsia"/>
        </w:rPr>
        <w:t>只能部分地表征复杂的事物</w:t>
      </w:r>
      <w:r w:rsidR="00642E70">
        <w:rPr>
          <w:rFonts w:hint="eastAsia"/>
        </w:rPr>
        <w:t>。</w:t>
      </w:r>
      <w:r w:rsidR="00B35162">
        <w:rPr>
          <w:rFonts w:hint="eastAsia"/>
        </w:rPr>
        <w:t>而相较于</w:t>
      </w:r>
      <w:r w:rsidR="008D719E">
        <w:rPr>
          <w:rFonts w:hint="eastAsia"/>
        </w:rPr>
        <w:t>通过</w:t>
      </w:r>
      <w:r w:rsidR="00B35162">
        <w:rPr>
          <w:rFonts w:hint="eastAsia"/>
        </w:rPr>
        <w:t>影像的片面的表征，通过观念的表征更为清楚明白。在此基础上，</w:t>
      </w:r>
      <w:r>
        <w:rPr>
          <w:rFonts w:hint="eastAsia"/>
        </w:rPr>
        <w:t>他</w:t>
      </w:r>
      <w:r w:rsidR="00181D86">
        <w:rPr>
          <w:rFonts w:hint="eastAsia"/>
        </w:rPr>
        <w:t>又</w:t>
      </w:r>
      <w:r w:rsidR="00B35162">
        <w:rPr>
          <w:rFonts w:hint="eastAsia"/>
        </w:rPr>
        <w:t>区分了通过观念的过程和通过定义的过程：</w:t>
      </w:r>
    </w:p>
    <w:p w14:paraId="0792374F" w14:textId="5A63DB0D" w:rsidR="00B35162" w:rsidRDefault="00B35162" w:rsidP="00B35162">
      <w:pPr>
        <w:ind w:firstLine="420"/>
      </w:pPr>
      <w:r>
        <w:rPr>
          <w:rFonts w:hint="eastAsia"/>
        </w:rPr>
        <w:t>“借助理念的过程和借助定义或者符号的过程是有区别的，因为定义是对符号的解释。每个借助定义的过程本质上都包含借助观念的过程；因为我认为说话的人会思考。通过定义的过程</w:t>
      </w:r>
      <w:r w:rsidR="004D2A1A">
        <w:rPr>
          <w:rFonts w:hint="eastAsia"/>
        </w:rPr>
        <w:t>相较</w:t>
      </w:r>
      <w:r>
        <w:rPr>
          <w:rFonts w:hint="eastAsia"/>
        </w:rPr>
        <w:t>借助观念的过程</w:t>
      </w:r>
      <w:r w:rsidR="004D2A1A">
        <w:rPr>
          <w:rFonts w:hint="eastAsia"/>
        </w:rPr>
        <w:t>来说可以使</w:t>
      </w:r>
      <w:r>
        <w:rPr>
          <w:rFonts w:hint="eastAsia"/>
        </w:rPr>
        <w:t>思想变得固定，这样它总是能够被我们自己</w:t>
      </w:r>
      <w:r w:rsidR="004D2A1A">
        <w:rPr>
          <w:rFonts w:hint="eastAsia"/>
        </w:rPr>
        <w:t>或</w:t>
      </w:r>
      <w:r>
        <w:rPr>
          <w:rFonts w:hint="eastAsia"/>
        </w:rPr>
        <w:t>他人所通达，并且我们的整个思维过程就可以一目了然了。定义的连接</w:t>
      </w:r>
      <w:r w:rsidR="008D763B">
        <w:rPr>
          <w:rFonts w:hint="eastAsia"/>
        </w:rPr>
        <w:t>构成了推证</w:t>
      </w:r>
      <w:r w:rsidR="00A50AA8">
        <w:rPr>
          <w:rStyle w:val="af6"/>
        </w:rPr>
        <w:footnoteReference w:id="38"/>
      </w:r>
      <w:r w:rsidR="008D719E">
        <w:rPr>
          <w:rFonts w:hint="eastAsia"/>
        </w:rPr>
        <w:t>。</w:t>
      </w:r>
      <w:r>
        <w:rPr>
          <w:rFonts w:hint="eastAsia"/>
        </w:rPr>
        <w:t>”</w:t>
      </w:r>
    </w:p>
    <w:p w14:paraId="7B35DD7E" w14:textId="703F0571" w:rsidR="007430DA" w:rsidRPr="00893E69" w:rsidRDefault="00B35162" w:rsidP="00893E69">
      <w:pPr>
        <w:ind w:firstLine="420"/>
      </w:pPr>
      <w:r>
        <w:rPr>
          <w:rFonts w:hint="eastAsia"/>
        </w:rPr>
        <w:t>换言之，借助定义的过程包含了借助理念的过程的优点，</w:t>
      </w:r>
      <w:r w:rsidR="00CB16CD">
        <w:rPr>
          <w:rFonts w:hint="eastAsia"/>
        </w:rPr>
        <w:t>这种建立在分析的技术，也即</w:t>
      </w:r>
      <w:r w:rsidR="004C0812">
        <w:rPr>
          <w:rFonts w:hint="eastAsia"/>
        </w:rPr>
        <w:t>建立在</w:t>
      </w:r>
      <w:r w:rsidR="00CB16CD">
        <w:rPr>
          <w:rFonts w:hint="eastAsia"/>
        </w:rPr>
        <w:t>一种发现中介观念</w:t>
      </w:r>
      <w:r w:rsidR="00776E2B">
        <w:rPr>
          <w:rFonts w:hint="eastAsia"/>
        </w:rPr>
        <w:t>技术的</w:t>
      </w:r>
      <w:r w:rsidR="00CB16CD">
        <w:rPr>
          <w:rFonts w:hint="eastAsia"/>
        </w:rPr>
        <w:t>基础上</w:t>
      </w:r>
      <w:r w:rsidR="003D5BFC">
        <w:rPr>
          <w:rFonts w:hint="eastAsia"/>
        </w:rPr>
        <w:t>的过程</w:t>
      </w:r>
      <w:r>
        <w:rPr>
          <w:rFonts w:hint="eastAsia"/>
        </w:rPr>
        <w:t>可以</w:t>
      </w:r>
      <w:r w:rsidR="008A7B81">
        <w:rPr>
          <w:rFonts w:hint="eastAsia"/>
        </w:rPr>
        <w:t>将</w:t>
      </w:r>
      <w:r>
        <w:rPr>
          <w:rFonts w:hint="eastAsia"/>
        </w:rPr>
        <w:t>思想固定在具体的符号上</w:t>
      </w:r>
      <w:r w:rsidR="00AB7139">
        <w:rPr>
          <w:rStyle w:val="af6"/>
        </w:rPr>
        <w:footnoteReference w:id="39"/>
      </w:r>
      <w:r w:rsidR="003D5BFC">
        <w:rPr>
          <w:rFonts w:hint="eastAsia"/>
        </w:rPr>
        <w:t>。</w:t>
      </w:r>
      <w:r w:rsidR="00F46DAF">
        <w:rPr>
          <w:rFonts w:hint="eastAsia"/>
        </w:rPr>
        <w:t>借助定义的过程就是</w:t>
      </w:r>
      <w:r w:rsidR="00642E70">
        <w:rPr>
          <w:rFonts w:hint="eastAsia"/>
        </w:rPr>
        <w:t>借助</w:t>
      </w:r>
      <w:r w:rsidR="00642E70" w:rsidRPr="005A0C59">
        <w:rPr>
          <w:rFonts w:hint="eastAsia"/>
        </w:rPr>
        <w:t>这些基本概念的符号的组合</w:t>
      </w:r>
      <w:r w:rsidR="00642E70">
        <w:rPr>
          <w:rFonts w:hint="eastAsia"/>
        </w:rPr>
        <w:t>的过程，</w:t>
      </w:r>
      <w:r>
        <w:rPr>
          <w:rFonts w:hint="eastAsia"/>
        </w:rPr>
        <w:t>就像几何学家和数学家那样</w:t>
      </w:r>
      <w:r w:rsidR="005A0C59" w:rsidRPr="005A0C59">
        <w:rPr>
          <w:rFonts w:hint="eastAsia"/>
        </w:rPr>
        <w:t>。</w:t>
      </w:r>
      <w:r w:rsidR="00A50AA8">
        <w:rPr>
          <w:rFonts w:hint="eastAsia"/>
        </w:rPr>
        <w:t>只有</w:t>
      </w:r>
      <w:r w:rsidR="005A0C59" w:rsidRPr="005A0C59">
        <w:rPr>
          <w:rFonts w:hint="eastAsia"/>
        </w:rPr>
        <w:t>依赖于定义，依赖于符号</w:t>
      </w:r>
      <w:r w:rsidR="00A50AA8">
        <w:rPr>
          <w:rFonts w:hint="eastAsia"/>
        </w:rPr>
        <w:t>，我们才能</w:t>
      </w:r>
      <w:r w:rsidR="00776E2B">
        <w:rPr>
          <w:rFonts w:hint="eastAsia"/>
        </w:rPr>
        <w:t>认识</w:t>
      </w:r>
      <w:r w:rsidR="00A50AA8">
        <w:rPr>
          <w:rFonts w:hint="eastAsia"/>
        </w:rPr>
        <w:t>复杂的事物</w:t>
      </w:r>
      <w:r w:rsidR="005A0C59" w:rsidRPr="005A0C59">
        <w:rPr>
          <w:rFonts w:hint="eastAsia"/>
        </w:rPr>
        <w:t>。</w:t>
      </w:r>
    </w:p>
    <w:p w14:paraId="16340810" w14:textId="4F4B621B" w:rsidR="00C33441" w:rsidRDefault="00A50AA8" w:rsidP="004E3799">
      <w:pPr>
        <w:tabs>
          <w:tab w:val="left" w:pos="2971"/>
        </w:tabs>
        <w:ind w:firstLine="420"/>
      </w:pPr>
      <w:r>
        <w:rPr>
          <w:rFonts w:hint="eastAsia"/>
        </w:rPr>
        <w:t>这种对于符号</w:t>
      </w:r>
      <w:r w:rsidR="000E0F4B">
        <w:rPr>
          <w:rFonts w:hint="eastAsia"/>
        </w:rPr>
        <w:t>的认识</w:t>
      </w:r>
      <w:r>
        <w:rPr>
          <w:rFonts w:hint="eastAsia"/>
        </w:rPr>
        <w:t>和笛卡尔、霍布斯等人</w:t>
      </w:r>
      <w:r w:rsidR="004D2A1A">
        <w:rPr>
          <w:rFonts w:hint="eastAsia"/>
        </w:rPr>
        <w:t>的认识</w:t>
      </w:r>
      <w:r>
        <w:rPr>
          <w:rFonts w:hint="eastAsia"/>
        </w:rPr>
        <w:t>存在巨大的差距。</w:t>
      </w:r>
      <w:r w:rsidR="00C33441">
        <w:rPr>
          <w:rFonts w:hint="eastAsia"/>
        </w:rPr>
        <w:t>从宏观来看，1</w:t>
      </w:r>
      <w:r w:rsidR="00C33441">
        <w:t>7</w:t>
      </w:r>
      <w:r w:rsidR="00CD5FD3">
        <w:rPr>
          <w:rFonts w:hint="eastAsia"/>
        </w:rPr>
        <w:t>、</w:t>
      </w:r>
      <w:r w:rsidR="00C33441">
        <w:lastRenderedPageBreak/>
        <w:t>18</w:t>
      </w:r>
      <w:r w:rsidR="00C33441">
        <w:rPr>
          <w:rFonts w:hint="eastAsia"/>
        </w:rPr>
        <w:t>世纪的</w:t>
      </w:r>
      <w:r w:rsidR="002F7CA9">
        <w:rPr>
          <w:rFonts w:hint="eastAsia"/>
        </w:rPr>
        <w:t>哲学家</w:t>
      </w:r>
      <w:r w:rsidR="00C33441">
        <w:rPr>
          <w:rFonts w:hint="eastAsia"/>
        </w:rPr>
        <w:t>对于符号的功能</w:t>
      </w:r>
      <w:r w:rsidR="004D2A1A">
        <w:rPr>
          <w:rFonts w:hint="eastAsia"/>
        </w:rPr>
        <w:t>各有</w:t>
      </w:r>
      <w:r w:rsidR="00C33441">
        <w:rPr>
          <w:rFonts w:hint="eastAsia"/>
        </w:rPr>
        <w:t>侧重。对洛克来说，符号的交际功能是主要的，这是他克服语言私人性和交流公共性</w:t>
      </w:r>
      <w:r w:rsidR="00B96C2A">
        <w:rPr>
          <w:rFonts w:hint="eastAsia"/>
        </w:rPr>
        <w:t>之间</w:t>
      </w:r>
      <w:r w:rsidR="00C33441">
        <w:rPr>
          <w:rFonts w:hint="eastAsia"/>
        </w:rPr>
        <w:t>矛盾的</w:t>
      </w:r>
      <w:r w:rsidR="00776E2B">
        <w:rPr>
          <w:rFonts w:hint="eastAsia"/>
        </w:rPr>
        <w:t>重要工具</w:t>
      </w:r>
      <w:r w:rsidR="00C33441">
        <w:rPr>
          <w:rFonts w:hint="eastAsia"/>
        </w:rPr>
        <w:t>：“</w:t>
      </w:r>
      <w:r w:rsidR="006F4073">
        <w:rPr>
          <w:rFonts w:hint="eastAsia"/>
        </w:rPr>
        <w:t>思想如不能传递，则社会便不能给人以安慰和利益，因此，人们必须寻找一下外界的明显标记，把自己的思想中所含的不可见的观念表示于他人</w:t>
      </w:r>
      <w:r w:rsidR="006F4073">
        <w:rPr>
          <w:rStyle w:val="af6"/>
        </w:rPr>
        <w:footnoteReference w:id="40"/>
      </w:r>
      <w:r w:rsidR="008D719E">
        <w:rPr>
          <w:rFonts w:hint="eastAsia"/>
        </w:rPr>
        <w:t>。</w:t>
      </w:r>
      <w:r w:rsidR="00C33441">
        <w:rPr>
          <w:rFonts w:hint="eastAsia"/>
        </w:rPr>
        <w:t>”</w:t>
      </w:r>
    </w:p>
    <w:p w14:paraId="1D75B0AE" w14:textId="4FD35D1D" w:rsidR="00A50AA8" w:rsidRDefault="006F4073" w:rsidP="004E3799">
      <w:pPr>
        <w:tabs>
          <w:tab w:val="left" w:pos="2971"/>
        </w:tabs>
        <w:ind w:firstLine="420"/>
      </w:pPr>
      <w:r>
        <w:rPr>
          <w:rFonts w:hint="eastAsia"/>
        </w:rPr>
        <w:t>而</w:t>
      </w:r>
      <w:r w:rsidR="00A50AA8">
        <w:rPr>
          <w:rFonts w:hint="eastAsia"/>
        </w:rPr>
        <w:t>对笛卡尔</w:t>
      </w:r>
      <w:r>
        <w:rPr>
          <w:rFonts w:hint="eastAsia"/>
        </w:rPr>
        <w:t>和霍布斯</w:t>
      </w:r>
      <w:r w:rsidR="00A50AA8">
        <w:rPr>
          <w:rFonts w:hint="eastAsia"/>
        </w:rPr>
        <w:t>来说，</w:t>
      </w:r>
      <w:r>
        <w:rPr>
          <w:rFonts w:hint="eastAsia"/>
        </w:rPr>
        <w:t>符号通过缩写帮助记忆的功能是最主要的。在</w:t>
      </w:r>
      <w:r w:rsidR="004D2A1A">
        <w:rPr>
          <w:rFonts w:hint="eastAsia"/>
        </w:rPr>
        <w:t>非常看重的直观知识的</w:t>
      </w:r>
      <w:r>
        <w:rPr>
          <w:rFonts w:hint="eastAsia"/>
        </w:rPr>
        <w:t>笛卡尔看来</w:t>
      </w:r>
      <w:r w:rsidR="00A50AA8">
        <w:rPr>
          <w:rFonts w:hint="eastAsia"/>
        </w:rPr>
        <w:t>，</w:t>
      </w:r>
      <w:r w:rsidR="004D2A1A" w:rsidRPr="00A50AA8">
        <w:rPr>
          <w:rFonts w:hint="eastAsia"/>
        </w:rPr>
        <w:t>符号</w:t>
      </w:r>
      <w:r w:rsidR="00AF77A3">
        <w:rPr>
          <w:rFonts w:hint="eastAsia"/>
        </w:rPr>
        <w:t>作为一种中介</w:t>
      </w:r>
      <w:r w:rsidR="000E0F4B">
        <w:rPr>
          <w:rFonts w:hint="eastAsia"/>
        </w:rPr>
        <w:t>只</w:t>
      </w:r>
      <w:r w:rsidR="004D2A1A">
        <w:rPr>
          <w:rFonts w:hint="eastAsia"/>
        </w:rPr>
        <w:t>能</w:t>
      </w:r>
      <w:r w:rsidR="00A50AA8">
        <w:rPr>
          <w:rFonts w:hint="eastAsia"/>
        </w:rPr>
        <w:t>通过缩写来</w:t>
      </w:r>
      <w:r w:rsidR="00A50AA8" w:rsidRPr="00A50AA8">
        <w:rPr>
          <w:rFonts w:hint="eastAsia"/>
        </w:rPr>
        <w:t>帮助记忆</w:t>
      </w:r>
      <w:r w:rsidR="000E0F4B">
        <w:rPr>
          <w:rFonts w:hint="eastAsia"/>
        </w:rPr>
        <w:t>。</w:t>
      </w:r>
      <w:r w:rsidR="00A50AA8" w:rsidRPr="00A50AA8">
        <w:rPr>
          <w:rFonts w:hint="eastAsia"/>
        </w:rPr>
        <w:t>在一段冗长的推理中，我们的流动的思维和脆弱的记忆需要刷新和强化，为了</w:t>
      </w:r>
      <w:r w:rsidR="00AF77A3">
        <w:rPr>
          <w:rFonts w:hint="eastAsia"/>
        </w:rPr>
        <w:t>使</w:t>
      </w:r>
      <w:r w:rsidR="00A50AA8" w:rsidRPr="00A50AA8">
        <w:rPr>
          <w:rFonts w:hint="eastAsia"/>
        </w:rPr>
        <w:t>这一过程更加有效，</w:t>
      </w:r>
      <w:r w:rsidR="000E0F4B">
        <w:rPr>
          <w:rFonts w:hint="eastAsia"/>
        </w:rPr>
        <w:t>他</w:t>
      </w:r>
      <w:r w:rsidR="00A50AA8" w:rsidRPr="00A50AA8">
        <w:rPr>
          <w:rFonts w:hint="eastAsia"/>
        </w:rPr>
        <w:t>提出了</w:t>
      </w:r>
      <w:r w:rsidR="0003063F">
        <w:rPr>
          <w:rFonts w:hint="eastAsia"/>
        </w:rPr>
        <w:t>简略的</w:t>
      </w:r>
      <w:r w:rsidR="00A50AA8" w:rsidRPr="00A50AA8">
        <w:rPr>
          <w:rFonts w:hint="eastAsia"/>
        </w:rPr>
        <w:t>符号</w:t>
      </w:r>
      <w:r w:rsidR="00A50AA8" w:rsidRPr="00A50AA8">
        <w:t>的概念，这种符号可以使我们以非常快的速度浏览所有内容，同时对尽可能多的内容有直觉，从而</w:t>
      </w:r>
      <w:r w:rsidR="004D2A1A">
        <w:rPr>
          <w:rFonts w:hint="eastAsia"/>
        </w:rPr>
        <w:t>推动</w:t>
      </w:r>
      <w:r w:rsidR="00A50AA8" w:rsidRPr="00A50AA8">
        <w:t>我们的想象力</w:t>
      </w:r>
      <w:r w:rsidR="0003063F">
        <w:rPr>
          <w:rFonts w:hint="eastAsia"/>
        </w:rPr>
        <w:t>解放出来：“书写符号给我们的帮助是有保证的，所以我们不必把额外负担交给记忆</w:t>
      </w:r>
      <w:r w:rsidR="0003063F">
        <w:rPr>
          <w:rStyle w:val="af6"/>
        </w:rPr>
        <w:footnoteReference w:id="41"/>
      </w:r>
      <w:r w:rsidR="0003063F">
        <w:rPr>
          <w:rFonts w:hint="eastAsia"/>
        </w:rPr>
        <w:t>。”</w:t>
      </w:r>
      <w:r w:rsidR="00A50AA8">
        <w:rPr>
          <w:rFonts w:hint="eastAsia"/>
        </w:rPr>
        <w:t>因此</w:t>
      </w:r>
      <w:r w:rsidR="00A50AA8" w:rsidRPr="00A50AA8">
        <w:rPr>
          <w:rFonts w:hint="eastAsia"/>
        </w:rPr>
        <w:t>，</w:t>
      </w:r>
      <w:r w:rsidR="000E0F4B">
        <w:rPr>
          <w:rFonts w:hint="eastAsia"/>
        </w:rPr>
        <w:t>使用</w:t>
      </w:r>
      <w:r w:rsidR="00A50AA8">
        <w:rPr>
          <w:rFonts w:hint="eastAsia"/>
        </w:rPr>
        <w:t>符号</w:t>
      </w:r>
      <w:r w:rsidR="000E0F4B">
        <w:rPr>
          <w:rFonts w:hint="eastAsia"/>
        </w:rPr>
        <w:t>的</w:t>
      </w:r>
      <w:r w:rsidR="00A50AA8" w:rsidRPr="00A50AA8">
        <w:rPr>
          <w:rFonts w:hint="eastAsia"/>
        </w:rPr>
        <w:t>每一步都必须伴随着观念，</w:t>
      </w:r>
      <w:r w:rsidR="000E0F4B">
        <w:rPr>
          <w:rFonts w:hint="eastAsia"/>
        </w:rPr>
        <w:t>推理实质上是</w:t>
      </w:r>
      <w:r w:rsidR="00A50AA8" w:rsidRPr="00A50AA8">
        <w:rPr>
          <w:rFonts w:hint="eastAsia"/>
        </w:rPr>
        <w:t>在心灵上遵循</w:t>
      </w:r>
      <w:r w:rsidR="00780496">
        <w:rPr>
          <w:rFonts w:hint="eastAsia"/>
        </w:rPr>
        <w:t>直觉</w:t>
      </w:r>
      <w:r w:rsidR="00A50AA8" w:rsidRPr="00A50AA8">
        <w:rPr>
          <w:rFonts w:hint="eastAsia"/>
        </w:rPr>
        <w:t>和</w:t>
      </w:r>
      <w:r w:rsidR="000E0F4B">
        <w:rPr>
          <w:rFonts w:hint="eastAsia"/>
        </w:rPr>
        <w:t>观念</w:t>
      </w:r>
      <w:r w:rsidR="00A50AA8" w:rsidRPr="00A50AA8">
        <w:rPr>
          <w:rFonts w:hint="eastAsia"/>
        </w:rPr>
        <w:t>链条的过程</w:t>
      </w:r>
      <w:r w:rsidR="0003063F">
        <w:rPr>
          <w:rFonts w:hint="eastAsia"/>
        </w:rPr>
        <w:t>。</w:t>
      </w:r>
    </w:p>
    <w:p w14:paraId="08464106" w14:textId="2A8F1958" w:rsidR="00A50AA8" w:rsidRPr="00AE1A48" w:rsidRDefault="00043429" w:rsidP="004E3799">
      <w:pPr>
        <w:tabs>
          <w:tab w:val="left" w:pos="2971"/>
        </w:tabs>
        <w:ind w:firstLine="420"/>
      </w:pPr>
      <w:r w:rsidRPr="00AE1A48">
        <w:rPr>
          <w:rFonts w:hint="eastAsia"/>
        </w:rPr>
        <w:t>“因为语词是聪明人的筹码</w:t>
      </w:r>
      <w:r w:rsidR="002867C7">
        <w:rPr>
          <w:rFonts w:hint="eastAsia"/>
        </w:rPr>
        <w:t>，</w:t>
      </w:r>
      <w:r w:rsidRPr="00AE1A48">
        <w:t>他们只用来计算</w:t>
      </w:r>
      <w:r w:rsidR="002867C7">
        <w:rPr>
          <w:rFonts w:hint="eastAsia"/>
        </w:rPr>
        <w:t>；</w:t>
      </w:r>
      <w:r w:rsidRPr="00AE1A48">
        <w:t>但却是愚笨者的金钱</w:t>
      </w:r>
      <w:r w:rsidR="002867C7">
        <w:rPr>
          <w:rFonts w:hint="eastAsia"/>
        </w:rPr>
        <w:t>，</w:t>
      </w:r>
      <w:r w:rsidRPr="00AE1A48">
        <w:t>他们根据亚里士多德</w:t>
      </w:r>
      <w:r w:rsidR="002867C7">
        <w:rPr>
          <w:rFonts w:hint="eastAsia"/>
        </w:rPr>
        <w:t>、</w:t>
      </w:r>
      <w:r w:rsidRPr="00AE1A48">
        <w:t>西塞禄</w:t>
      </w:r>
      <w:r w:rsidR="002867C7">
        <w:rPr>
          <w:rFonts w:hint="eastAsia"/>
        </w:rPr>
        <w:t>、</w:t>
      </w:r>
      <w:r w:rsidRPr="00AE1A48">
        <w:t>托马斯或任何其他</w:t>
      </w:r>
      <w:r w:rsidR="002F7CA9">
        <w:t>哲学家</w:t>
      </w:r>
      <w:r w:rsidRPr="00AE1A48">
        <w:t>——只要是个人就行——的权威来估价这些金钱</w:t>
      </w:r>
      <w:r w:rsidRPr="00AE1A48">
        <w:rPr>
          <w:rStyle w:val="af6"/>
        </w:rPr>
        <w:footnoteReference w:id="42"/>
      </w:r>
      <w:r w:rsidRPr="00AE1A48">
        <w:t>。”</w:t>
      </w:r>
      <w:r w:rsidR="006F4073" w:rsidRPr="00AE1A48">
        <w:rPr>
          <w:rFonts w:hint="eastAsia"/>
        </w:rPr>
        <w:t>霍布斯</w:t>
      </w:r>
      <w:r w:rsidR="00913D94">
        <w:rPr>
          <w:rFonts w:hint="eastAsia"/>
        </w:rPr>
        <w:t>同样也没有赋予符号自主的认知功能</w:t>
      </w:r>
      <w:r w:rsidR="00A50AA8" w:rsidRPr="00AE1A48">
        <w:rPr>
          <w:rFonts w:hint="eastAsia"/>
        </w:rPr>
        <w:t>，</w:t>
      </w:r>
      <w:r w:rsidR="007230C2" w:rsidRPr="00AE1A48">
        <w:rPr>
          <w:rFonts w:hint="eastAsia"/>
        </w:rPr>
        <w:t>他</w:t>
      </w:r>
      <w:r w:rsidR="00A50AA8" w:rsidRPr="00AE1A48">
        <w:rPr>
          <w:rFonts w:hint="eastAsia"/>
        </w:rPr>
        <w:t>将符号的作用限制在缩写、记忆等心理技术层面</w:t>
      </w:r>
      <w:r w:rsidR="007230C2" w:rsidRPr="00AE1A48">
        <w:rPr>
          <w:rFonts w:hint="eastAsia"/>
        </w:rPr>
        <w:t>，而否认符号具有任何的内在价值</w:t>
      </w:r>
      <w:r w:rsidR="00675DB8" w:rsidRPr="00AE1A48">
        <w:rPr>
          <w:rFonts w:hint="eastAsia"/>
        </w:rPr>
        <w:t>，进而否定了纯形式操作符号的可能性。</w:t>
      </w:r>
      <w:r w:rsidR="00635D80" w:rsidRPr="00AE1A48">
        <w:rPr>
          <w:rFonts w:hint="eastAsia"/>
        </w:rPr>
        <w:t>对他来说，</w:t>
      </w:r>
      <w:r w:rsidR="00AB7139">
        <w:rPr>
          <w:rFonts w:hint="eastAsia"/>
        </w:rPr>
        <w:t>人类</w:t>
      </w:r>
      <w:r w:rsidR="00635D80" w:rsidRPr="00AE1A48">
        <w:rPr>
          <w:rFonts w:hint="eastAsia"/>
        </w:rPr>
        <w:t>的记忆能力是有限的，我们必须通过合理的方式尽可能的节约</w:t>
      </w:r>
      <w:r w:rsidR="00D352D4">
        <w:rPr>
          <w:rFonts w:hint="eastAsia"/>
        </w:rPr>
        <w:t>记忆</w:t>
      </w:r>
      <w:r w:rsidR="00635D80" w:rsidRPr="00AE1A48">
        <w:rPr>
          <w:rFonts w:hint="eastAsia"/>
        </w:rPr>
        <w:t>，从而更为高效</w:t>
      </w:r>
      <w:r w:rsidR="0022737B">
        <w:rPr>
          <w:rFonts w:hint="eastAsia"/>
        </w:rPr>
        <w:t>地</w:t>
      </w:r>
      <w:r w:rsidR="00635D80" w:rsidRPr="00AE1A48">
        <w:rPr>
          <w:rFonts w:hint="eastAsia"/>
        </w:rPr>
        <w:t>利用它。</w:t>
      </w:r>
      <w:r w:rsidR="000F3181" w:rsidRPr="00AE1A48">
        <w:rPr>
          <w:rFonts w:hint="eastAsia"/>
        </w:rPr>
        <w:t>在《利维坦》中，他将词语或者符号比作</w:t>
      </w:r>
      <w:r w:rsidRPr="00AE1A48">
        <w:rPr>
          <w:rFonts w:hint="eastAsia"/>
        </w:rPr>
        <w:t>筹码</w:t>
      </w:r>
      <w:r w:rsidR="000F3181" w:rsidRPr="00AE1A48">
        <w:rPr>
          <w:rFonts w:hint="eastAsia"/>
        </w:rPr>
        <w:t>，</w:t>
      </w:r>
      <w:r w:rsidR="00D352D4" w:rsidRPr="00AE1A48">
        <w:rPr>
          <w:rFonts w:hint="eastAsia"/>
        </w:rPr>
        <w:t>将其看作</w:t>
      </w:r>
      <w:r w:rsidR="00780496" w:rsidRPr="00AE1A48">
        <w:rPr>
          <w:rFonts w:hint="eastAsia"/>
        </w:rPr>
        <w:t>自我层面帮助记忆的工具</w:t>
      </w:r>
      <w:r w:rsidR="00780496">
        <w:rPr>
          <w:rFonts w:hint="eastAsia"/>
        </w:rPr>
        <w:t>，</w:t>
      </w:r>
      <w:r w:rsidR="0082495B" w:rsidRPr="00AE1A48">
        <w:rPr>
          <w:rFonts w:hint="eastAsia"/>
        </w:rPr>
        <w:t>是人们约定俗成的产物</w:t>
      </w:r>
      <w:r w:rsidR="00D352D4">
        <w:rPr>
          <w:rFonts w:hint="eastAsia"/>
        </w:rPr>
        <w:t>。因而他</w:t>
      </w:r>
      <w:r w:rsidR="000F3181" w:rsidRPr="00AE1A48">
        <w:rPr>
          <w:rFonts w:hint="eastAsia"/>
        </w:rPr>
        <w:t>着重强调符号构成的任意性，</w:t>
      </w:r>
      <w:r w:rsidR="00F636FC" w:rsidRPr="00AE1A48">
        <w:rPr>
          <w:rFonts w:hint="eastAsia"/>
        </w:rPr>
        <w:t>并由此得出了真理的任意性</w:t>
      </w:r>
      <w:r w:rsidR="000F3181" w:rsidRPr="00AE1A48">
        <w:rPr>
          <w:rFonts w:hint="eastAsia"/>
        </w:rPr>
        <w:t>。</w:t>
      </w:r>
    </w:p>
    <w:p w14:paraId="034515A2" w14:textId="0BB3E5CB" w:rsidR="000F3181" w:rsidRPr="00AE1A48" w:rsidRDefault="008927E3" w:rsidP="004E3799">
      <w:pPr>
        <w:tabs>
          <w:tab w:val="left" w:pos="2971"/>
        </w:tabs>
        <w:ind w:firstLine="420"/>
      </w:pPr>
      <w:r w:rsidRPr="00AE1A48">
        <w:rPr>
          <w:rFonts w:hint="eastAsia"/>
        </w:rPr>
        <w:t>宏观来看，</w:t>
      </w:r>
      <w:r w:rsidR="00150A54" w:rsidRPr="00AE1A48">
        <w:rPr>
          <w:rFonts w:hint="eastAsia"/>
        </w:rPr>
        <w:t>笛卡尔和霍布斯都</w:t>
      </w:r>
      <w:r w:rsidR="002867C7">
        <w:rPr>
          <w:rFonts w:hint="eastAsia"/>
        </w:rPr>
        <w:t>限制</w:t>
      </w:r>
      <w:r w:rsidR="00150A54" w:rsidRPr="00AE1A48">
        <w:rPr>
          <w:rFonts w:hint="eastAsia"/>
        </w:rPr>
        <w:t>了符号在推论中的</w:t>
      </w:r>
      <w:r w:rsidR="000E0F4B">
        <w:rPr>
          <w:rFonts w:hint="eastAsia"/>
        </w:rPr>
        <w:t>自主性。</w:t>
      </w:r>
      <w:r w:rsidR="00675DB8" w:rsidRPr="00AE1A48">
        <w:rPr>
          <w:rFonts w:hint="eastAsia"/>
        </w:rPr>
        <w:t>他们始终遵循一种“检查主义”的思想，符号最终的作用仍旧是把观念或者图像呈现在“心灵之</w:t>
      </w:r>
      <w:r w:rsidR="0003063F">
        <w:rPr>
          <w:rFonts w:hint="eastAsia"/>
        </w:rPr>
        <w:t>眼</w:t>
      </w:r>
      <w:r w:rsidR="00675DB8" w:rsidRPr="00AE1A48">
        <w:rPr>
          <w:rFonts w:hint="eastAsia"/>
        </w:rPr>
        <w:t>”面前，</w:t>
      </w:r>
      <w:r w:rsidR="00AB7895">
        <w:rPr>
          <w:rFonts w:hint="eastAsia"/>
        </w:rPr>
        <w:t>使它们</w:t>
      </w:r>
      <w:r w:rsidR="00675DB8" w:rsidRPr="00AE1A48">
        <w:rPr>
          <w:rFonts w:hint="eastAsia"/>
        </w:rPr>
        <w:t>被思维进行检查。</w:t>
      </w:r>
      <w:r w:rsidR="00AB7895">
        <w:rPr>
          <w:rFonts w:hint="eastAsia"/>
        </w:rPr>
        <w:t>而莱布尼茨</w:t>
      </w:r>
      <w:r w:rsidR="00AB7139">
        <w:rPr>
          <w:rFonts w:hint="eastAsia"/>
        </w:rPr>
        <w:t>不同，</w:t>
      </w:r>
      <w:r w:rsidR="00AB7895">
        <w:rPr>
          <w:rFonts w:hint="eastAsia"/>
        </w:rPr>
        <w:t>他</w:t>
      </w:r>
      <w:r w:rsidR="00E239D4">
        <w:rPr>
          <w:rFonts w:hint="eastAsia"/>
        </w:rPr>
        <w:t>希望实现</w:t>
      </w:r>
      <w:r w:rsidR="00AB7139">
        <w:rPr>
          <w:rFonts w:hint="eastAsia"/>
        </w:rPr>
        <w:t>符号自主性的</w:t>
      </w:r>
      <w:r w:rsidR="00E239D4">
        <w:rPr>
          <w:rFonts w:hint="eastAsia"/>
        </w:rPr>
        <w:t>突破</w:t>
      </w:r>
      <w:r w:rsidR="000F3181" w:rsidRPr="00AE1A48">
        <w:rPr>
          <w:rFonts w:hint="eastAsia"/>
        </w:rPr>
        <w:t>，但是首先，</w:t>
      </w:r>
      <w:r w:rsidR="000E0F4B">
        <w:rPr>
          <w:rFonts w:hint="eastAsia"/>
        </w:rPr>
        <w:t>他</w:t>
      </w:r>
      <w:r w:rsidR="000F3181" w:rsidRPr="00AE1A48">
        <w:rPr>
          <w:rFonts w:hint="eastAsia"/>
        </w:rPr>
        <w:t>继承了</w:t>
      </w:r>
      <w:r w:rsidR="000E0F4B">
        <w:rPr>
          <w:rFonts w:hint="eastAsia"/>
        </w:rPr>
        <w:t>符号的助记功能</w:t>
      </w:r>
      <w:r w:rsidR="000F3181" w:rsidRPr="00AE1A48">
        <w:rPr>
          <w:rFonts w:hint="eastAsia"/>
        </w:rPr>
        <w:t>，这种帮助记忆的功能构成了</w:t>
      </w:r>
      <w:r w:rsidR="000E0F4B">
        <w:rPr>
          <w:rFonts w:hint="eastAsia"/>
        </w:rPr>
        <w:t>他的</w:t>
      </w:r>
      <w:r w:rsidR="000F3181" w:rsidRPr="00AE1A48">
        <w:rPr>
          <w:rFonts w:hint="eastAsia"/>
        </w:rPr>
        <w:t>符号</w:t>
      </w:r>
      <w:r w:rsidR="000E0F4B">
        <w:rPr>
          <w:rFonts w:hint="eastAsia"/>
        </w:rPr>
        <w:t>观</w:t>
      </w:r>
      <w:r w:rsidR="000F3181" w:rsidRPr="00AE1A48">
        <w:rPr>
          <w:rFonts w:hint="eastAsia"/>
        </w:rPr>
        <w:t>的基础。我们必须使用符号将被表征的对象置于视野之下，使其变得明显。</w:t>
      </w:r>
    </w:p>
    <w:p w14:paraId="06A25BEB" w14:textId="22628A88" w:rsidR="004E3799" w:rsidRPr="00AE1A48" w:rsidRDefault="00514B7E" w:rsidP="004E3799">
      <w:pPr>
        <w:tabs>
          <w:tab w:val="left" w:pos="2971"/>
        </w:tabs>
        <w:ind w:firstLine="420"/>
      </w:pPr>
      <w:r>
        <w:rPr>
          <w:rFonts w:hint="eastAsia"/>
        </w:rPr>
        <w:t>但是</w:t>
      </w:r>
      <w:r w:rsidR="006050BE" w:rsidRPr="00AE1A48">
        <w:rPr>
          <w:rFonts w:hint="eastAsia"/>
        </w:rPr>
        <w:t>，</w:t>
      </w:r>
      <w:r w:rsidR="00CF1C8B" w:rsidRPr="00AE1A48">
        <w:rPr>
          <w:rFonts w:hint="eastAsia"/>
        </w:rPr>
        <w:t>笛卡尔清晰明白的观念并不能满足</w:t>
      </w:r>
      <w:r w:rsidR="00A50AA8" w:rsidRPr="00AE1A48">
        <w:rPr>
          <w:rFonts w:hint="eastAsia"/>
        </w:rPr>
        <w:t>莱布尼茨</w:t>
      </w:r>
      <w:r w:rsidR="00CF1C8B" w:rsidRPr="00AE1A48">
        <w:rPr>
          <w:rFonts w:hint="eastAsia"/>
        </w:rPr>
        <w:t>关于知识以及定义的要求，</w:t>
      </w:r>
      <w:r w:rsidR="003E42FC" w:rsidRPr="00AE1A48">
        <w:rPr>
          <w:rFonts w:hint="eastAsia"/>
        </w:rPr>
        <w:t>“我自己的存在之为一条真理，这是在无法证明的意义下讲的，而不是在必然的意义下讲的</w:t>
      </w:r>
      <w:r w:rsidR="003E42FC" w:rsidRPr="00AE1A48">
        <w:rPr>
          <w:rStyle w:val="af6"/>
        </w:rPr>
        <w:footnoteReference w:id="43"/>
      </w:r>
      <w:r w:rsidR="003E42FC" w:rsidRPr="00AE1A48">
        <w:rPr>
          <w:rFonts w:hint="eastAsia"/>
        </w:rPr>
        <w:t>。”</w:t>
      </w:r>
      <w:r w:rsidR="00E239D4">
        <w:rPr>
          <w:rFonts w:hint="eastAsia"/>
        </w:rPr>
        <w:t>由此，</w:t>
      </w:r>
      <w:r w:rsidR="00CF1C8B" w:rsidRPr="00AE1A48">
        <w:rPr>
          <w:rFonts w:hint="eastAsia"/>
        </w:rPr>
        <w:lastRenderedPageBreak/>
        <w:t>他</w:t>
      </w:r>
      <w:r w:rsidR="006050BE" w:rsidRPr="00AE1A48">
        <w:rPr>
          <w:rFonts w:hint="eastAsia"/>
        </w:rPr>
        <w:t>尤为强调</w:t>
      </w:r>
      <w:r w:rsidR="006E2750" w:rsidRPr="00AE1A48">
        <w:rPr>
          <w:rFonts w:hint="eastAsia"/>
        </w:rPr>
        <w:t>推论知识的重要性</w:t>
      </w:r>
      <w:r w:rsidR="00780496">
        <w:rPr>
          <w:rFonts w:hint="eastAsia"/>
        </w:rPr>
        <w:t>。</w:t>
      </w:r>
      <w:r w:rsidR="00A50AA8" w:rsidRPr="00AE1A48">
        <w:rPr>
          <w:rFonts w:hint="eastAsia"/>
        </w:rPr>
        <w:t>只有通过对观念进行分析和定义，才能使它变得</w:t>
      </w:r>
      <w:r w:rsidR="002867C7">
        <w:rPr>
          <w:rFonts w:hint="eastAsia"/>
        </w:rPr>
        <w:t>清楚</w:t>
      </w:r>
      <w:r>
        <w:rPr>
          <w:rFonts w:hint="eastAsia"/>
        </w:rPr>
        <w:t>明白，而</w:t>
      </w:r>
      <w:r w:rsidR="00A50AA8" w:rsidRPr="00AE1A48">
        <w:rPr>
          <w:rFonts w:hint="eastAsia"/>
        </w:rPr>
        <w:t>定义</w:t>
      </w:r>
      <w:r>
        <w:rPr>
          <w:rFonts w:hint="eastAsia"/>
        </w:rPr>
        <w:t>，就是</w:t>
      </w:r>
      <w:r w:rsidR="00780496">
        <w:rPr>
          <w:rFonts w:hint="eastAsia"/>
        </w:rPr>
        <w:t>以</w:t>
      </w:r>
      <w:r w:rsidR="00A50AA8" w:rsidRPr="00AE1A48">
        <w:rPr>
          <w:rFonts w:hint="eastAsia"/>
        </w:rPr>
        <w:t>字符或者符号为基础</w:t>
      </w:r>
      <w:r w:rsidR="00B96C2A">
        <w:rPr>
          <w:rFonts w:hint="eastAsia"/>
        </w:rPr>
        <w:t>来</w:t>
      </w:r>
      <w:r w:rsidR="00A50AA8" w:rsidRPr="00AE1A48">
        <w:rPr>
          <w:rFonts w:hint="eastAsia"/>
        </w:rPr>
        <w:t>代替或者构造我们的思想。</w:t>
      </w:r>
    </w:p>
    <w:p w14:paraId="7569830E" w14:textId="2452FD71" w:rsidR="001115FC" w:rsidRPr="00AE1A48" w:rsidRDefault="00514B7E" w:rsidP="004E3799">
      <w:pPr>
        <w:tabs>
          <w:tab w:val="left" w:pos="2971"/>
        </w:tabs>
        <w:ind w:firstLine="420"/>
      </w:pPr>
      <w:r>
        <w:rPr>
          <w:rFonts w:hint="eastAsia"/>
        </w:rPr>
        <w:t>在他看来，</w:t>
      </w:r>
      <w:r w:rsidR="001115FC" w:rsidRPr="00AE1A48">
        <w:rPr>
          <w:rFonts w:hint="eastAsia"/>
        </w:rPr>
        <w:t>符号的使用有助于思维的循环运作。</w:t>
      </w:r>
      <w:r w:rsidR="00AB7895" w:rsidRPr="00AE1A48">
        <w:rPr>
          <w:rFonts w:hint="eastAsia"/>
        </w:rPr>
        <w:t>只有符号才能帮助理智</w:t>
      </w:r>
      <w:r w:rsidR="00AB7895">
        <w:rPr>
          <w:rFonts w:hint="eastAsia"/>
        </w:rPr>
        <w:t>推动人的认识</w:t>
      </w:r>
      <w:r w:rsidR="00AB7895" w:rsidRPr="00AE1A48">
        <w:rPr>
          <w:rFonts w:hint="eastAsia"/>
        </w:rPr>
        <w:t>。</w:t>
      </w:r>
      <w:r w:rsidR="001115FC" w:rsidRPr="00AE1A48">
        <w:rPr>
          <w:rFonts w:hint="eastAsia"/>
        </w:rPr>
        <w:t>如果一个人想要“超越”推理中最初的简单步骤，符号是必不可少的。“正是符号，让人们变得‘理性’，而不仅仅是‘经验主义’</w:t>
      </w:r>
      <w:r w:rsidR="001115FC" w:rsidRPr="00AE1A48">
        <w:rPr>
          <w:rStyle w:val="af6"/>
        </w:rPr>
        <w:footnoteReference w:id="44"/>
      </w:r>
      <w:r w:rsidR="001115FC" w:rsidRPr="00AE1A48">
        <w:rPr>
          <w:rFonts w:hint="eastAsia"/>
        </w:rPr>
        <w:t>。”</w:t>
      </w:r>
      <w:r>
        <w:rPr>
          <w:rFonts w:hint="eastAsia"/>
        </w:rPr>
        <w:t>由此，符号的自主性得以进一步的发展。</w:t>
      </w:r>
    </w:p>
    <w:p w14:paraId="3D7CCA1C" w14:textId="364FD66C" w:rsidR="002A7655" w:rsidRPr="00911609" w:rsidRDefault="00254039" w:rsidP="002A7655">
      <w:pPr>
        <w:pStyle w:val="3"/>
        <w:numPr>
          <w:ilvl w:val="0"/>
          <w:numId w:val="5"/>
        </w:numPr>
        <w:ind w:firstLineChars="0"/>
      </w:pPr>
      <w:bookmarkStart w:id="16" w:name="_Toc5737952"/>
      <w:r w:rsidRPr="00254039">
        <w:t>超越何以可能</w:t>
      </w:r>
      <w:bookmarkEnd w:id="16"/>
      <w:r>
        <w:rPr>
          <w:rFonts w:hint="eastAsia"/>
        </w:rPr>
        <w:t>：</w:t>
      </w:r>
      <w:r w:rsidR="00A45165">
        <w:rPr>
          <w:rFonts w:hint="eastAsia"/>
        </w:rPr>
        <w:t>以形而上学领域为例</w:t>
      </w:r>
    </w:p>
    <w:p w14:paraId="442C9850" w14:textId="7CF4C5B9" w:rsidR="00910A1B" w:rsidRDefault="008D763B" w:rsidP="00911609">
      <w:pPr>
        <w:ind w:firstLine="420"/>
      </w:pPr>
      <w:r>
        <w:rPr>
          <w:rFonts w:hint="eastAsia"/>
        </w:rPr>
        <w:t>正是在对符号</w:t>
      </w:r>
      <w:r w:rsidR="00514B7E">
        <w:rPr>
          <w:rFonts w:hint="eastAsia"/>
        </w:rPr>
        <w:t>这种</w:t>
      </w:r>
      <w:r w:rsidR="00913D94">
        <w:rPr>
          <w:rFonts w:hint="eastAsia"/>
        </w:rPr>
        <w:t>自主的</w:t>
      </w:r>
      <w:r>
        <w:rPr>
          <w:rFonts w:hint="eastAsia"/>
        </w:rPr>
        <w:t>认知功能强调的基础上，</w:t>
      </w:r>
      <w:r w:rsidR="00A652FF">
        <w:rPr>
          <w:rFonts w:hint="eastAsia"/>
        </w:rPr>
        <w:t>传统的观点</w:t>
      </w:r>
      <w:r w:rsidR="00514B7E">
        <w:rPr>
          <w:rFonts w:hint="eastAsia"/>
        </w:rPr>
        <w:t>认为</w:t>
      </w:r>
      <w:r w:rsidR="00910A1B" w:rsidRPr="00910A1B">
        <w:rPr>
          <w:rFonts w:hint="eastAsia"/>
        </w:rPr>
        <w:t>这时的想象仍旧和</w:t>
      </w:r>
      <w:r w:rsidR="00514B7E">
        <w:rPr>
          <w:rFonts w:hint="eastAsia"/>
        </w:rPr>
        <w:t>特殊</w:t>
      </w:r>
      <w:r w:rsidR="00910A1B" w:rsidRPr="00910A1B">
        <w:rPr>
          <w:rFonts w:hint="eastAsia"/>
        </w:rPr>
        <w:t>的感觉相结合，处于混乱的状态，不能对大量的数字和图形进行推理；而符号因为简单鲜明的特征，</w:t>
      </w:r>
      <w:r w:rsidR="002867C7">
        <w:rPr>
          <w:rFonts w:hint="eastAsia"/>
        </w:rPr>
        <w:t>或者说</w:t>
      </w:r>
      <w:r w:rsidR="00910A1B" w:rsidRPr="00910A1B">
        <w:rPr>
          <w:rFonts w:hint="eastAsia"/>
        </w:rPr>
        <w:t>缩写功能</w:t>
      </w:r>
      <w:r w:rsidR="002867C7">
        <w:rPr>
          <w:rFonts w:hint="eastAsia"/>
        </w:rPr>
        <w:t>、</w:t>
      </w:r>
      <w:r w:rsidR="00910A1B" w:rsidRPr="00910A1B">
        <w:rPr>
          <w:rFonts w:hint="eastAsia"/>
        </w:rPr>
        <w:t>记忆功能，可以进行大量的表征</w:t>
      </w:r>
      <w:r w:rsidR="00514B7E">
        <w:rPr>
          <w:rFonts w:hint="eastAsia"/>
        </w:rPr>
        <w:t>，因而具有了一定的超越性</w:t>
      </w:r>
      <w:r w:rsidR="00910A1B" w:rsidRPr="00910A1B">
        <w:rPr>
          <w:rFonts w:hint="eastAsia"/>
        </w:rPr>
        <w:t>。</w:t>
      </w:r>
    </w:p>
    <w:p w14:paraId="55523D98" w14:textId="4F62A549" w:rsidR="004C0812" w:rsidRDefault="004C0812" w:rsidP="00911609">
      <w:pPr>
        <w:ind w:firstLine="420"/>
      </w:pPr>
      <w:r w:rsidRPr="004C0812">
        <w:rPr>
          <w:rFonts w:hint="eastAsia"/>
        </w:rPr>
        <w:t>在</w:t>
      </w:r>
      <w:r>
        <w:rPr>
          <w:rFonts w:hint="eastAsia"/>
        </w:rPr>
        <w:t>这些学者</w:t>
      </w:r>
      <w:r w:rsidRPr="004C0812">
        <w:rPr>
          <w:rFonts w:hint="eastAsia"/>
        </w:rPr>
        <w:t>看来，这种符号的超越</w:t>
      </w:r>
      <w:r w:rsidR="0022737B">
        <w:rPr>
          <w:rFonts w:hint="eastAsia"/>
        </w:rPr>
        <w:t>性</w:t>
      </w:r>
      <w:r w:rsidRPr="004C0812">
        <w:rPr>
          <w:rFonts w:hint="eastAsia"/>
        </w:rPr>
        <w:t>首先体现在形而上学或者伦理学里：“正是通过首先是在纯数学中，然后是在应用数学中</w:t>
      </w:r>
      <w:r w:rsidR="00B96C2A">
        <w:rPr>
          <w:rFonts w:hint="eastAsia"/>
        </w:rPr>
        <w:t>对</w:t>
      </w:r>
      <w:r w:rsidRPr="004C0812">
        <w:rPr>
          <w:rFonts w:hint="eastAsia"/>
        </w:rPr>
        <w:t>我们的想象力和操纵符号</w:t>
      </w:r>
      <w:r w:rsidR="00B96C2A">
        <w:rPr>
          <w:rFonts w:hint="eastAsia"/>
        </w:rPr>
        <w:t>的</w:t>
      </w:r>
      <w:r w:rsidRPr="004C0812">
        <w:rPr>
          <w:rFonts w:hint="eastAsia"/>
        </w:rPr>
        <w:t>能力的锻炼，我们才能准备好去处理形而上学和伦理学中极其抽象和重要的问题</w:t>
      </w:r>
      <w:r>
        <w:rPr>
          <w:rStyle w:val="af6"/>
        </w:rPr>
        <w:footnoteReference w:id="45"/>
      </w:r>
      <w:r w:rsidRPr="004C0812">
        <w:t>。”</w:t>
      </w:r>
    </w:p>
    <w:p w14:paraId="180F9EBE" w14:textId="1C3E9260" w:rsidR="002A7655" w:rsidRDefault="00911609" w:rsidP="00911609">
      <w:pPr>
        <w:ind w:firstLine="420"/>
      </w:pPr>
      <w:r>
        <w:rPr>
          <w:rFonts w:hint="eastAsia"/>
        </w:rPr>
        <w:t>例如</w:t>
      </w:r>
      <w:r w:rsidR="001E2ABB">
        <w:rPr>
          <w:rFonts w:hint="eastAsia"/>
        </w:rPr>
        <w:t>库图拉特</w:t>
      </w:r>
      <w:r>
        <w:rPr>
          <w:rFonts w:hint="eastAsia"/>
        </w:rPr>
        <w:t>和</w:t>
      </w:r>
      <w:r w:rsidR="008D763B" w:rsidRPr="008D763B">
        <w:rPr>
          <w:rFonts w:hint="eastAsia"/>
        </w:rPr>
        <w:t>贝拉瓦尔</w:t>
      </w:r>
      <w:r w:rsidR="00381BD5">
        <w:rPr>
          <w:rFonts w:hint="eastAsia"/>
        </w:rPr>
        <w:t>，他们</w:t>
      </w:r>
      <w:r>
        <w:rPr>
          <w:rFonts w:hint="eastAsia"/>
        </w:rPr>
        <w:t>在解释莱布尼茨符号的功能时，将其</w:t>
      </w:r>
      <w:r w:rsidR="00C876EF">
        <w:rPr>
          <w:rFonts w:hint="eastAsia"/>
        </w:rPr>
        <w:t>当作了</w:t>
      </w:r>
      <w:r w:rsidR="007C68E7">
        <w:rPr>
          <w:rFonts w:hint="eastAsia"/>
        </w:rPr>
        <w:t>想象的</w:t>
      </w:r>
      <w:r>
        <w:rPr>
          <w:rFonts w:hint="eastAsia"/>
        </w:rPr>
        <w:t>超越和替代</w:t>
      </w:r>
      <w:r w:rsidR="007C68E7">
        <w:rPr>
          <w:rFonts w:hint="eastAsia"/>
        </w:rPr>
        <w:t>。</w:t>
      </w:r>
      <w:r>
        <w:rPr>
          <w:rFonts w:hint="eastAsia"/>
        </w:rPr>
        <w:t>符号通过提供定义</w:t>
      </w:r>
      <w:r w:rsidR="0022737B">
        <w:rPr>
          <w:rFonts w:hint="eastAsia"/>
        </w:rPr>
        <w:t>，</w:t>
      </w:r>
      <w:r>
        <w:rPr>
          <w:rFonts w:hint="eastAsia"/>
        </w:rPr>
        <w:t>来将人们的注意力集中到这些定义</w:t>
      </w:r>
      <w:r w:rsidR="00FE6F1A">
        <w:rPr>
          <w:rFonts w:hint="eastAsia"/>
        </w:rPr>
        <w:t>以及</w:t>
      </w:r>
      <w:r>
        <w:rPr>
          <w:rFonts w:hint="eastAsia"/>
        </w:rPr>
        <w:t>定义本身的术语上，</w:t>
      </w:r>
      <w:r w:rsidR="00381BD5">
        <w:rPr>
          <w:rFonts w:hint="eastAsia"/>
        </w:rPr>
        <w:t>进而完全转向理智的元素，从而使心灵远离感觉的想象的内容</w:t>
      </w:r>
      <w:r w:rsidR="002867C7">
        <w:rPr>
          <w:rFonts w:hint="eastAsia"/>
        </w:rPr>
        <w:t>，</w:t>
      </w:r>
      <w:r w:rsidR="00381BD5">
        <w:rPr>
          <w:rFonts w:hint="eastAsia"/>
        </w:rPr>
        <w:t>免于经验的混乱。</w:t>
      </w:r>
    </w:p>
    <w:p w14:paraId="45BE4EB0" w14:textId="3EDDA3E8" w:rsidR="00791E79" w:rsidRPr="00E41D87" w:rsidRDefault="001E2ABB" w:rsidP="00911609">
      <w:pPr>
        <w:ind w:firstLine="420"/>
      </w:pPr>
      <w:r w:rsidRPr="00E41D87">
        <w:rPr>
          <w:rFonts w:hint="eastAsia"/>
        </w:rPr>
        <w:t>库图拉特</w:t>
      </w:r>
      <w:r w:rsidR="00910A1B" w:rsidRPr="00E41D87">
        <w:rPr>
          <w:rFonts w:hint="eastAsia"/>
        </w:rPr>
        <w:t>最先开始了这种解读</w:t>
      </w:r>
      <w:r w:rsidR="00FE6F1A" w:rsidRPr="00E41D87">
        <w:rPr>
          <w:rFonts w:hint="eastAsia"/>
        </w:rPr>
        <w:t>，</w:t>
      </w:r>
      <w:r w:rsidR="00910A1B" w:rsidRPr="00E41D87">
        <w:rPr>
          <w:rFonts w:hint="eastAsia"/>
        </w:rPr>
        <w:t>在1</w:t>
      </w:r>
      <w:r w:rsidR="00910A1B" w:rsidRPr="00E41D87">
        <w:t>901</w:t>
      </w:r>
      <w:r w:rsidR="00910A1B" w:rsidRPr="00E41D87">
        <w:rPr>
          <w:rFonts w:hint="eastAsia"/>
        </w:rPr>
        <w:t>年，他率先提出了这种看法：</w:t>
      </w:r>
      <w:r w:rsidR="00AB7895" w:rsidRPr="00E41D87">
        <w:rPr>
          <w:rFonts w:hint="eastAsia"/>
        </w:rPr>
        <w:t>在</w:t>
      </w:r>
      <w:r w:rsidR="004C0812">
        <w:rPr>
          <w:rFonts w:hint="eastAsia"/>
        </w:rPr>
        <w:t>形而上学和伦理学等</w:t>
      </w:r>
      <w:r w:rsidR="00AB7895" w:rsidRPr="00E41D87">
        <w:rPr>
          <w:rFonts w:hint="eastAsia"/>
        </w:rPr>
        <w:t>想象无法涉足的领域，符号</w:t>
      </w:r>
      <w:r w:rsidR="004C0812">
        <w:rPr>
          <w:rFonts w:hint="eastAsia"/>
        </w:rPr>
        <w:t>运用</w:t>
      </w:r>
      <w:r w:rsidR="00AB7895" w:rsidRPr="00E41D87">
        <w:rPr>
          <w:rFonts w:hint="eastAsia"/>
        </w:rPr>
        <w:t>理性的元素来构思曾经作为想象的内容，以此来用理性的观念替代图像</w:t>
      </w:r>
      <w:r w:rsidR="00AB7895">
        <w:rPr>
          <w:rFonts w:hint="eastAsia"/>
        </w:rPr>
        <w:t>，</w:t>
      </w:r>
      <w:r w:rsidR="00AB7895" w:rsidRPr="00E41D87">
        <w:rPr>
          <w:rFonts w:hint="eastAsia"/>
        </w:rPr>
        <w:t>从而超越了想象</w:t>
      </w:r>
      <w:r w:rsidR="00B16090">
        <w:rPr>
          <w:rFonts w:hint="eastAsia"/>
        </w:rPr>
        <w:t>，</w:t>
      </w:r>
      <w:r w:rsidR="009854CD">
        <w:rPr>
          <w:rFonts w:hint="eastAsia"/>
        </w:rPr>
        <w:t>进而在形而上学中寻找类似数学的确定性</w:t>
      </w:r>
      <w:r w:rsidR="001A668A" w:rsidRPr="00E41D87">
        <w:rPr>
          <w:rFonts w:hint="eastAsia"/>
        </w:rPr>
        <w:t>。</w:t>
      </w:r>
    </w:p>
    <w:p w14:paraId="3AD47B0B" w14:textId="1FE03A21" w:rsidR="002F59FC" w:rsidRPr="00B8024A" w:rsidRDefault="002F59FC" w:rsidP="00B8024A">
      <w:pPr>
        <w:ind w:firstLine="420"/>
      </w:pPr>
      <w:r w:rsidRPr="00E41D87">
        <w:rPr>
          <w:rFonts w:hint="eastAsia"/>
        </w:rPr>
        <w:t>这种</w:t>
      </w:r>
      <w:r w:rsidR="009854CD">
        <w:rPr>
          <w:rFonts w:hint="eastAsia"/>
        </w:rPr>
        <w:t>通过</w:t>
      </w:r>
      <w:r w:rsidRPr="00E41D87">
        <w:rPr>
          <w:rFonts w:hint="eastAsia"/>
        </w:rPr>
        <w:t>符号</w:t>
      </w:r>
      <w:r w:rsidR="009854CD">
        <w:rPr>
          <w:rFonts w:hint="eastAsia"/>
        </w:rPr>
        <w:t>将数学的确定性引入形而上学领域</w:t>
      </w:r>
      <w:r w:rsidR="0022737B">
        <w:rPr>
          <w:rFonts w:hint="eastAsia"/>
        </w:rPr>
        <w:t>，</w:t>
      </w:r>
      <w:r w:rsidR="009854CD">
        <w:rPr>
          <w:rFonts w:hint="eastAsia"/>
        </w:rPr>
        <w:t>从而实现</w:t>
      </w:r>
      <w:r w:rsidRPr="00E41D87">
        <w:rPr>
          <w:rFonts w:hint="eastAsia"/>
        </w:rPr>
        <w:t>对想象的超越</w:t>
      </w:r>
      <w:r w:rsidR="00B16090">
        <w:rPr>
          <w:rFonts w:hint="eastAsia"/>
        </w:rPr>
        <w:t>的观点，</w:t>
      </w:r>
      <w:r w:rsidRPr="00E41D87">
        <w:rPr>
          <w:rFonts w:hint="eastAsia"/>
        </w:rPr>
        <w:t>在其后对于莱布尼茨的解读中一直得以延续，</w:t>
      </w:r>
      <w:r w:rsidR="00E41D87" w:rsidRPr="00E41D87">
        <w:rPr>
          <w:rFonts w:hint="eastAsia"/>
        </w:rPr>
        <w:t>并逐渐成为主流。在近来的文本中</w:t>
      </w:r>
      <w:r w:rsidRPr="00E41D87">
        <w:rPr>
          <w:rFonts w:hint="eastAsia"/>
        </w:rPr>
        <w:t>，</w:t>
      </w:r>
      <w:r w:rsidR="00AB7139" w:rsidRPr="00E41D87">
        <w:rPr>
          <w:rFonts w:hint="eastAsia"/>
        </w:rPr>
        <w:t>格兰杰（</w:t>
      </w:r>
      <w:r w:rsidRPr="00E41D87">
        <w:t>Granger</w:t>
      </w:r>
      <w:r w:rsidR="00AB7139" w:rsidRPr="00E41D87">
        <w:rPr>
          <w:rFonts w:hint="eastAsia"/>
        </w:rPr>
        <w:t>）</w:t>
      </w:r>
      <w:r w:rsidRPr="00E41D87">
        <w:rPr>
          <w:rFonts w:hint="eastAsia"/>
        </w:rPr>
        <w:t>也</w:t>
      </w:r>
      <w:r w:rsidR="007D6064">
        <w:rPr>
          <w:rFonts w:hint="eastAsia"/>
        </w:rPr>
        <w:t>坚持</w:t>
      </w:r>
      <w:r w:rsidRPr="00E41D87">
        <w:rPr>
          <w:rFonts w:hint="eastAsia"/>
        </w:rPr>
        <w:t>这样</w:t>
      </w:r>
      <w:r w:rsidR="009854CD">
        <w:rPr>
          <w:rFonts w:hint="eastAsia"/>
        </w:rPr>
        <w:t>的</w:t>
      </w:r>
      <w:r w:rsidRPr="00E41D87">
        <w:rPr>
          <w:rFonts w:hint="eastAsia"/>
        </w:rPr>
        <w:t>观点，认为</w:t>
      </w:r>
      <w:r w:rsidR="00E41D87" w:rsidRPr="00E41D87">
        <w:rPr>
          <w:rFonts w:hint="eastAsia"/>
        </w:rPr>
        <w:t>：</w:t>
      </w:r>
      <w:r w:rsidR="00B8024A">
        <w:rPr>
          <w:rFonts w:hint="eastAsia"/>
        </w:rPr>
        <w:t>“</w:t>
      </w:r>
      <w:r w:rsidR="00B8024A" w:rsidRPr="00B8024A">
        <w:rPr>
          <w:rFonts w:hint="eastAsia"/>
        </w:rPr>
        <w:t>象征思维是</w:t>
      </w:r>
      <w:r w:rsidR="00B8024A">
        <w:rPr>
          <w:rFonts w:hint="eastAsia"/>
        </w:rPr>
        <w:t>一种</w:t>
      </w:r>
      <w:r w:rsidR="00B8024A" w:rsidRPr="00B8024A">
        <w:rPr>
          <w:rFonts w:hint="eastAsia"/>
        </w:rPr>
        <w:t>理性的策略，它运用想象来针对理性：作为想象对象的符号不是在自己当中被指向的，而是作为一个不透明的难以理解的点，</w:t>
      </w:r>
      <w:r w:rsidR="00B8024A">
        <w:rPr>
          <w:rFonts w:hint="eastAsia"/>
        </w:rPr>
        <w:t>即使</w:t>
      </w:r>
      <w:r w:rsidR="00B8024A" w:rsidRPr="00B8024A">
        <w:rPr>
          <w:rFonts w:hint="eastAsia"/>
        </w:rPr>
        <w:t>这个点是确实的透明的关系的堆积</w:t>
      </w:r>
      <w:r w:rsidR="00E41D87" w:rsidRPr="00B8024A">
        <w:rPr>
          <w:rStyle w:val="af6"/>
        </w:rPr>
        <w:footnoteReference w:id="46"/>
      </w:r>
      <w:r w:rsidR="00E41D87" w:rsidRPr="00B8024A">
        <w:t>。</w:t>
      </w:r>
      <w:r w:rsidR="00E41D87" w:rsidRPr="00B8024A">
        <w:rPr>
          <w:rFonts w:hint="eastAsia"/>
        </w:rPr>
        <w:t>”</w:t>
      </w:r>
    </w:p>
    <w:p w14:paraId="082CA66F" w14:textId="3560AAD3" w:rsidR="00910A1B" w:rsidRDefault="00EF7BFF" w:rsidP="00E239D4">
      <w:pPr>
        <w:ind w:firstLine="420"/>
      </w:pPr>
      <w:r>
        <w:rPr>
          <w:rFonts w:hint="eastAsia"/>
        </w:rPr>
        <w:lastRenderedPageBreak/>
        <w:t>这种观点在</w:t>
      </w:r>
      <w:r w:rsidR="00514B7E">
        <w:t>克里斯蒂安·勒杜（Christian Leduc）</w:t>
      </w:r>
      <w:r w:rsidR="00514B7E">
        <w:rPr>
          <w:rFonts w:hint="eastAsia"/>
        </w:rPr>
        <w:t>这里</w:t>
      </w:r>
      <w:r>
        <w:rPr>
          <w:rFonts w:hint="eastAsia"/>
        </w:rPr>
        <w:t>得到了修正</w:t>
      </w:r>
      <w:r w:rsidR="00514B7E">
        <w:rPr>
          <w:rStyle w:val="af6"/>
        </w:rPr>
        <w:footnoteReference w:id="47"/>
      </w:r>
      <w:r w:rsidR="00E41D87">
        <w:rPr>
          <w:rFonts w:hint="eastAsia"/>
        </w:rPr>
        <w:t>。</w:t>
      </w:r>
      <w:r w:rsidR="00B16090">
        <w:rPr>
          <w:rFonts w:hint="eastAsia"/>
        </w:rPr>
        <w:t>他不仅认为</w:t>
      </w:r>
      <w:r w:rsidR="00E41D87">
        <w:rPr>
          <w:rFonts w:hint="eastAsia"/>
        </w:rPr>
        <w:t>莱布尼茨的</w:t>
      </w:r>
      <w:r>
        <w:rPr>
          <w:rFonts w:hint="eastAsia"/>
        </w:rPr>
        <w:t>符号对想象的超越</w:t>
      </w:r>
      <w:r w:rsidR="00514B7E">
        <w:rPr>
          <w:rFonts w:hint="eastAsia"/>
        </w:rPr>
        <w:t>性</w:t>
      </w:r>
      <w:r>
        <w:rPr>
          <w:rFonts w:hint="eastAsia"/>
        </w:rPr>
        <w:t>主要体现在形而上学领域</w:t>
      </w:r>
      <w:r w:rsidR="00B16090">
        <w:rPr>
          <w:rFonts w:hint="eastAsia"/>
        </w:rPr>
        <w:t>，更同时</w:t>
      </w:r>
      <w:r w:rsidR="00780496">
        <w:rPr>
          <w:rFonts w:hint="eastAsia"/>
        </w:rPr>
        <w:t>将</w:t>
      </w:r>
      <w:r>
        <w:rPr>
          <w:rFonts w:hint="eastAsia"/>
        </w:rPr>
        <w:t>莱布尼茨</w:t>
      </w:r>
      <w:r w:rsidR="00780496">
        <w:rPr>
          <w:rFonts w:hint="eastAsia"/>
        </w:rPr>
        <w:t>的</w:t>
      </w:r>
      <w:r>
        <w:rPr>
          <w:rFonts w:hint="eastAsia"/>
        </w:rPr>
        <w:t>观念分为</w:t>
      </w:r>
      <w:r w:rsidR="00E41D87">
        <w:rPr>
          <w:rFonts w:hint="eastAsia"/>
        </w:rPr>
        <w:t>了</w:t>
      </w:r>
      <w:r>
        <w:rPr>
          <w:rFonts w:hint="eastAsia"/>
        </w:rPr>
        <w:t>两种</w:t>
      </w:r>
      <w:r w:rsidR="002A7655">
        <w:rPr>
          <w:rFonts w:hint="eastAsia"/>
        </w:rPr>
        <w:t>：</w:t>
      </w:r>
      <w:r w:rsidR="002A7655" w:rsidRPr="002A7655">
        <w:rPr>
          <w:rFonts w:hint="eastAsia"/>
        </w:rPr>
        <w:t>来自想象的观念和纯粹理性的观念，前者是一种图像化的观念，</w:t>
      </w:r>
      <w:r w:rsidR="002A7655">
        <w:rPr>
          <w:rFonts w:hint="eastAsia"/>
        </w:rPr>
        <w:t>应用于数学领域，</w:t>
      </w:r>
      <w:r w:rsidR="002A7655" w:rsidRPr="002A7655">
        <w:rPr>
          <w:rFonts w:hint="eastAsia"/>
        </w:rPr>
        <w:t>后者</w:t>
      </w:r>
      <w:r w:rsidR="002A7655">
        <w:rPr>
          <w:rFonts w:hint="eastAsia"/>
        </w:rPr>
        <w:t>是</w:t>
      </w:r>
      <w:r w:rsidR="002A7655" w:rsidRPr="002A7655">
        <w:rPr>
          <w:rFonts w:hint="eastAsia"/>
        </w:rPr>
        <w:t>纯粹理性的观念</w:t>
      </w:r>
      <w:r w:rsidR="002A7655">
        <w:rPr>
          <w:rFonts w:hint="eastAsia"/>
        </w:rPr>
        <w:t>，</w:t>
      </w:r>
      <w:r w:rsidR="002A7655" w:rsidRPr="002A7655">
        <w:rPr>
          <w:rFonts w:hint="eastAsia"/>
        </w:rPr>
        <w:t>只与形而上学相关。</w:t>
      </w:r>
      <w:r w:rsidR="00910A1B">
        <w:rPr>
          <w:rFonts w:hint="eastAsia"/>
        </w:rPr>
        <w:t>由此</w:t>
      </w:r>
      <w:r w:rsidR="0059453E">
        <w:rPr>
          <w:rFonts w:hint="eastAsia"/>
        </w:rPr>
        <w:t>，</w:t>
      </w:r>
      <w:r w:rsidR="00910A1B">
        <w:rPr>
          <w:rFonts w:hint="eastAsia"/>
        </w:rPr>
        <w:t>符号</w:t>
      </w:r>
      <w:r w:rsidR="00780496">
        <w:rPr>
          <w:rFonts w:hint="eastAsia"/>
        </w:rPr>
        <w:t>和</w:t>
      </w:r>
      <w:r w:rsidR="00910A1B">
        <w:rPr>
          <w:rFonts w:hint="eastAsia"/>
        </w:rPr>
        <w:t>想象的</w:t>
      </w:r>
      <w:r w:rsidR="00780496">
        <w:rPr>
          <w:rFonts w:hint="eastAsia"/>
        </w:rPr>
        <w:t>关系</w:t>
      </w:r>
      <w:r w:rsidR="00910A1B">
        <w:rPr>
          <w:rFonts w:hint="eastAsia"/>
        </w:rPr>
        <w:t>分为两种：</w:t>
      </w:r>
    </w:p>
    <w:p w14:paraId="33F9B64F" w14:textId="25330BCE" w:rsidR="00910A1B" w:rsidRDefault="00910A1B" w:rsidP="00910A1B">
      <w:pPr>
        <w:ind w:firstLine="420"/>
      </w:pPr>
      <w:r>
        <w:rPr>
          <w:rFonts w:hint="eastAsia"/>
        </w:rPr>
        <w:t>第一种，</w:t>
      </w:r>
      <w:r w:rsidR="00780496">
        <w:rPr>
          <w:rFonts w:hint="eastAsia"/>
        </w:rPr>
        <w:t>在</w:t>
      </w:r>
      <w:r>
        <w:rPr>
          <w:rFonts w:hint="eastAsia"/>
        </w:rPr>
        <w:t>数学或者几何学</w:t>
      </w:r>
      <w:r w:rsidR="00780496">
        <w:rPr>
          <w:rFonts w:hint="eastAsia"/>
        </w:rPr>
        <w:t>中</w:t>
      </w:r>
      <w:r>
        <w:rPr>
          <w:rFonts w:hint="eastAsia"/>
        </w:rPr>
        <w:t>，符号补充想象。通过符号</w:t>
      </w:r>
      <w:r w:rsidR="0059453E">
        <w:rPr>
          <w:rFonts w:hint="eastAsia"/>
        </w:rPr>
        <w:t>的使用</w:t>
      </w:r>
      <w:r>
        <w:rPr>
          <w:rFonts w:hint="eastAsia"/>
        </w:rPr>
        <w:t>，</w:t>
      </w:r>
      <w:r w:rsidR="00E239D4">
        <w:rPr>
          <w:rFonts w:hint="eastAsia"/>
        </w:rPr>
        <w:t>我们</w:t>
      </w:r>
      <w:r>
        <w:rPr>
          <w:rFonts w:hint="eastAsia"/>
        </w:rPr>
        <w:t>可以将注意力集中到想象感知到的</w:t>
      </w:r>
      <w:r w:rsidR="0059453E">
        <w:rPr>
          <w:rFonts w:hint="eastAsia"/>
        </w:rPr>
        <w:t>观念</w:t>
      </w:r>
      <w:r>
        <w:rPr>
          <w:rFonts w:hint="eastAsia"/>
        </w:rPr>
        <w:t>的成分。这时</w:t>
      </w:r>
      <w:r w:rsidR="0059453E">
        <w:rPr>
          <w:rFonts w:hint="eastAsia"/>
        </w:rPr>
        <w:t>符号</w:t>
      </w:r>
      <w:r w:rsidR="00780496">
        <w:rPr>
          <w:rFonts w:hint="eastAsia"/>
        </w:rPr>
        <w:t>扩大了想象的范围，可以</w:t>
      </w:r>
      <w:r w:rsidR="00E41D87">
        <w:rPr>
          <w:rFonts w:hint="eastAsia"/>
        </w:rPr>
        <w:t>以更加清楚的方式表征想象的内容，从而</w:t>
      </w:r>
      <w:r>
        <w:rPr>
          <w:rFonts w:hint="eastAsia"/>
        </w:rPr>
        <w:t>使得我们的概念中的想象的部分更加清晰和完整，</w:t>
      </w:r>
      <w:r w:rsidR="00B16090">
        <w:rPr>
          <w:rFonts w:hint="eastAsia"/>
        </w:rPr>
        <w:t>这</w:t>
      </w:r>
      <w:r w:rsidR="00E239D4">
        <w:rPr>
          <w:rFonts w:hint="eastAsia"/>
        </w:rPr>
        <w:t>是对想象的一种完善。</w:t>
      </w:r>
    </w:p>
    <w:p w14:paraId="67850881" w14:textId="558D0974" w:rsidR="004E3799" w:rsidRDefault="00910A1B" w:rsidP="0065571D">
      <w:pPr>
        <w:ind w:firstLine="420"/>
      </w:pPr>
      <w:r>
        <w:rPr>
          <w:rFonts w:hint="eastAsia"/>
        </w:rPr>
        <w:t>而第二种</w:t>
      </w:r>
      <w:r w:rsidR="00780496">
        <w:rPr>
          <w:rFonts w:hint="eastAsia"/>
        </w:rPr>
        <w:t>则</w:t>
      </w:r>
      <w:r w:rsidR="0059453E">
        <w:rPr>
          <w:rFonts w:hint="eastAsia"/>
        </w:rPr>
        <w:t>更加</w:t>
      </w:r>
      <w:r>
        <w:rPr>
          <w:rFonts w:hint="eastAsia"/>
        </w:rPr>
        <w:t>接近传统的</w:t>
      </w:r>
      <w:r w:rsidR="0059453E">
        <w:rPr>
          <w:rFonts w:hint="eastAsia"/>
        </w:rPr>
        <w:t>观点</w:t>
      </w:r>
      <w:r>
        <w:rPr>
          <w:rFonts w:hint="eastAsia"/>
        </w:rPr>
        <w:t>，</w:t>
      </w:r>
      <w:r w:rsidR="00780496">
        <w:rPr>
          <w:rFonts w:hint="eastAsia"/>
        </w:rPr>
        <w:t>在</w:t>
      </w:r>
      <w:r>
        <w:rPr>
          <w:rFonts w:hint="eastAsia"/>
        </w:rPr>
        <w:t>形而上学和道德</w:t>
      </w:r>
      <w:r w:rsidR="00B16090">
        <w:rPr>
          <w:rFonts w:hint="eastAsia"/>
        </w:rPr>
        <w:t>学</w:t>
      </w:r>
      <w:r w:rsidR="00780496">
        <w:rPr>
          <w:rFonts w:hint="eastAsia"/>
        </w:rPr>
        <w:t>中</w:t>
      </w:r>
      <w:r>
        <w:rPr>
          <w:rFonts w:hint="eastAsia"/>
        </w:rPr>
        <w:t>，符号抛弃了想象，它通过仅仅构思理智的内容</w:t>
      </w:r>
      <w:r w:rsidR="0059453E">
        <w:rPr>
          <w:rFonts w:hint="eastAsia"/>
        </w:rPr>
        <w:t>而非想象的图像式的观念</w:t>
      </w:r>
      <w:r w:rsidR="002F2635">
        <w:rPr>
          <w:rFonts w:hint="eastAsia"/>
        </w:rPr>
        <w:t>，</w:t>
      </w:r>
      <w:r w:rsidR="0065571D">
        <w:rPr>
          <w:rFonts w:hint="eastAsia"/>
        </w:rPr>
        <w:t>从而</w:t>
      </w:r>
      <w:r w:rsidR="0059453E">
        <w:rPr>
          <w:rFonts w:hint="eastAsia"/>
        </w:rPr>
        <w:t>通过和理性的结合</w:t>
      </w:r>
      <w:r w:rsidR="0065571D">
        <w:rPr>
          <w:rFonts w:hint="eastAsia"/>
        </w:rPr>
        <w:t>超越了想象</w:t>
      </w:r>
      <w:r w:rsidR="00B16090">
        <w:rPr>
          <w:rFonts w:hint="eastAsia"/>
        </w:rPr>
        <w:t>，我们似乎可以凭借符号来进行推理认知</w:t>
      </w:r>
      <w:r w:rsidR="009F705F">
        <w:rPr>
          <w:rFonts w:hint="eastAsia"/>
        </w:rPr>
        <w:t>。</w:t>
      </w:r>
      <w:r w:rsidR="004C78CC">
        <w:rPr>
          <w:rFonts w:hint="eastAsia"/>
        </w:rPr>
        <w:t>由此，符号实现了自主的运作和推理。</w:t>
      </w:r>
    </w:p>
    <w:p w14:paraId="32FC1C0C" w14:textId="449D94A2" w:rsidR="00AE1A48" w:rsidRDefault="0065571D" w:rsidP="0065571D">
      <w:pPr>
        <w:ind w:firstLine="420"/>
      </w:pPr>
      <w:r>
        <w:rPr>
          <w:rFonts w:hint="eastAsia"/>
        </w:rPr>
        <w:t>这种思路在一定意义上仍旧是符号对于想象的超越</w:t>
      </w:r>
      <w:r w:rsidR="00E41D87">
        <w:rPr>
          <w:rFonts w:hint="eastAsia"/>
        </w:rPr>
        <w:t>。</w:t>
      </w:r>
      <w:r>
        <w:rPr>
          <w:rFonts w:hint="eastAsia"/>
        </w:rPr>
        <w:t>但是通过对想象的梳理我们看到，想象不只是与特定的感觉和经验联系在一起，也不只是与混乱的影像化联系在一起，它</w:t>
      </w:r>
      <w:r w:rsidR="00B16090">
        <w:rPr>
          <w:rFonts w:hint="eastAsia"/>
        </w:rPr>
        <w:t>朝着</w:t>
      </w:r>
      <w:r>
        <w:rPr>
          <w:rFonts w:hint="eastAsia"/>
        </w:rPr>
        <w:t>共同感觉的转向实际上已经为我们走向</w:t>
      </w:r>
      <w:r w:rsidR="00913D94">
        <w:rPr>
          <w:rFonts w:hint="eastAsia"/>
        </w:rPr>
        <w:t>清楚</w:t>
      </w:r>
      <w:r>
        <w:rPr>
          <w:rFonts w:hint="eastAsia"/>
        </w:rPr>
        <w:t>的</w:t>
      </w:r>
      <w:r w:rsidR="00B16090">
        <w:rPr>
          <w:rFonts w:hint="eastAsia"/>
        </w:rPr>
        <w:t>观念</w:t>
      </w:r>
      <w:r>
        <w:rPr>
          <w:rFonts w:hint="eastAsia"/>
        </w:rPr>
        <w:t>提供了指引，甚至符号自身也是在想象中</w:t>
      </w:r>
      <w:r w:rsidR="0059453E">
        <w:rPr>
          <w:rFonts w:hint="eastAsia"/>
        </w:rPr>
        <w:t>才</w:t>
      </w:r>
      <w:r>
        <w:rPr>
          <w:rFonts w:hint="eastAsia"/>
        </w:rPr>
        <w:t>得以构建</w:t>
      </w:r>
      <w:r w:rsidR="00407F27">
        <w:rPr>
          <w:rFonts w:hint="eastAsia"/>
        </w:rPr>
        <w:t>。</w:t>
      </w:r>
    </w:p>
    <w:p w14:paraId="17212E71" w14:textId="2AAF34A8" w:rsidR="0065571D" w:rsidRDefault="00407F27" w:rsidP="0065571D">
      <w:pPr>
        <w:ind w:firstLine="420"/>
      </w:pPr>
      <w:r>
        <w:rPr>
          <w:rFonts w:hint="eastAsia"/>
        </w:rPr>
        <w:t>对莱布尼茨来说，认识的发展是感觉</w:t>
      </w:r>
      <w:r w:rsidR="0059453E">
        <w:rPr>
          <w:rFonts w:hint="eastAsia"/>
        </w:rPr>
        <w:t>、</w:t>
      </w:r>
      <w:r>
        <w:rPr>
          <w:rFonts w:hint="eastAsia"/>
        </w:rPr>
        <w:t>想象，</w:t>
      </w:r>
      <w:r w:rsidR="0059453E">
        <w:rPr>
          <w:rFonts w:hint="eastAsia"/>
        </w:rPr>
        <w:t>以及</w:t>
      </w:r>
      <w:r>
        <w:rPr>
          <w:rFonts w:hint="eastAsia"/>
        </w:rPr>
        <w:t>理性观念</w:t>
      </w:r>
      <w:r w:rsidR="004C78CC">
        <w:rPr>
          <w:rFonts w:hint="eastAsia"/>
        </w:rPr>
        <w:t>三者</w:t>
      </w:r>
      <w:r>
        <w:rPr>
          <w:rFonts w:hint="eastAsia"/>
        </w:rPr>
        <w:t>互相交融、互相作用的发展过程，</w:t>
      </w:r>
      <w:r w:rsidR="00B16090">
        <w:rPr>
          <w:rFonts w:hint="eastAsia"/>
        </w:rPr>
        <w:t>它们</w:t>
      </w:r>
      <w:r>
        <w:rPr>
          <w:rFonts w:hint="eastAsia"/>
        </w:rPr>
        <w:t>之间存在</w:t>
      </w:r>
      <w:r w:rsidR="0061780B">
        <w:rPr>
          <w:rFonts w:hint="eastAsia"/>
        </w:rPr>
        <w:t>很强</w:t>
      </w:r>
      <w:r>
        <w:rPr>
          <w:rFonts w:hint="eastAsia"/>
        </w:rPr>
        <w:t>的延续性</w:t>
      </w:r>
      <w:r w:rsidR="004C78CC">
        <w:rPr>
          <w:rFonts w:hint="eastAsia"/>
        </w:rPr>
        <w:t>，而想象是从感觉到理性过渡的必要的桥梁</w:t>
      </w:r>
      <w:r w:rsidR="002F2635">
        <w:rPr>
          <w:rFonts w:hint="eastAsia"/>
        </w:rPr>
        <w:t>。</w:t>
      </w:r>
      <w:r w:rsidR="00B16090">
        <w:rPr>
          <w:rFonts w:hint="eastAsia"/>
        </w:rPr>
        <w:t>但</w:t>
      </w:r>
      <w:r>
        <w:rPr>
          <w:rFonts w:hint="eastAsia"/>
        </w:rPr>
        <w:t>上述的</w:t>
      </w:r>
      <w:r w:rsidR="0059453E">
        <w:rPr>
          <w:rFonts w:hint="eastAsia"/>
        </w:rPr>
        <w:t>思路却</w:t>
      </w:r>
      <w:r w:rsidR="000B678F">
        <w:rPr>
          <w:rFonts w:hint="eastAsia"/>
        </w:rPr>
        <w:t>为了确立符号的自主性而强行</w:t>
      </w:r>
      <w:r w:rsidRPr="00407F27">
        <w:rPr>
          <w:rFonts w:hint="eastAsia"/>
        </w:rPr>
        <w:t>将想象与符号</w:t>
      </w:r>
      <w:r w:rsidR="0059453E">
        <w:rPr>
          <w:rFonts w:hint="eastAsia"/>
        </w:rPr>
        <w:t>割裂</w:t>
      </w:r>
      <w:r w:rsidRPr="00407F27">
        <w:rPr>
          <w:rFonts w:hint="eastAsia"/>
        </w:rPr>
        <w:t>为对立的两面，忽视了两者之间的连续性</w:t>
      </w:r>
      <w:r w:rsidR="000B678F">
        <w:rPr>
          <w:rFonts w:hint="eastAsia"/>
        </w:rPr>
        <w:t>。</w:t>
      </w:r>
      <w:r>
        <w:rPr>
          <w:rFonts w:hint="eastAsia"/>
        </w:rPr>
        <w:t>即使是</w:t>
      </w:r>
      <w:r w:rsidR="000B678F">
        <w:rPr>
          <w:rFonts w:hint="eastAsia"/>
        </w:rPr>
        <w:t>强调</w:t>
      </w:r>
      <w:r w:rsidR="009F705F">
        <w:rPr>
          <w:rFonts w:hint="eastAsia"/>
        </w:rPr>
        <w:t>两者之间存在</w:t>
      </w:r>
      <w:r w:rsidR="00B16090">
        <w:rPr>
          <w:rFonts w:hint="eastAsia"/>
        </w:rPr>
        <w:t>部分</w:t>
      </w:r>
      <w:r w:rsidR="000B678F">
        <w:rPr>
          <w:rFonts w:hint="eastAsia"/>
        </w:rPr>
        <w:t>联系的</w:t>
      </w:r>
      <w:r w:rsidR="002F5E94">
        <w:t>勒杜</w:t>
      </w:r>
      <w:r>
        <w:rPr>
          <w:rFonts w:hint="eastAsia"/>
        </w:rPr>
        <w:t>，</w:t>
      </w:r>
      <w:r w:rsidR="000B678F">
        <w:rPr>
          <w:rFonts w:hint="eastAsia"/>
        </w:rPr>
        <w:t>也</w:t>
      </w:r>
      <w:r>
        <w:rPr>
          <w:rFonts w:hint="eastAsia"/>
        </w:rPr>
        <w:t>仍然将莱布尼茨的观念机械</w:t>
      </w:r>
      <w:r w:rsidR="00E239D4">
        <w:rPr>
          <w:rFonts w:hint="eastAsia"/>
        </w:rPr>
        <w:t>地</w:t>
      </w:r>
      <w:r>
        <w:rPr>
          <w:rFonts w:hint="eastAsia"/>
        </w:rPr>
        <w:t>分为想象的观念和理性的观念，从而把莱布尼茨等级化的认识发展体系割裂为两部分</w:t>
      </w:r>
      <w:r w:rsidR="00E239D4">
        <w:rPr>
          <w:rFonts w:hint="eastAsia"/>
        </w:rPr>
        <w:t>。</w:t>
      </w:r>
      <w:r>
        <w:rPr>
          <w:rFonts w:hint="eastAsia"/>
        </w:rPr>
        <w:t>所以，</w:t>
      </w:r>
      <w:r w:rsidR="000B678F">
        <w:rPr>
          <w:rFonts w:hint="eastAsia"/>
        </w:rPr>
        <w:t>为了明确莱布尼茨符号的“自主”的程度，</w:t>
      </w:r>
      <w:r>
        <w:rPr>
          <w:rFonts w:hint="eastAsia"/>
        </w:rPr>
        <w:t>我们需要重新</w:t>
      </w:r>
      <w:r w:rsidR="000B678F">
        <w:rPr>
          <w:rFonts w:hint="eastAsia"/>
        </w:rPr>
        <w:t>审视</w:t>
      </w:r>
      <w:r w:rsidR="004C78CC">
        <w:rPr>
          <w:rFonts w:hint="eastAsia"/>
        </w:rPr>
        <w:t>想象、符号以及观念</w:t>
      </w:r>
      <w:r w:rsidR="000B678F">
        <w:rPr>
          <w:rFonts w:hint="eastAsia"/>
        </w:rPr>
        <w:t>之间的</w:t>
      </w:r>
      <w:r>
        <w:rPr>
          <w:rFonts w:hint="eastAsia"/>
        </w:rPr>
        <w:t>关系。</w:t>
      </w:r>
    </w:p>
    <w:p w14:paraId="126C1528" w14:textId="53C78C38" w:rsidR="00407F27" w:rsidRDefault="00254039" w:rsidP="009302DE">
      <w:pPr>
        <w:pStyle w:val="2"/>
        <w:numPr>
          <w:ilvl w:val="0"/>
          <w:numId w:val="4"/>
        </w:numPr>
        <w:ind w:firstLineChars="0"/>
      </w:pPr>
      <w:bookmarkStart w:id="18" w:name="_Toc5737953"/>
      <w:r>
        <w:rPr>
          <w:rFonts w:hint="eastAsia"/>
        </w:rPr>
        <w:t>构想</w:t>
      </w:r>
      <w:r w:rsidR="00407F27">
        <w:rPr>
          <w:rFonts w:hint="eastAsia"/>
        </w:rPr>
        <w:t>的失败</w:t>
      </w:r>
      <w:r>
        <w:rPr>
          <w:rFonts w:hint="eastAsia"/>
        </w:rPr>
        <w:t>：想象的完善</w:t>
      </w:r>
      <w:bookmarkEnd w:id="18"/>
    </w:p>
    <w:p w14:paraId="11D6158F" w14:textId="154298D4" w:rsidR="00D4115C" w:rsidRPr="00D4115C" w:rsidRDefault="00254039" w:rsidP="00D4115C">
      <w:pPr>
        <w:pStyle w:val="3"/>
        <w:numPr>
          <w:ilvl w:val="0"/>
          <w:numId w:val="8"/>
        </w:numPr>
        <w:ind w:firstLineChars="0"/>
      </w:pPr>
      <w:r>
        <w:rPr>
          <w:rFonts w:hint="eastAsia"/>
        </w:rPr>
        <w:t>构想</w:t>
      </w:r>
      <w:r w:rsidR="00D4115C">
        <w:rPr>
          <w:rFonts w:hint="eastAsia"/>
        </w:rPr>
        <w:t>的失败：形而上学与数学</w:t>
      </w:r>
    </w:p>
    <w:p w14:paraId="75A7C218" w14:textId="19869708" w:rsidR="00780496" w:rsidRDefault="00407F27" w:rsidP="00161A27">
      <w:pPr>
        <w:ind w:firstLine="420"/>
      </w:pPr>
      <w:r>
        <w:rPr>
          <w:rFonts w:hint="eastAsia"/>
        </w:rPr>
        <w:t>毫无疑问，</w:t>
      </w:r>
      <w:r w:rsidR="00E239D4">
        <w:rPr>
          <w:rFonts w:hint="eastAsia"/>
        </w:rPr>
        <w:t>莱布尼茨</w:t>
      </w:r>
      <w:r w:rsidR="000B678F">
        <w:rPr>
          <w:rFonts w:hint="eastAsia"/>
        </w:rPr>
        <w:t>和</w:t>
      </w:r>
      <w:r w:rsidR="00E239D4">
        <w:rPr>
          <w:rFonts w:hint="eastAsia"/>
        </w:rPr>
        <w:t>笛卡尔</w:t>
      </w:r>
      <w:r w:rsidR="000B678F">
        <w:rPr>
          <w:rFonts w:hint="eastAsia"/>
        </w:rPr>
        <w:t>一样</w:t>
      </w:r>
      <w:r w:rsidR="00E239D4">
        <w:rPr>
          <w:rFonts w:hint="eastAsia"/>
        </w:rPr>
        <w:t>，</w:t>
      </w:r>
      <w:r w:rsidR="003B3EF4">
        <w:rPr>
          <w:rFonts w:hint="eastAsia"/>
        </w:rPr>
        <w:t>认为</w:t>
      </w:r>
      <w:r w:rsidR="00E239D4" w:rsidRPr="008E4777">
        <w:rPr>
          <w:rFonts w:hint="eastAsia"/>
        </w:rPr>
        <w:t>想象应该止步于</w:t>
      </w:r>
      <w:r w:rsidR="005D0D30">
        <w:rPr>
          <w:rFonts w:hint="eastAsia"/>
        </w:rPr>
        <w:t>被</w:t>
      </w:r>
      <w:r w:rsidR="005D0D30" w:rsidRPr="008E4777">
        <w:rPr>
          <w:rFonts w:hint="eastAsia"/>
        </w:rPr>
        <w:t>理性所组织的</w:t>
      </w:r>
      <w:r w:rsidR="00E239D4" w:rsidRPr="008E4777">
        <w:rPr>
          <w:rFonts w:hint="eastAsia"/>
        </w:rPr>
        <w:t>形而上学领域</w:t>
      </w:r>
      <w:r w:rsidR="005D0D30">
        <w:rPr>
          <w:rFonts w:hint="eastAsia"/>
        </w:rPr>
        <w:t>。因此，他希望</w:t>
      </w:r>
      <w:r>
        <w:rPr>
          <w:rFonts w:hint="eastAsia"/>
        </w:rPr>
        <w:t>将符号扩展到想象之外</w:t>
      </w:r>
      <w:r w:rsidR="005D0D30">
        <w:rPr>
          <w:rFonts w:hint="eastAsia"/>
        </w:rPr>
        <w:t>的</w:t>
      </w:r>
      <w:r>
        <w:rPr>
          <w:rFonts w:hint="eastAsia"/>
        </w:rPr>
        <w:t>领域</w:t>
      </w:r>
      <w:r w:rsidR="00790A82">
        <w:rPr>
          <w:rFonts w:hint="eastAsia"/>
        </w:rPr>
        <w:t>。</w:t>
      </w:r>
      <w:r w:rsidR="00C466B6" w:rsidRPr="00E239D4">
        <w:rPr>
          <w:rFonts w:hint="eastAsia"/>
        </w:rPr>
        <w:t>“</w:t>
      </w:r>
      <w:r w:rsidR="008E4777" w:rsidRPr="00E239D4">
        <w:rPr>
          <w:rFonts w:hint="eastAsia"/>
        </w:rPr>
        <w:t>对于我们的理智来说，考虑到它的弱点，必</w:t>
      </w:r>
      <w:r w:rsidR="008E4777" w:rsidRPr="00E239D4">
        <w:rPr>
          <w:rFonts w:hint="eastAsia"/>
        </w:rPr>
        <w:lastRenderedPageBreak/>
        <w:t>须由某种机械的线来引导；在这方面，回想一下，关于</w:t>
      </w:r>
      <w:r w:rsidR="00780496">
        <w:rPr>
          <w:rFonts w:hint="eastAsia"/>
        </w:rPr>
        <w:t>表征</w:t>
      </w:r>
      <w:r w:rsidR="008E4777" w:rsidRPr="00E239D4">
        <w:rPr>
          <w:rFonts w:hint="eastAsia"/>
        </w:rPr>
        <w:t>不属于想象范围的事物的思想，只有符号是可用的</w:t>
      </w:r>
      <w:r w:rsidR="008E4777" w:rsidRPr="00E239D4">
        <w:rPr>
          <w:rStyle w:val="af6"/>
        </w:rPr>
        <w:footnoteReference w:id="48"/>
      </w:r>
      <w:r w:rsidR="008E4777" w:rsidRPr="00E239D4">
        <w:rPr>
          <w:rFonts w:hint="eastAsia"/>
        </w:rPr>
        <w:t>。</w:t>
      </w:r>
      <w:r w:rsidR="00C466B6">
        <w:rPr>
          <w:rFonts w:hint="eastAsia"/>
        </w:rPr>
        <w:t>”</w:t>
      </w:r>
    </w:p>
    <w:p w14:paraId="65AA10A1" w14:textId="03C2E402" w:rsidR="00F26B10" w:rsidRDefault="00780496" w:rsidP="00ED4CF0">
      <w:pPr>
        <w:ind w:firstLine="420"/>
      </w:pPr>
      <w:r>
        <w:rPr>
          <w:rFonts w:hint="eastAsia"/>
        </w:rPr>
        <w:t>对</w:t>
      </w:r>
      <w:r w:rsidR="001E2ABB">
        <w:rPr>
          <w:rFonts w:hint="eastAsia"/>
        </w:rPr>
        <w:t>库图拉特</w:t>
      </w:r>
      <w:r w:rsidR="008E4777">
        <w:rPr>
          <w:rFonts w:hint="eastAsia"/>
        </w:rPr>
        <w:t>、</w:t>
      </w:r>
      <w:r w:rsidR="00610D8A" w:rsidRPr="00610D8A">
        <w:rPr>
          <w:rFonts w:hint="eastAsia"/>
        </w:rPr>
        <w:t>格兰杰</w:t>
      </w:r>
      <w:r w:rsidR="008E4777">
        <w:rPr>
          <w:rFonts w:hint="eastAsia"/>
        </w:rPr>
        <w:t>甚至</w:t>
      </w:r>
      <w:r w:rsidR="002F5E94">
        <w:t>勒杜</w:t>
      </w:r>
      <w:r w:rsidR="008E4777">
        <w:rPr>
          <w:rFonts w:hint="eastAsia"/>
        </w:rPr>
        <w:t>等</w:t>
      </w:r>
      <w:r>
        <w:rPr>
          <w:rFonts w:hint="eastAsia"/>
        </w:rPr>
        <w:t>人来说</w:t>
      </w:r>
      <w:r w:rsidR="008E4777">
        <w:rPr>
          <w:rFonts w:hint="eastAsia"/>
        </w:rPr>
        <w:t>，符号从数学到形而上学的过渡便完成了对于想象的超越，符号由此进一步</w:t>
      </w:r>
      <w:r w:rsidR="00913D94">
        <w:rPr>
          <w:rFonts w:hint="eastAsia"/>
        </w:rPr>
        <w:t>自主化</w:t>
      </w:r>
      <w:r w:rsidR="008E4777">
        <w:rPr>
          <w:rFonts w:hint="eastAsia"/>
        </w:rPr>
        <w:t>。这种</w:t>
      </w:r>
      <w:r w:rsidR="00B63210">
        <w:rPr>
          <w:rFonts w:hint="eastAsia"/>
        </w:rPr>
        <w:t>认识实质上建立在形而上学</w:t>
      </w:r>
      <w:r w:rsidR="004C0812">
        <w:rPr>
          <w:rFonts w:hint="eastAsia"/>
        </w:rPr>
        <w:t>具有</w:t>
      </w:r>
      <w:r w:rsidR="00610D8A">
        <w:rPr>
          <w:rFonts w:hint="eastAsia"/>
        </w:rPr>
        <w:t>相较于</w:t>
      </w:r>
      <w:r w:rsidR="00B63210">
        <w:rPr>
          <w:rFonts w:hint="eastAsia"/>
        </w:rPr>
        <w:t>数学</w:t>
      </w:r>
      <w:r w:rsidR="00610D8A">
        <w:rPr>
          <w:rFonts w:hint="eastAsia"/>
        </w:rPr>
        <w:t>的优越性的基础</w:t>
      </w:r>
      <w:r w:rsidR="00B63210">
        <w:rPr>
          <w:rFonts w:hint="eastAsia"/>
        </w:rPr>
        <w:t>上</w:t>
      </w:r>
      <w:r>
        <w:rPr>
          <w:rFonts w:hint="eastAsia"/>
        </w:rPr>
        <w:t>。</w:t>
      </w:r>
      <w:r w:rsidR="00B63210">
        <w:rPr>
          <w:rFonts w:hint="eastAsia"/>
        </w:rPr>
        <w:t>在</w:t>
      </w:r>
      <w:r w:rsidR="004C0812">
        <w:rPr>
          <w:rFonts w:hint="eastAsia"/>
        </w:rPr>
        <w:t>这些哲学家</w:t>
      </w:r>
      <w:r w:rsidR="00B63210">
        <w:rPr>
          <w:rFonts w:hint="eastAsia"/>
        </w:rPr>
        <w:t>看来，形而上学由纯粹理性原则建立，</w:t>
      </w:r>
      <w:r w:rsidR="00610D8A">
        <w:rPr>
          <w:rFonts w:hint="eastAsia"/>
        </w:rPr>
        <w:t>可以被符号所组织；</w:t>
      </w:r>
      <w:r w:rsidR="00B63210">
        <w:rPr>
          <w:rFonts w:hint="eastAsia"/>
        </w:rPr>
        <w:t>而数学与感觉经验密不可分，是可想象事物的科学。也因此，他们认为莱布尼茨将符号从数学领域扩展到</w:t>
      </w:r>
      <w:r w:rsidR="009F705F">
        <w:rPr>
          <w:rFonts w:hint="eastAsia"/>
        </w:rPr>
        <w:t>了</w:t>
      </w:r>
      <w:r w:rsidR="00B63210">
        <w:rPr>
          <w:rFonts w:hint="eastAsia"/>
        </w:rPr>
        <w:t>另一个更为独立，也</w:t>
      </w:r>
      <w:r w:rsidR="00610D8A">
        <w:rPr>
          <w:rFonts w:hint="eastAsia"/>
        </w:rPr>
        <w:t>更加高级</w:t>
      </w:r>
      <w:r w:rsidR="00B63210">
        <w:rPr>
          <w:rFonts w:hint="eastAsia"/>
        </w:rPr>
        <w:t>的形而上学领域。</w:t>
      </w:r>
    </w:p>
    <w:p w14:paraId="1F68368B" w14:textId="6AA77ED5" w:rsidR="00610D8A" w:rsidRDefault="00B63210" w:rsidP="00ED4CF0">
      <w:pPr>
        <w:ind w:firstLine="420"/>
      </w:pPr>
      <w:r w:rsidRPr="00861024">
        <w:rPr>
          <w:rFonts w:hint="eastAsia"/>
        </w:rPr>
        <w:t>但是</w:t>
      </w:r>
      <w:r w:rsidR="00610D8A">
        <w:rPr>
          <w:rFonts w:hint="eastAsia"/>
        </w:rPr>
        <w:t>，</w:t>
      </w:r>
      <w:r w:rsidR="00610D8A" w:rsidRPr="00861024">
        <w:rPr>
          <w:rFonts w:hint="eastAsia"/>
        </w:rPr>
        <w:t>这</w:t>
      </w:r>
      <w:r w:rsidR="000608D6">
        <w:rPr>
          <w:rFonts w:hint="eastAsia"/>
        </w:rPr>
        <w:t>实际上</w:t>
      </w:r>
      <w:r w:rsidR="00610D8A" w:rsidRPr="00861024">
        <w:rPr>
          <w:rFonts w:hint="eastAsia"/>
        </w:rPr>
        <w:t>是对于莱布尼茨</w:t>
      </w:r>
      <w:r w:rsidR="009F705F">
        <w:rPr>
          <w:rFonts w:hint="eastAsia"/>
        </w:rPr>
        <w:t>的</w:t>
      </w:r>
      <w:r w:rsidR="00610D8A" w:rsidRPr="00861024">
        <w:rPr>
          <w:rFonts w:hint="eastAsia"/>
        </w:rPr>
        <w:t>数学和形而上学关系的误判</w:t>
      </w:r>
      <w:r w:rsidR="00610D8A">
        <w:rPr>
          <w:rFonts w:hint="eastAsia"/>
        </w:rPr>
        <w:t>。</w:t>
      </w:r>
      <w:r w:rsidRPr="00861024">
        <w:rPr>
          <w:rFonts w:hint="eastAsia"/>
        </w:rPr>
        <w:t>这种分割</w:t>
      </w:r>
      <w:r w:rsidR="000608D6">
        <w:rPr>
          <w:rFonts w:hint="eastAsia"/>
        </w:rPr>
        <w:t>一方面</w:t>
      </w:r>
      <w:r w:rsidR="000608D6" w:rsidRPr="00861024">
        <w:rPr>
          <w:rFonts w:hint="eastAsia"/>
        </w:rPr>
        <w:t>忽略了两者之间的连续性</w:t>
      </w:r>
      <w:r w:rsidR="000608D6">
        <w:rPr>
          <w:rFonts w:hint="eastAsia"/>
        </w:rPr>
        <w:t>，另一方面</w:t>
      </w:r>
      <w:r w:rsidR="00610D8A">
        <w:rPr>
          <w:rFonts w:hint="eastAsia"/>
        </w:rPr>
        <w:t>只是</w:t>
      </w:r>
      <w:r w:rsidR="000608D6">
        <w:rPr>
          <w:rFonts w:hint="eastAsia"/>
        </w:rPr>
        <w:t>从错误的角度对</w:t>
      </w:r>
      <w:r w:rsidR="00610D8A">
        <w:rPr>
          <w:rFonts w:hint="eastAsia"/>
        </w:rPr>
        <w:t>莱布尼茨认识论体系中的</w:t>
      </w:r>
      <w:r w:rsidRPr="00861024">
        <w:rPr>
          <w:rFonts w:hint="eastAsia"/>
        </w:rPr>
        <w:t>数学领域和形而上学领域进行了人为的切割</w:t>
      </w:r>
      <w:r w:rsidR="000608D6">
        <w:rPr>
          <w:rFonts w:hint="eastAsia"/>
        </w:rPr>
        <w:t>。</w:t>
      </w:r>
    </w:p>
    <w:p w14:paraId="68A69B90" w14:textId="32EF7D71" w:rsidR="00586FB2" w:rsidRPr="00861024" w:rsidRDefault="006B3234" w:rsidP="00ED4CF0">
      <w:pPr>
        <w:ind w:firstLine="420"/>
      </w:pPr>
      <w:r>
        <w:rPr>
          <w:rFonts w:hint="eastAsia"/>
        </w:rPr>
        <w:t>事实上，</w:t>
      </w:r>
      <w:r w:rsidR="000608D6">
        <w:rPr>
          <w:rFonts w:hint="eastAsia"/>
        </w:rPr>
        <w:t>首先，</w:t>
      </w:r>
      <w:r w:rsidR="001D35F1" w:rsidRPr="00861024">
        <w:rPr>
          <w:rFonts w:hint="eastAsia"/>
        </w:rPr>
        <w:t>在莱布尼茨看来，</w:t>
      </w:r>
      <w:r w:rsidR="00610D8A">
        <w:rPr>
          <w:rFonts w:hint="eastAsia"/>
        </w:rPr>
        <w:t>形而上学和数学</w:t>
      </w:r>
      <w:r w:rsidR="00EA01C9">
        <w:rPr>
          <w:rFonts w:hint="eastAsia"/>
        </w:rPr>
        <w:t>在内容上</w:t>
      </w:r>
      <w:r w:rsidR="00610D8A">
        <w:rPr>
          <w:rFonts w:hint="eastAsia"/>
        </w:rPr>
        <w:t>首先具有紧密的联系。</w:t>
      </w:r>
      <w:r w:rsidR="001D35F1" w:rsidRPr="00861024">
        <w:rPr>
          <w:rFonts w:hint="eastAsia"/>
        </w:rPr>
        <w:t>数学具有一定的形而上学基础。</w:t>
      </w:r>
      <w:r w:rsidR="00586FB2" w:rsidRPr="00861024">
        <w:rPr>
          <w:rFonts w:hint="eastAsia"/>
        </w:rPr>
        <w:t>他</w:t>
      </w:r>
      <w:r w:rsidR="00610D8A">
        <w:rPr>
          <w:rFonts w:hint="eastAsia"/>
        </w:rPr>
        <w:t>一方面</w:t>
      </w:r>
      <w:r w:rsidR="00586FB2" w:rsidRPr="00861024">
        <w:rPr>
          <w:rFonts w:hint="eastAsia"/>
        </w:rPr>
        <w:t>将数学中的所有证明归纳为无需证明的</w:t>
      </w:r>
      <w:r>
        <w:rPr>
          <w:rFonts w:hint="eastAsia"/>
        </w:rPr>
        <w:t>形而上学原则</w:t>
      </w:r>
      <w:r w:rsidR="000608D6">
        <w:rPr>
          <w:rFonts w:hint="eastAsia"/>
        </w:rPr>
        <w:t>，</w:t>
      </w:r>
      <w:r w:rsidR="00586FB2" w:rsidRPr="00861024">
        <w:rPr>
          <w:rFonts w:hint="eastAsia"/>
        </w:rPr>
        <w:t>也即对观念的定义</w:t>
      </w:r>
      <w:r w:rsidR="003B3EF4">
        <w:rPr>
          <w:rFonts w:hint="eastAsia"/>
        </w:rPr>
        <w:t>和原初</w:t>
      </w:r>
      <w:r w:rsidR="00586FB2" w:rsidRPr="00861024">
        <w:rPr>
          <w:rFonts w:hint="eastAsia"/>
        </w:rPr>
        <w:t>的命题</w:t>
      </w:r>
      <w:r w:rsidR="00610D8A">
        <w:rPr>
          <w:rFonts w:hint="eastAsia"/>
        </w:rPr>
        <w:t>。另一方面又</w:t>
      </w:r>
      <w:r w:rsidR="00586FB2" w:rsidRPr="00861024">
        <w:rPr>
          <w:rFonts w:hint="eastAsia"/>
        </w:rPr>
        <w:t>将形而上学的原则落实在数学的证明中，并将形而上学的空间、时间等元素和几何学的概念相联系。例如，他曾经通过曲线和直线，以及等式和不等式之间的关系来论证他的连续性定律：</w:t>
      </w:r>
    </w:p>
    <w:p w14:paraId="7F9079EE" w14:textId="0D7DEC1A" w:rsidR="00B63210" w:rsidRPr="00861024" w:rsidRDefault="00586FB2" w:rsidP="00ED4CF0">
      <w:pPr>
        <w:ind w:firstLine="420"/>
      </w:pPr>
      <w:r w:rsidRPr="00861024">
        <w:rPr>
          <w:rFonts w:hint="eastAsia"/>
        </w:rPr>
        <w:t>“从这里，导致连续性定律……由于它，静止中的事物的定律</w:t>
      </w:r>
      <w:r w:rsidR="00861024" w:rsidRPr="00861024">
        <w:rPr>
          <w:rFonts w:hint="eastAsia"/>
        </w:rPr>
        <w:t>，在某种意义上，只是运动着的物体的普遍法则的一个特殊势力，等式的定律，在某种意义上只是不等式的一个事例，曲线的定律同样是直线定律的一个亚种</w:t>
      </w:r>
      <w:r w:rsidRPr="00861024">
        <w:rPr>
          <w:rStyle w:val="af6"/>
        </w:rPr>
        <w:footnoteReference w:id="49"/>
      </w:r>
      <w:r w:rsidR="00861024" w:rsidRPr="00861024">
        <w:rPr>
          <w:rFonts w:hint="eastAsia"/>
        </w:rPr>
        <w:t>。</w:t>
      </w:r>
      <w:r w:rsidRPr="00861024">
        <w:rPr>
          <w:rFonts w:hint="eastAsia"/>
        </w:rPr>
        <w:t>”</w:t>
      </w:r>
    </w:p>
    <w:p w14:paraId="0CDA2C39" w14:textId="4B228159" w:rsidR="003800DB" w:rsidRDefault="00EA01C9" w:rsidP="003800DB">
      <w:pPr>
        <w:ind w:firstLine="420"/>
      </w:pPr>
      <w:r>
        <w:rPr>
          <w:rFonts w:hint="eastAsia"/>
        </w:rPr>
        <w:t>但是，两者在具体认识方法上又有很大的不同。</w:t>
      </w:r>
      <w:r w:rsidR="00610D8A">
        <w:rPr>
          <w:rFonts w:hint="eastAsia"/>
        </w:rPr>
        <w:t>对莱布尼茨来说</w:t>
      </w:r>
      <w:r w:rsidR="003800DB">
        <w:rPr>
          <w:rFonts w:hint="eastAsia"/>
        </w:rPr>
        <w:t>，</w:t>
      </w:r>
      <w:r w:rsidR="00610D8A">
        <w:rPr>
          <w:rFonts w:hint="eastAsia"/>
        </w:rPr>
        <w:t>数学和形而上学的差距主要体现</w:t>
      </w:r>
      <w:r w:rsidR="003800DB">
        <w:rPr>
          <w:rFonts w:hint="eastAsia"/>
        </w:rPr>
        <w:t>在</w:t>
      </w:r>
      <w:r w:rsidR="00610D8A">
        <w:rPr>
          <w:rFonts w:hint="eastAsia"/>
        </w:rPr>
        <w:t>两者</w:t>
      </w:r>
      <w:r w:rsidR="00422F34">
        <w:rPr>
          <w:rFonts w:hint="eastAsia"/>
        </w:rPr>
        <w:t>与</w:t>
      </w:r>
      <w:r w:rsidR="003800DB">
        <w:rPr>
          <w:rFonts w:hint="eastAsia"/>
        </w:rPr>
        <w:t>感觉经验的关系</w:t>
      </w:r>
      <w:r w:rsidR="00610D8A">
        <w:rPr>
          <w:rFonts w:hint="eastAsia"/>
        </w:rPr>
        <w:t>上</w:t>
      </w:r>
      <w:r w:rsidR="003800DB">
        <w:rPr>
          <w:rFonts w:hint="eastAsia"/>
        </w:rPr>
        <w:t>。</w:t>
      </w:r>
      <w:r w:rsidR="00610D8A">
        <w:rPr>
          <w:rFonts w:hint="eastAsia"/>
        </w:rPr>
        <w:t>在他看来</w:t>
      </w:r>
      <w:r w:rsidR="00161A27">
        <w:rPr>
          <w:rFonts w:hint="eastAsia"/>
        </w:rPr>
        <w:t>，</w:t>
      </w:r>
      <w:r w:rsidR="00913D94">
        <w:rPr>
          <w:rFonts w:hint="eastAsia"/>
        </w:rPr>
        <w:t>数学和感官有着直接的关系，</w:t>
      </w:r>
      <w:r w:rsidR="00506C2B">
        <w:rPr>
          <w:rFonts w:hint="eastAsia"/>
        </w:rPr>
        <w:t>所以</w:t>
      </w:r>
      <w:r w:rsidR="00161A27">
        <w:rPr>
          <w:rFonts w:hint="eastAsia"/>
        </w:rPr>
        <w:t>经验和想象在数学中可以一步步地伴随推理</w:t>
      </w:r>
      <w:r w:rsidR="00506C2B">
        <w:rPr>
          <w:rFonts w:hint="eastAsia"/>
        </w:rPr>
        <w:t>。这</w:t>
      </w:r>
      <w:r w:rsidR="00161A27">
        <w:rPr>
          <w:rFonts w:hint="eastAsia"/>
        </w:rPr>
        <w:t>使得人们不仅</w:t>
      </w:r>
      <w:r w:rsidR="00506C2B">
        <w:rPr>
          <w:rFonts w:hint="eastAsia"/>
        </w:rPr>
        <w:t>可以</w:t>
      </w:r>
      <w:r w:rsidR="00161A27">
        <w:rPr>
          <w:rFonts w:hint="eastAsia"/>
        </w:rPr>
        <w:t>发现自己的错误，而且可以发现自己的错误在哪里，但在形而上学那里，这种优势不复存在</w:t>
      </w:r>
      <w:r w:rsidR="003800DB">
        <w:rPr>
          <w:rFonts w:hint="eastAsia"/>
        </w:rPr>
        <w:t>：</w:t>
      </w:r>
    </w:p>
    <w:p w14:paraId="28DF3457" w14:textId="28E3EA8B" w:rsidR="003800DB" w:rsidRDefault="003800DB" w:rsidP="003800DB">
      <w:pPr>
        <w:ind w:firstLine="420"/>
      </w:pPr>
      <w:r>
        <w:rPr>
          <w:rFonts w:hint="eastAsia"/>
        </w:rPr>
        <w:t>“</w:t>
      </w:r>
      <w:r w:rsidR="00161A27">
        <w:rPr>
          <w:rFonts w:hint="eastAsia"/>
        </w:rPr>
        <w:t>使得数学方面比较容易作这种推证式的推理的原因，大部分是由于在数学方面，经验</w:t>
      </w:r>
      <w:r w:rsidR="00161A27">
        <w:rPr>
          <w:rFonts w:hint="eastAsia"/>
        </w:rPr>
        <w:lastRenderedPageBreak/>
        <w:t>每时每刻都</w:t>
      </w:r>
      <w:r w:rsidR="00284503">
        <w:rPr>
          <w:rFonts w:hint="eastAsia"/>
        </w:rPr>
        <w:t>能</w:t>
      </w:r>
      <w:r w:rsidR="00161A27">
        <w:rPr>
          <w:rFonts w:hint="eastAsia"/>
        </w:rPr>
        <w:t>保证着推</w:t>
      </w:r>
      <w:r w:rsidR="00161A27" w:rsidRPr="00861024">
        <w:rPr>
          <w:rFonts w:hint="eastAsia"/>
        </w:rPr>
        <w:t>理，正如三段论的</w:t>
      </w:r>
      <w:r w:rsidR="00861024" w:rsidRPr="00861024">
        <w:rPr>
          <w:rFonts w:hint="eastAsia"/>
        </w:rPr>
        <w:t>格</w:t>
      </w:r>
      <w:r w:rsidR="00161A27" w:rsidRPr="00861024">
        <w:rPr>
          <w:rFonts w:hint="eastAsia"/>
        </w:rPr>
        <w:t>的方面的情形也是这样。但</w:t>
      </w:r>
      <w:r w:rsidR="00161A27">
        <w:rPr>
          <w:rFonts w:hint="eastAsia"/>
        </w:rPr>
        <w:t>在形而上学和道德学方面，就不再有这种理性和经验的平行了</w:t>
      </w:r>
      <w:r w:rsidR="00793FB7">
        <w:rPr>
          <w:rFonts w:hint="eastAsia"/>
        </w:rPr>
        <w:t>；</w:t>
      </w:r>
      <w:r w:rsidR="00B46DCD">
        <w:rPr>
          <w:rFonts w:hint="eastAsia"/>
        </w:rPr>
        <w:t>然而在物理学方面，实验是要求劳力和花费的。然而人们一旦失去了这种经验的忠实引导，就立即松弛了他们的注意力并因此陷入迷途了，这种经验在人们行进时能帮助他们，就像那种小小的滚动的机械防止小孩在走路时跌倒那样</w:t>
      </w:r>
      <w:r w:rsidR="00161A27">
        <w:rPr>
          <w:rStyle w:val="af6"/>
        </w:rPr>
        <w:footnoteReference w:id="50"/>
      </w:r>
      <w:r>
        <w:t>。”</w:t>
      </w:r>
    </w:p>
    <w:p w14:paraId="4DF3B2BA" w14:textId="16CF757D" w:rsidR="001D35F1" w:rsidRDefault="00161A27" w:rsidP="00ED4CF0">
      <w:pPr>
        <w:ind w:firstLine="420"/>
      </w:pPr>
      <w:r>
        <w:rPr>
          <w:rFonts w:hint="eastAsia"/>
        </w:rPr>
        <w:t>在</w:t>
      </w:r>
      <w:r w:rsidR="00506C2B">
        <w:rPr>
          <w:rFonts w:hint="eastAsia"/>
        </w:rPr>
        <w:t>他</w:t>
      </w:r>
      <w:r>
        <w:rPr>
          <w:rFonts w:hint="eastAsia"/>
        </w:rPr>
        <w:t>看来</w:t>
      </w:r>
      <w:r w:rsidR="001D35F1">
        <w:rPr>
          <w:rFonts w:hint="eastAsia"/>
        </w:rPr>
        <w:t>，</w:t>
      </w:r>
      <w:r w:rsidRPr="001D35F1">
        <w:t>形而上学</w:t>
      </w:r>
      <w:r w:rsidR="00FB1546">
        <w:rPr>
          <w:rFonts w:hint="eastAsia"/>
        </w:rPr>
        <w:t>，因为</w:t>
      </w:r>
      <w:r w:rsidR="002F5854">
        <w:rPr>
          <w:rFonts w:hint="eastAsia"/>
        </w:rPr>
        <w:t>缺乏数学所拥有的</w:t>
      </w:r>
      <w:r w:rsidR="001D238D">
        <w:rPr>
          <w:rFonts w:hint="eastAsia"/>
        </w:rPr>
        <w:t>简易性和</w:t>
      </w:r>
      <w:r w:rsidR="002F5854">
        <w:rPr>
          <w:rFonts w:hint="eastAsia"/>
        </w:rPr>
        <w:t>确定性</w:t>
      </w:r>
      <w:r w:rsidR="00E55E18">
        <w:rPr>
          <w:rFonts w:hint="eastAsia"/>
        </w:rPr>
        <w:t>，更缺乏经验和想象</w:t>
      </w:r>
      <w:r w:rsidR="002F5854">
        <w:rPr>
          <w:rFonts w:hint="eastAsia"/>
        </w:rPr>
        <w:t>对错误的检验，所以</w:t>
      </w:r>
      <w:r w:rsidRPr="001D35F1">
        <w:t>相</w:t>
      </w:r>
      <w:r w:rsidR="00EA01C9">
        <w:rPr>
          <w:rFonts w:hint="eastAsia"/>
        </w:rPr>
        <w:t>较</w:t>
      </w:r>
      <w:r w:rsidRPr="001D35F1">
        <w:t>于数学</w:t>
      </w:r>
      <w:r w:rsidR="00C77FF7">
        <w:rPr>
          <w:rFonts w:hint="eastAsia"/>
        </w:rPr>
        <w:t>来说</w:t>
      </w:r>
      <w:r w:rsidRPr="001D35F1">
        <w:t>本身就是比较低级的知识</w:t>
      </w:r>
      <w:r w:rsidR="00C77FF7">
        <w:rPr>
          <w:rFonts w:hint="eastAsia"/>
        </w:rPr>
        <w:t>。</w:t>
      </w:r>
      <w:r w:rsidR="00036155">
        <w:rPr>
          <w:rFonts w:hint="eastAsia"/>
        </w:rPr>
        <w:t>形而上学原则</w:t>
      </w:r>
      <w:r w:rsidR="00780496">
        <w:rPr>
          <w:rFonts w:hint="eastAsia"/>
        </w:rPr>
        <w:t>中</w:t>
      </w:r>
      <w:r w:rsidR="009F705F">
        <w:rPr>
          <w:rFonts w:hint="eastAsia"/>
        </w:rPr>
        <w:t>必然存在</w:t>
      </w:r>
      <w:r w:rsidR="00EA01C9">
        <w:rPr>
          <w:rFonts w:hint="eastAsia"/>
        </w:rPr>
        <w:t>的</w:t>
      </w:r>
      <w:r w:rsidR="00C77FF7">
        <w:rPr>
          <w:rFonts w:hint="eastAsia"/>
        </w:rPr>
        <w:t>假设性使得</w:t>
      </w:r>
      <w:r w:rsidR="001D35F1" w:rsidRPr="001D35F1">
        <w:t>形而上学本身无法构成对于数学的超越</w:t>
      </w:r>
      <w:r w:rsidR="00C06C30">
        <w:rPr>
          <w:rFonts w:hint="eastAsia"/>
        </w:rPr>
        <w:t>。</w:t>
      </w:r>
      <w:r w:rsidR="009F705F">
        <w:rPr>
          <w:rFonts w:hint="eastAsia"/>
        </w:rPr>
        <w:t>因此，</w:t>
      </w:r>
      <w:r w:rsidR="00284503">
        <w:rPr>
          <w:rFonts w:hint="eastAsia"/>
        </w:rPr>
        <w:t>对人类来说，理性常常需要感觉或者想象来提供某种支撑</w:t>
      </w:r>
      <w:r w:rsidR="001D35F1" w:rsidRPr="001D35F1">
        <w:t>，否则</w:t>
      </w:r>
      <w:r w:rsidR="00284503">
        <w:rPr>
          <w:rFonts w:hint="eastAsia"/>
        </w:rPr>
        <w:t>很容易陷入空洞的形而上学的思辨中</w:t>
      </w:r>
      <w:r w:rsidR="002F5854">
        <w:rPr>
          <w:rFonts w:hint="eastAsia"/>
        </w:rPr>
        <w:t>。他在《综合科学序言》中</w:t>
      </w:r>
      <w:r w:rsidR="00E239D4">
        <w:rPr>
          <w:rFonts w:hint="eastAsia"/>
        </w:rPr>
        <w:t>提到：</w:t>
      </w:r>
      <w:r w:rsidR="002F5854">
        <w:rPr>
          <w:rFonts w:hint="eastAsia"/>
        </w:rPr>
        <w:t>“我们务必注意到，这些在数学中防止推理错误的考察或者实验，并非由事物自身构成，而是由我们事先用以代替事物的字所构成</w:t>
      </w:r>
      <w:r w:rsidR="002F5854">
        <w:rPr>
          <w:rStyle w:val="af6"/>
        </w:rPr>
        <w:footnoteReference w:id="51"/>
      </w:r>
      <w:r w:rsidR="002F5854">
        <w:rPr>
          <w:rFonts w:hint="eastAsia"/>
        </w:rPr>
        <w:t>。”</w:t>
      </w:r>
      <w:r w:rsidR="001E2ABB">
        <w:rPr>
          <w:rFonts w:hint="eastAsia"/>
        </w:rPr>
        <w:t>也正是由于这个原因，</w:t>
      </w:r>
      <w:r w:rsidR="00506C2B">
        <w:rPr>
          <w:rFonts w:hint="eastAsia"/>
        </w:rPr>
        <w:t>他</w:t>
      </w:r>
      <w:r w:rsidR="00B85CCF">
        <w:rPr>
          <w:rFonts w:hint="eastAsia"/>
        </w:rPr>
        <w:t>才</w:t>
      </w:r>
      <w:r w:rsidR="001D35F1" w:rsidRPr="001D35F1">
        <w:t>非常看重可以推证的数学的知识。</w:t>
      </w:r>
    </w:p>
    <w:p w14:paraId="538EE614" w14:textId="4F9D4520" w:rsidR="00EA01C9" w:rsidRDefault="00EA01C9" w:rsidP="00971836">
      <w:pPr>
        <w:ind w:firstLine="420"/>
      </w:pPr>
      <w:r>
        <w:rPr>
          <w:rFonts w:hint="eastAsia"/>
        </w:rPr>
        <w:t>此外</w:t>
      </w:r>
      <w:r w:rsidR="00506C2B">
        <w:rPr>
          <w:rFonts w:hint="eastAsia"/>
        </w:rPr>
        <w:t>，莱布尼茨不仅没有</w:t>
      </w:r>
      <w:r>
        <w:rPr>
          <w:rFonts w:hint="eastAsia"/>
        </w:rPr>
        <w:t>在理论上</w:t>
      </w:r>
      <w:r w:rsidR="00506C2B">
        <w:rPr>
          <w:rFonts w:hint="eastAsia"/>
        </w:rPr>
        <w:t>给予形而上学超越的地位</w:t>
      </w:r>
      <w:r>
        <w:rPr>
          <w:rFonts w:hint="eastAsia"/>
        </w:rPr>
        <w:t>，</w:t>
      </w:r>
      <w:r w:rsidR="00506C2B">
        <w:rPr>
          <w:rFonts w:hint="eastAsia"/>
        </w:rPr>
        <w:t>在实践中</w:t>
      </w:r>
      <w:r>
        <w:rPr>
          <w:rFonts w:hint="eastAsia"/>
        </w:rPr>
        <w:t>，</w:t>
      </w:r>
      <w:r w:rsidR="00506C2B">
        <w:rPr>
          <w:rFonts w:hint="eastAsia"/>
        </w:rPr>
        <w:t>他</w:t>
      </w:r>
      <w:r>
        <w:rPr>
          <w:rFonts w:hint="eastAsia"/>
        </w:rPr>
        <w:t>也</w:t>
      </w:r>
      <w:r w:rsidR="001D35F1">
        <w:rPr>
          <w:rFonts w:hint="eastAsia"/>
        </w:rPr>
        <w:t>没有说明究竟什么可以从数学过渡到形而上学。</w:t>
      </w:r>
      <w:r w:rsidR="00284503">
        <w:rPr>
          <w:rFonts w:hint="eastAsia"/>
        </w:rPr>
        <w:t>“</w:t>
      </w:r>
      <w:r w:rsidR="001D35F1">
        <w:rPr>
          <w:rFonts w:hint="eastAsia"/>
        </w:rPr>
        <w:t>他似乎只是在头脑中转移了推理的</w:t>
      </w:r>
      <w:r w:rsidR="00C06C30">
        <w:rPr>
          <w:rFonts w:hint="eastAsia"/>
        </w:rPr>
        <w:t>‘</w:t>
      </w:r>
      <w:r w:rsidR="001D35F1">
        <w:rPr>
          <w:rFonts w:hint="eastAsia"/>
        </w:rPr>
        <w:t>好习惯</w:t>
      </w:r>
      <w:r w:rsidR="00C06C30">
        <w:rPr>
          <w:rFonts w:hint="eastAsia"/>
        </w:rPr>
        <w:t>’</w:t>
      </w:r>
      <w:r w:rsidR="001D35F1">
        <w:rPr>
          <w:rFonts w:hint="eastAsia"/>
        </w:rPr>
        <w:t>：严谨、精确、仔细的定义等</w:t>
      </w:r>
      <w:r w:rsidR="00284503">
        <w:rPr>
          <w:rStyle w:val="af6"/>
        </w:rPr>
        <w:footnoteReference w:id="52"/>
      </w:r>
      <w:r w:rsidR="001D35F1">
        <w:rPr>
          <w:rFonts w:hint="eastAsia"/>
        </w:rPr>
        <w:t>。</w:t>
      </w:r>
      <w:r w:rsidR="00284503">
        <w:rPr>
          <w:rFonts w:hint="eastAsia"/>
        </w:rPr>
        <w:t>”</w:t>
      </w:r>
      <w:r w:rsidR="001D35F1">
        <w:t>数学家可以通过图形来确定他们的</w:t>
      </w:r>
      <w:r w:rsidR="00284503">
        <w:rPr>
          <w:rFonts w:hint="eastAsia"/>
        </w:rPr>
        <w:t>观念</w:t>
      </w:r>
      <w:r w:rsidR="001D35F1">
        <w:t>。而形而上学由于高度的抽象性，无法再通过经验和想象的应用来指导，缺乏</w:t>
      </w:r>
      <w:r>
        <w:rPr>
          <w:rFonts w:hint="eastAsia"/>
        </w:rPr>
        <w:t>像</w:t>
      </w:r>
      <w:r w:rsidR="001D35F1">
        <w:t>几何学</w:t>
      </w:r>
      <w:r>
        <w:rPr>
          <w:rFonts w:hint="eastAsia"/>
        </w:rPr>
        <w:t>那样</w:t>
      </w:r>
      <w:r w:rsidR="009F705F">
        <w:rPr>
          <w:rFonts w:hint="eastAsia"/>
        </w:rPr>
        <w:t>将</w:t>
      </w:r>
      <w:r w:rsidR="001D35F1">
        <w:t>思维固定在符号上的应用，</w:t>
      </w:r>
      <w:r w:rsidR="009F705F">
        <w:rPr>
          <w:rFonts w:hint="eastAsia"/>
        </w:rPr>
        <w:t>只</w:t>
      </w:r>
      <w:r>
        <w:rPr>
          <w:rFonts w:hint="eastAsia"/>
        </w:rPr>
        <w:t>剩下</w:t>
      </w:r>
      <w:r w:rsidR="001D35F1">
        <w:t>“严格推理的应用”和“逻辑形式的观察</w:t>
      </w:r>
      <w:r>
        <w:t>”</w:t>
      </w:r>
      <w:r>
        <w:rPr>
          <w:rFonts w:hint="eastAsia"/>
        </w:rPr>
        <w:t>可用</w:t>
      </w:r>
      <w:r w:rsidR="00284503">
        <w:rPr>
          <w:rStyle w:val="af6"/>
        </w:rPr>
        <w:footnoteReference w:id="53"/>
      </w:r>
      <w:r w:rsidR="00C06C30">
        <w:t>。</w:t>
      </w:r>
      <w:r w:rsidR="007776E2">
        <w:rPr>
          <w:rFonts w:hint="eastAsia"/>
        </w:rPr>
        <w:t>这在某种程度上类似于笛卡尔推崇的直觉知识，是知识主体和知识客体之间的直接接触。</w:t>
      </w:r>
    </w:p>
    <w:p w14:paraId="06BE593E" w14:textId="643A5410" w:rsidR="001D35F1" w:rsidRDefault="00EA01C9" w:rsidP="00971836">
      <w:pPr>
        <w:ind w:firstLine="420"/>
      </w:pPr>
      <w:r>
        <w:rPr>
          <w:rFonts w:hint="eastAsia"/>
        </w:rPr>
        <w:t>这实质上已经剥夺了符号的超越性——此时的符号很难跨越到形而上学领域。</w:t>
      </w:r>
      <w:r w:rsidR="00971836">
        <w:rPr>
          <w:rFonts w:hint="eastAsia"/>
        </w:rPr>
        <w:t>即使是库图拉特等人，也不得不承认</w:t>
      </w:r>
      <w:r w:rsidR="00971836" w:rsidRPr="00971836">
        <w:t>这种符号在受想象支配的领域比不受想象支配的领域应用的好</w:t>
      </w:r>
      <w:r w:rsidR="00971836">
        <w:rPr>
          <w:rFonts w:hint="eastAsia"/>
        </w:rPr>
        <w:t>：“</w:t>
      </w:r>
      <w:r w:rsidR="00971836" w:rsidRPr="00971836">
        <w:rPr>
          <w:rFonts w:hint="eastAsia"/>
        </w:rPr>
        <w:t>毫无疑问，这些方法在形而上学比在数学中的应用更复杂（更难）</w:t>
      </w:r>
      <w:r w:rsidR="00971836">
        <w:rPr>
          <w:rStyle w:val="af6"/>
        </w:rPr>
        <w:footnoteReference w:id="54"/>
      </w:r>
      <w:r w:rsidR="00971836">
        <w:rPr>
          <w:rFonts w:hint="eastAsia"/>
        </w:rPr>
        <w:t>。”</w:t>
      </w:r>
      <w:r w:rsidR="007776E2">
        <w:rPr>
          <w:rFonts w:hint="eastAsia"/>
        </w:rPr>
        <w:t>总之，</w:t>
      </w:r>
      <w:r w:rsidR="009F705F">
        <w:rPr>
          <w:rFonts w:hint="eastAsia"/>
        </w:rPr>
        <w:t>之前的哲学家</w:t>
      </w:r>
      <w:r w:rsidR="00EE6586">
        <w:rPr>
          <w:rFonts w:hint="eastAsia"/>
        </w:rPr>
        <w:lastRenderedPageBreak/>
        <w:t>虽然</w:t>
      </w:r>
      <w:r w:rsidR="009F705F">
        <w:rPr>
          <w:rFonts w:hint="eastAsia"/>
        </w:rPr>
        <w:t>强调方法上的过渡</w:t>
      </w:r>
      <w:r w:rsidR="00EE6586">
        <w:rPr>
          <w:rFonts w:hint="eastAsia"/>
        </w:rPr>
        <w:t>。但是，既然</w:t>
      </w:r>
      <w:r w:rsidR="001D35F1">
        <w:rPr>
          <w:rFonts w:hint="eastAsia"/>
        </w:rPr>
        <w:t>两类学科</w:t>
      </w:r>
      <w:r w:rsidR="009F705F">
        <w:rPr>
          <w:rFonts w:hint="eastAsia"/>
        </w:rPr>
        <w:t>在方法上的</w:t>
      </w:r>
      <w:r w:rsidR="001D35F1">
        <w:rPr>
          <w:rFonts w:hint="eastAsia"/>
        </w:rPr>
        <w:t>差异如此之深，那么</w:t>
      </w:r>
      <w:r w:rsidR="007776E2">
        <w:rPr>
          <w:rFonts w:hint="eastAsia"/>
        </w:rPr>
        <w:t>符号的</w:t>
      </w:r>
      <w:r w:rsidR="00913D94">
        <w:rPr>
          <w:rFonts w:hint="eastAsia"/>
        </w:rPr>
        <w:t>跨领域</w:t>
      </w:r>
      <w:r w:rsidR="001D35F1">
        <w:rPr>
          <w:rFonts w:hint="eastAsia"/>
        </w:rPr>
        <w:t>又何以可能？</w:t>
      </w:r>
    </w:p>
    <w:p w14:paraId="013FBD29" w14:textId="4A181F9A" w:rsidR="007776E2" w:rsidRDefault="007776E2" w:rsidP="001D35F1">
      <w:pPr>
        <w:ind w:firstLine="420"/>
      </w:pPr>
      <w:r>
        <w:rPr>
          <w:rFonts w:hint="eastAsia"/>
        </w:rPr>
        <w:t>实质上，符号从数学到形而上学领域过渡的困难仍然是符号和观念的问题。首先，</w:t>
      </w:r>
      <w:r w:rsidR="00506C2B">
        <w:rPr>
          <w:rFonts w:hint="eastAsia"/>
        </w:rPr>
        <w:t>莱布尼茨没有严格区分想象的观念和理性的观念——两者并不必然对应于混乱或者清楚明白的观念，只是一种逐步</w:t>
      </w:r>
      <w:r w:rsidR="00036155">
        <w:rPr>
          <w:rFonts w:hint="eastAsia"/>
        </w:rPr>
        <w:t>的</w:t>
      </w:r>
      <w:r w:rsidR="00506C2B">
        <w:rPr>
          <w:rFonts w:hint="eastAsia"/>
        </w:rPr>
        <w:t>过渡。此外</w:t>
      </w:r>
      <w:r>
        <w:rPr>
          <w:rFonts w:hint="eastAsia"/>
        </w:rPr>
        <w:t>，</w:t>
      </w:r>
      <w:r w:rsidR="00506C2B">
        <w:rPr>
          <w:rFonts w:hint="eastAsia"/>
        </w:rPr>
        <w:t>这时的</w:t>
      </w:r>
      <w:r>
        <w:rPr>
          <w:rFonts w:hint="eastAsia"/>
        </w:rPr>
        <w:t>符号仍然</w:t>
      </w:r>
      <w:r w:rsidR="00EA01C9">
        <w:rPr>
          <w:rFonts w:hint="eastAsia"/>
        </w:rPr>
        <w:t>时刻</w:t>
      </w:r>
      <w:r w:rsidR="00E239D4">
        <w:rPr>
          <w:rFonts w:hint="eastAsia"/>
        </w:rPr>
        <w:t>伴随着</w:t>
      </w:r>
      <w:r>
        <w:rPr>
          <w:rFonts w:hint="eastAsia"/>
        </w:rPr>
        <w:t>观念，</w:t>
      </w:r>
      <w:r w:rsidR="00506C2B">
        <w:rPr>
          <w:rFonts w:hint="eastAsia"/>
        </w:rPr>
        <w:t>即使在形而上学领域也不例外。</w:t>
      </w:r>
      <w:r w:rsidR="00E239D4">
        <w:rPr>
          <w:rFonts w:hint="eastAsia"/>
        </w:rPr>
        <w:t>这种非形式化</w:t>
      </w:r>
      <w:r>
        <w:rPr>
          <w:rFonts w:hint="eastAsia"/>
        </w:rPr>
        <w:t>符号</w:t>
      </w:r>
      <w:r w:rsidR="00EA01C9">
        <w:rPr>
          <w:rFonts w:hint="eastAsia"/>
        </w:rPr>
        <w:t>的</w:t>
      </w:r>
      <w:r>
        <w:rPr>
          <w:rFonts w:hint="eastAsia"/>
        </w:rPr>
        <w:t>唯一的功能是伴随着</w:t>
      </w:r>
      <w:r w:rsidR="00254039">
        <w:rPr>
          <w:rFonts w:hint="eastAsia"/>
        </w:rPr>
        <w:t>心灵</w:t>
      </w:r>
      <w:r>
        <w:rPr>
          <w:rFonts w:hint="eastAsia"/>
        </w:rPr>
        <w:t>的</w:t>
      </w:r>
      <w:r w:rsidR="009F705F">
        <w:rPr>
          <w:rFonts w:hint="eastAsia"/>
        </w:rPr>
        <w:t>推理</w:t>
      </w:r>
      <w:r>
        <w:rPr>
          <w:rFonts w:hint="eastAsia"/>
        </w:rPr>
        <w:t>，使得</w:t>
      </w:r>
      <w:r w:rsidR="009F705F">
        <w:rPr>
          <w:rFonts w:hint="eastAsia"/>
        </w:rPr>
        <w:t>观念</w:t>
      </w:r>
      <w:r>
        <w:rPr>
          <w:rFonts w:hint="eastAsia"/>
        </w:rPr>
        <w:t>可以随时随地被呈现在我们面前，但是符号的操作并不能代替推理本身</w:t>
      </w:r>
      <w:r w:rsidR="001A4FDA">
        <w:rPr>
          <w:rFonts w:hint="eastAsia"/>
        </w:rPr>
        <w:t>。而且，这种符号仍然是由想象建构的。</w:t>
      </w:r>
      <w:r>
        <w:rPr>
          <w:rFonts w:hint="eastAsia"/>
        </w:rPr>
        <w:t>因此，符号并不能完全</w:t>
      </w:r>
      <w:r w:rsidR="00EA01C9">
        <w:rPr>
          <w:rFonts w:hint="eastAsia"/>
        </w:rPr>
        <w:t>超越想象，也不能</w:t>
      </w:r>
      <w:r w:rsidR="00254039">
        <w:rPr>
          <w:rFonts w:hint="eastAsia"/>
        </w:rPr>
        <w:t>通过纯形式化的推理</w:t>
      </w:r>
      <w:r w:rsidR="00422F34">
        <w:rPr>
          <w:rFonts w:hint="eastAsia"/>
        </w:rPr>
        <w:t>进入</w:t>
      </w:r>
      <w:r>
        <w:rPr>
          <w:rFonts w:hint="eastAsia"/>
        </w:rPr>
        <w:t>高度抽象的形而上学领域。</w:t>
      </w:r>
      <w:r w:rsidR="00036155">
        <w:rPr>
          <w:rFonts w:hint="eastAsia"/>
        </w:rPr>
        <w:t>总之</w:t>
      </w:r>
      <w:r w:rsidR="000330DA">
        <w:rPr>
          <w:rFonts w:hint="eastAsia"/>
        </w:rPr>
        <w:t>，这种符号仍然不能摆脱观念的困扰，也无法达到对想象的完全的超越</w:t>
      </w:r>
      <w:r w:rsidR="00913D94">
        <w:rPr>
          <w:rFonts w:hint="eastAsia"/>
        </w:rPr>
        <w:t>，只是已有的功能</w:t>
      </w:r>
      <w:r w:rsidR="00EA01C9">
        <w:rPr>
          <w:rFonts w:hint="eastAsia"/>
        </w:rPr>
        <w:t>基础上</w:t>
      </w:r>
      <w:r w:rsidR="00913D94">
        <w:rPr>
          <w:rFonts w:hint="eastAsia"/>
        </w:rPr>
        <w:t>的一种升级，而非完全的“自主”</w:t>
      </w:r>
      <w:r w:rsidR="001A4FDA">
        <w:rPr>
          <w:rFonts w:hint="eastAsia"/>
        </w:rPr>
        <w:t>。</w:t>
      </w:r>
    </w:p>
    <w:p w14:paraId="68B7F9F9" w14:textId="01B40883" w:rsidR="00D4115C" w:rsidRDefault="00254039" w:rsidP="00D4115C">
      <w:pPr>
        <w:pStyle w:val="3"/>
        <w:numPr>
          <w:ilvl w:val="0"/>
          <w:numId w:val="8"/>
        </w:numPr>
        <w:ind w:firstLineChars="0"/>
      </w:pPr>
      <w:r>
        <w:rPr>
          <w:rFonts w:hint="eastAsia"/>
        </w:rPr>
        <w:t>构想的失败：</w:t>
      </w:r>
      <w:r w:rsidR="005E62D3">
        <w:rPr>
          <w:rFonts w:hint="eastAsia"/>
        </w:rPr>
        <w:t>以</w:t>
      </w:r>
      <w:r w:rsidR="002C7662">
        <w:rPr>
          <w:rFonts w:hint="eastAsia"/>
        </w:rPr>
        <w:t>普遍字符</w:t>
      </w:r>
      <w:r w:rsidR="005E62D3">
        <w:rPr>
          <w:rFonts w:hint="eastAsia"/>
        </w:rPr>
        <w:t>为例</w:t>
      </w:r>
    </w:p>
    <w:p w14:paraId="001CADE0" w14:textId="48C09D03" w:rsidR="000330DA" w:rsidRDefault="007776E2" w:rsidP="000330DA">
      <w:pPr>
        <w:ind w:firstLine="420"/>
      </w:pPr>
      <w:r>
        <w:rPr>
          <w:rFonts w:hint="eastAsia"/>
        </w:rPr>
        <w:t>这种对于观念的纠结</w:t>
      </w:r>
      <w:r w:rsidR="00EE6586">
        <w:rPr>
          <w:rFonts w:hint="eastAsia"/>
        </w:rPr>
        <w:t>，</w:t>
      </w:r>
      <w:r w:rsidR="00254039">
        <w:rPr>
          <w:rFonts w:hint="eastAsia"/>
        </w:rPr>
        <w:t>鲜明地体现在他</w:t>
      </w:r>
      <w:r w:rsidR="00EA01C9">
        <w:rPr>
          <w:rFonts w:hint="eastAsia"/>
        </w:rPr>
        <w:t>对</w:t>
      </w:r>
      <w:r>
        <w:rPr>
          <w:rFonts w:hint="eastAsia"/>
        </w:rPr>
        <w:t>普遍字符的态度中。</w:t>
      </w:r>
      <w:r w:rsidR="000330DA">
        <w:rPr>
          <w:rFonts w:hint="eastAsia"/>
        </w:rPr>
        <w:t>作为莱布尼茨最引人注目的构想之一，</w:t>
      </w:r>
      <w:r w:rsidR="00036155">
        <w:rPr>
          <w:rFonts w:hint="eastAsia"/>
        </w:rPr>
        <w:t>他希望</w:t>
      </w:r>
      <w:r w:rsidR="00254039">
        <w:rPr>
          <w:rFonts w:hint="eastAsia"/>
        </w:rPr>
        <w:t>这</w:t>
      </w:r>
      <w:r w:rsidR="000330DA">
        <w:rPr>
          <w:rFonts w:hint="eastAsia"/>
        </w:rPr>
        <w:t>种</w:t>
      </w:r>
      <w:r w:rsidR="00036155">
        <w:rPr>
          <w:rFonts w:hint="eastAsia"/>
        </w:rPr>
        <w:t>百科全书式的</w:t>
      </w:r>
      <w:r w:rsidR="000330DA">
        <w:rPr>
          <w:rFonts w:hint="eastAsia"/>
        </w:rPr>
        <w:t>理性语言</w:t>
      </w:r>
      <w:r w:rsidR="00036155">
        <w:rPr>
          <w:rFonts w:hint="eastAsia"/>
        </w:rPr>
        <w:t>可以</w:t>
      </w:r>
      <w:r w:rsidR="000330DA">
        <w:rPr>
          <w:rFonts w:hint="eastAsia"/>
        </w:rPr>
        <w:t>准确地表示</w:t>
      </w:r>
      <w:r w:rsidR="00254039">
        <w:rPr>
          <w:rFonts w:hint="eastAsia"/>
        </w:rPr>
        <w:t>全部的现实</w:t>
      </w:r>
      <w:r w:rsidR="000330DA">
        <w:rPr>
          <w:rFonts w:hint="eastAsia"/>
        </w:rPr>
        <w:t>知识。这种</w:t>
      </w:r>
      <w:r w:rsidR="00D3456B">
        <w:rPr>
          <w:rFonts w:hint="eastAsia"/>
        </w:rPr>
        <w:t>继承自达尔格努斯以及威尔金</w:t>
      </w:r>
      <w:r w:rsidR="00D3456B">
        <w:rPr>
          <w:rStyle w:val="af6"/>
        </w:rPr>
        <w:footnoteReference w:id="55"/>
      </w:r>
      <w:r w:rsidR="00D3456B">
        <w:rPr>
          <w:rFonts w:hint="eastAsia"/>
        </w:rPr>
        <w:t>的</w:t>
      </w:r>
      <w:r w:rsidR="00254039">
        <w:rPr>
          <w:rFonts w:hint="eastAsia"/>
        </w:rPr>
        <w:t>哲学</w:t>
      </w:r>
      <w:r w:rsidR="000330DA">
        <w:rPr>
          <w:rFonts w:hint="eastAsia"/>
        </w:rPr>
        <w:t>语言比同时代任何一种语言都要强大的多，是一种发明的</w:t>
      </w:r>
      <w:r w:rsidR="001A4FDA">
        <w:rPr>
          <w:rFonts w:hint="eastAsia"/>
        </w:rPr>
        <w:t>工具</w:t>
      </w:r>
      <w:r w:rsidR="000330DA">
        <w:rPr>
          <w:rFonts w:hint="eastAsia"/>
        </w:rPr>
        <w:t>，</w:t>
      </w:r>
      <w:r w:rsidR="00971193">
        <w:rPr>
          <w:rFonts w:hint="eastAsia"/>
        </w:rPr>
        <w:t>可以起到像计数的算数符号和计量的代数符号一样的确定作用，</w:t>
      </w:r>
      <w:r w:rsidR="00F06AA2">
        <w:rPr>
          <w:rFonts w:hint="eastAsia"/>
        </w:rPr>
        <w:t>它是</w:t>
      </w:r>
      <w:r w:rsidR="000330DA">
        <w:rPr>
          <w:rFonts w:hint="eastAsia"/>
        </w:rPr>
        <w:t>“</w:t>
      </w:r>
      <w:r w:rsidR="007A02DB">
        <w:rPr>
          <w:rFonts w:hint="eastAsia"/>
        </w:rPr>
        <w:t>人类思想的字母，通过它们组成的联系和词的分析，其他一切都能被发现和判断</w:t>
      </w:r>
      <w:r w:rsidR="000330DA">
        <w:rPr>
          <w:rStyle w:val="af6"/>
        </w:rPr>
        <w:footnoteReference w:id="56"/>
      </w:r>
      <w:r w:rsidR="003B3EF4">
        <w:rPr>
          <w:rFonts w:hint="eastAsia"/>
        </w:rPr>
        <w:t>。</w:t>
      </w:r>
      <w:r w:rsidR="000330DA">
        <w:rPr>
          <w:rFonts w:hint="eastAsia"/>
        </w:rPr>
        <w:t>”</w:t>
      </w:r>
    </w:p>
    <w:p w14:paraId="6A7726B1" w14:textId="0E81C969" w:rsidR="000330DA" w:rsidRDefault="000330DA" w:rsidP="000330DA">
      <w:pPr>
        <w:ind w:firstLine="420"/>
      </w:pPr>
      <w:r>
        <w:rPr>
          <w:rFonts w:hint="eastAsia"/>
        </w:rPr>
        <w:t>莱布尼茨</w:t>
      </w:r>
      <w:r w:rsidR="00036155">
        <w:rPr>
          <w:rFonts w:hint="eastAsia"/>
        </w:rPr>
        <w:t>雄心勃勃地</w:t>
      </w:r>
      <w:r w:rsidR="003F4931">
        <w:rPr>
          <w:rFonts w:hint="eastAsia"/>
        </w:rPr>
        <w:t>着手建构</w:t>
      </w:r>
      <w:r>
        <w:rPr>
          <w:rFonts w:hint="eastAsia"/>
        </w:rPr>
        <w:t>这种语言</w:t>
      </w:r>
      <w:r w:rsidR="003E7BE7">
        <w:rPr>
          <w:rFonts w:hint="eastAsia"/>
        </w:rPr>
        <w:t>：</w:t>
      </w:r>
      <w:r>
        <w:rPr>
          <w:rFonts w:hint="eastAsia"/>
        </w:rPr>
        <w:t>首先，需要找到一类原始的术语或者范畴，也即原始的概念</w:t>
      </w:r>
      <w:r w:rsidR="003F4931">
        <w:rPr>
          <w:rFonts w:hint="eastAsia"/>
        </w:rPr>
        <w:t>。接着，</w:t>
      </w:r>
      <w:r>
        <w:rPr>
          <w:rFonts w:hint="eastAsia"/>
        </w:rPr>
        <w:t>通过构建相应的字符来准确表达这些原始术语的内容</w:t>
      </w:r>
      <w:r w:rsidR="001C5A05">
        <w:rPr>
          <w:rFonts w:hint="eastAsia"/>
        </w:rPr>
        <w:t>，“它给语言以词，给词以字母，给算术以数字，给音乐以音符</w:t>
      </w:r>
      <w:r w:rsidR="001C5A05">
        <w:rPr>
          <w:rStyle w:val="af6"/>
        </w:rPr>
        <w:footnoteReference w:id="57"/>
      </w:r>
      <w:r w:rsidR="001C5A05">
        <w:rPr>
          <w:rFonts w:hint="eastAsia"/>
        </w:rPr>
        <w:t>”</w:t>
      </w:r>
      <w:r w:rsidR="00C06C30">
        <w:rPr>
          <w:rFonts w:hint="eastAsia"/>
        </w:rPr>
        <w:t>。</w:t>
      </w:r>
      <w:r w:rsidR="003F4931">
        <w:rPr>
          <w:rFonts w:hint="eastAsia"/>
        </w:rPr>
        <w:t>最后</w:t>
      </w:r>
      <w:r>
        <w:rPr>
          <w:rFonts w:hint="eastAsia"/>
        </w:rPr>
        <w:t>，对这些简单的字符和组合规则进行排序，从而将他们简化为字母表中的字母</w:t>
      </w:r>
      <w:r w:rsidR="007B1462">
        <w:rPr>
          <w:rFonts w:hint="eastAsia"/>
        </w:rPr>
        <w:t>。</w:t>
      </w:r>
      <w:r>
        <w:rPr>
          <w:rFonts w:hint="eastAsia"/>
        </w:rPr>
        <w:t>由此，我们就得到</w:t>
      </w:r>
      <w:r w:rsidR="003E7BE7">
        <w:rPr>
          <w:rFonts w:hint="eastAsia"/>
        </w:rPr>
        <w:t>了</w:t>
      </w:r>
      <w:r>
        <w:rPr>
          <w:rFonts w:hint="eastAsia"/>
        </w:rPr>
        <w:t>可以</w:t>
      </w:r>
      <w:r w:rsidR="003E7BE7">
        <w:rPr>
          <w:rFonts w:hint="eastAsia"/>
        </w:rPr>
        <w:t>同时</w:t>
      </w:r>
      <w:r>
        <w:rPr>
          <w:rFonts w:hint="eastAsia"/>
        </w:rPr>
        <w:t>表示简单概念和复杂概念的符号系统</w:t>
      </w:r>
      <w:r w:rsidR="003E6B3D">
        <w:rPr>
          <w:rFonts w:hint="eastAsia"/>
        </w:rPr>
        <w:t>，“全部人类知识都能通过字母表的字母表达出来，我们可以说，</w:t>
      </w:r>
      <w:r w:rsidR="00C06C30">
        <w:rPr>
          <w:rFonts w:hint="eastAsia"/>
        </w:rPr>
        <w:t>凡是懂得</w:t>
      </w:r>
      <w:r w:rsidR="003E6B3D">
        <w:rPr>
          <w:rFonts w:hint="eastAsia"/>
        </w:rPr>
        <w:t>字母表的用法的人就能认识一切</w:t>
      </w:r>
      <w:r w:rsidR="003E6B3D">
        <w:rPr>
          <w:rStyle w:val="af6"/>
        </w:rPr>
        <w:footnoteReference w:id="58"/>
      </w:r>
      <w:r w:rsidR="003E6B3D">
        <w:rPr>
          <w:rFonts w:hint="eastAsia"/>
        </w:rPr>
        <w:t>。”</w:t>
      </w:r>
    </w:p>
    <w:p w14:paraId="7BC03575" w14:textId="5A7DDB14" w:rsidR="001F46F7" w:rsidRDefault="000330DA" w:rsidP="000330DA">
      <w:pPr>
        <w:ind w:firstLine="420"/>
      </w:pPr>
      <w:r>
        <w:rPr>
          <w:rFonts w:hint="eastAsia"/>
        </w:rPr>
        <w:lastRenderedPageBreak/>
        <w:t>但是，莱布尼茨</w:t>
      </w:r>
      <w:r w:rsidR="007B1462">
        <w:rPr>
          <w:rFonts w:hint="eastAsia"/>
        </w:rPr>
        <w:t>在</w:t>
      </w:r>
      <w:r w:rsidR="003F4931">
        <w:rPr>
          <w:rFonts w:hint="eastAsia"/>
        </w:rPr>
        <w:t>这种</w:t>
      </w:r>
      <w:r>
        <w:rPr>
          <w:rFonts w:hint="eastAsia"/>
        </w:rPr>
        <w:t>符号</w:t>
      </w:r>
      <w:r w:rsidR="007B1462">
        <w:rPr>
          <w:rFonts w:hint="eastAsia"/>
        </w:rPr>
        <w:t>是否</w:t>
      </w:r>
      <w:r w:rsidR="003F4931">
        <w:rPr>
          <w:rFonts w:hint="eastAsia"/>
        </w:rPr>
        <w:t>完全抛弃</w:t>
      </w:r>
      <w:r>
        <w:rPr>
          <w:rFonts w:hint="eastAsia"/>
        </w:rPr>
        <w:t>观念</w:t>
      </w:r>
      <w:r w:rsidR="003F4931">
        <w:rPr>
          <w:rFonts w:hint="eastAsia"/>
        </w:rPr>
        <w:t>达到自主性</w:t>
      </w:r>
      <w:r w:rsidR="007B1462">
        <w:rPr>
          <w:rFonts w:hint="eastAsia"/>
        </w:rPr>
        <w:t>这一点上</w:t>
      </w:r>
      <w:r w:rsidR="003F4931">
        <w:rPr>
          <w:rFonts w:hint="eastAsia"/>
        </w:rPr>
        <w:t>仍然非常</w:t>
      </w:r>
      <w:r w:rsidR="001F46F7">
        <w:rPr>
          <w:rFonts w:hint="eastAsia"/>
        </w:rPr>
        <w:t>犹豫</w:t>
      </w:r>
      <w:r w:rsidR="00461188">
        <w:rPr>
          <w:rFonts w:hint="eastAsia"/>
        </w:rPr>
        <w:t>。这种字符仍然是观念性的，是以现实的存在的事物为基础和前提的，字符背后的观念为符号提供了某种确定性的支撑。实质上，</w:t>
      </w:r>
      <w:r w:rsidR="001F46F7">
        <w:rPr>
          <w:rFonts w:hint="eastAsia"/>
        </w:rPr>
        <w:t>这种字符类似于笛卡尔的普遍语言，但笛卡尔更早</w:t>
      </w:r>
      <w:r w:rsidR="003F4931">
        <w:rPr>
          <w:rFonts w:hint="eastAsia"/>
        </w:rPr>
        <w:t>地</w:t>
      </w:r>
      <w:r w:rsidR="001F46F7">
        <w:rPr>
          <w:rFonts w:hint="eastAsia"/>
        </w:rPr>
        <w:t>抛弃了构建这种字符的希望</w:t>
      </w:r>
      <w:r w:rsidR="00036155">
        <w:rPr>
          <w:rFonts w:hint="eastAsia"/>
        </w:rPr>
        <w:t>。</w:t>
      </w:r>
      <w:r w:rsidR="006711E6">
        <w:rPr>
          <w:rFonts w:hint="eastAsia"/>
        </w:rPr>
        <w:t>因为</w:t>
      </w:r>
      <w:r w:rsidR="00601F32">
        <w:rPr>
          <w:rFonts w:hint="eastAsia"/>
        </w:rPr>
        <w:t>这种普遍字符的建立需要</w:t>
      </w:r>
      <w:r w:rsidR="00DA7B66">
        <w:rPr>
          <w:rFonts w:hint="eastAsia"/>
        </w:rPr>
        <w:t>以</w:t>
      </w:r>
      <w:r w:rsidR="003F4931">
        <w:rPr>
          <w:rFonts w:hint="eastAsia"/>
        </w:rPr>
        <w:t>“真正的哲学”的建立为前提，这种哲学</w:t>
      </w:r>
      <w:r w:rsidR="007B1462">
        <w:rPr>
          <w:rFonts w:hint="eastAsia"/>
        </w:rPr>
        <w:t>需要</w:t>
      </w:r>
      <w:r w:rsidR="003F4931">
        <w:rPr>
          <w:rFonts w:hint="eastAsia"/>
        </w:rPr>
        <w:t>我们可以对世间存在的所有概念进行彻底的分析</w:t>
      </w:r>
      <w:r w:rsidR="006711E6">
        <w:rPr>
          <w:rFonts w:hint="eastAsia"/>
        </w:rPr>
        <w:t>，这远远超出了人类思维的能力</w:t>
      </w:r>
      <w:r w:rsidR="003F4931">
        <w:rPr>
          <w:rFonts w:hint="eastAsia"/>
        </w:rPr>
        <w:t>。因此，在笛卡尔看来，这种哲学的建立</w:t>
      </w:r>
      <w:r w:rsidR="006711E6">
        <w:rPr>
          <w:rFonts w:hint="eastAsia"/>
        </w:rPr>
        <w:t>只是</w:t>
      </w:r>
      <w:r w:rsidR="00DA7B66">
        <w:rPr>
          <w:rFonts w:hint="eastAsia"/>
        </w:rPr>
        <w:t>天方夜谭</w:t>
      </w:r>
      <w:r w:rsidR="001F46F7">
        <w:rPr>
          <w:rFonts w:hint="eastAsia"/>
        </w:rPr>
        <w:t>：“为此，自然的秩序必须改变，使世界变成陆地上的天堂；而这只有在童话世界中才能出现</w:t>
      </w:r>
      <w:r w:rsidR="001F46F7">
        <w:rPr>
          <w:rStyle w:val="af6"/>
        </w:rPr>
        <w:footnoteReference w:id="59"/>
      </w:r>
      <w:r w:rsidR="001F46F7">
        <w:rPr>
          <w:rFonts w:hint="eastAsia"/>
        </w:rPr>
        <w:t>。”</w:t>
      </w:r>
    </w:p>
    <w:p w14:paraId="658F7097" w14:textId="047913A0" w:rsidR="007776E2" w:rsidRDefault="003E7BE7" w:rsidP="000330DA">
      <w:pPr>
        <w:ind w:firstLine="420"/>
      </w:pPr>
      <w:r>
        <w:rPr>
          <w:rFonts w:hint="eastAsia"/>
        </w:rPr>
        <w:t>笛卡尔的这种观点为罗素所继承</w:t>
      </w:r>
      <w:r>
        <w:rPr>
          <w:rStyle w:val="af6"/>
        </w:rPr>
        <w:footnoteReference w:id="60"/>
      </w:r>
      <w:r>
        <w:rPr>
          <w:rFonts w:hint="eastAsia"/>
        </w:rPr>
        <w:t>。事实上，</w:t>
      </w:r>
      <w:r w:rsidR="009D7485">
        <w:rPr>
          <w:rFonts w:hint="eastAsia"/>
        </w:rPr>
        <w:t>莱布尼茨的</w:t>
      </w:r>
      <w:r>
        <w:rPr>
          <w:rFonts w:hint="eastAsia"/>
        </w:rPr>
        <w:t>理想</w:t>
      </w:r>
      <w:r w:rsidR="001F46F7">
        <w:rPr>
          <w:rFonts w:hint="eastAsia"/>
        </w:rPr>
        <w:t>语言</w:t>
      </w:r>
      <w:r w:rsidR="00EE6586">
        <w:rPr>
          <w:rFonts w:hint="eastAsia"/>
        </w:rPr>
        <w:t>也</w:t>
      </w:r>
      <w:r>
        <w:rPr>
          <w:rFonts w:hint="eastAsia"/>
        </w:rPr>
        <w:t>的确</w:t>
      </w:r>
      <w:r w:rsidR="001F46F7">
        <w:rPr>
          <w:rFonts w:hint="eastAsia"/>
        </w:rPr>
        <w:t>需要</w:t>
      </w:r>
      <w:r w:rsidR="009F705F">
        <w:rPr>
          <w:rFonts w:hint="eastAsia"/>
        </w:rPr>
        <w:t>这种</w:t>
      </w:r>
      <w:r w:rsidR="001F46F7">
        <w:rPr>
          <w:rFonts w:hint="eastAsia"/>
        </w:rPr>
        <w:t>真正的哲学</w:t>
      </w:r>
      <w:r w:rsidR="00D4115C">
        <w:rPr>
          <w:rFonts w:hint="eastAsia"/>
        </w:rPr>
        <w:t>作为前提和基础</w:t>
      </w:r>
      <w:r w:rsidR="006711E6">
        <w:rPr>
          <w:rFonts w:hint="eastAsia"/>
        </w:rPr>
        <w:t>。</w:t>
      </w:r>
      <w:r w:rsidR="000330DA">
        <w:rPr>
          <w:rFonts w:hint="eastAsia"/>
        </w:rPr>
        <w:t>这种普遍字符的构想</w:t>
      </w:r>
      <w:r w:rsidR="007B1462">
        <w:rPr>
          <w:rFonts w:hint="eastAsia"/>
        </w:rPr>
        <w:t>仍然</w:t>
      </w:r>
      <w:r w:rsidR="001F46F7">
        <w:rPr>
          <w:rFonts w:hint="eastAsia"/>
        </w:rPr>
        <w:t>建立在和观念的紧密结合之上，</w:t>
      </w:r>
      <w:r w:rsidR="000330DA">
        <w:rPr>
          <w:rFonts w:hint="eastAsia"/>
        </w:rPr>
        <w:t>建立在对</w:t>
      </w:r>
      <w:r w:rsidRPr="006711E6">
        <w:rPr>
          <w:rFonts w:hint="eastAsia"/>
        </w:rPr>
        <w:t>所有</w:t>
      </w:r>
      <w:r w:rsidR="006711E6" w:rsidRPr="006711E6">
        <w:rPr>
          <w:rFonts w:hint="eastAsia"/>
        </w:rPr>
        <w:t>作为定义先决条件的简单观念</w:t>
      </w:r>
      <w:r>
        <w:rPr>
          <w:rFonts w:hint="eastAsia"/>
        </w:rPr>
        <w:t>的</w:t>
      </w:r>
      <w:r w:rsidR="000330DA">
        <w:rPr>
          <w:rFonts w:hint="eastAsia"/>
        </w:rPr>
        <w:t>全面分析</w:t>
      </w:r>
      <w:r>
        <w:rPr>
          <w:rFonts w:hint="eastAsia"/>
        </w:rPr>
        <w:t>和把握的</w:t>
      </w:r>
      <w:r w:rsidR="000330DA">
        <w:rPr>
          <w:rFonts w:hint="eastAsia"/>
        </w:rPr>
        <w:t>基础之上。</w:t>
      </w:r>
      <w:r w:rsidR="006711E6">
        <w:rPr>
          <w:rFonts w:hint="eastAsia"/>
        </w:rPr>
        <w:t>只有首先</w:t>
      </w:r>
      <w:r w:rsidR="001F46F7">
        <w:rPr>
          <w:rFonts w:hint="eastAsia"/>
        </w:rPr>
        <w:t>将所有的概念分解为不能分析的原始的概念，也即一种人类思维字母表中最基础的元素</w:t>
      </w:r>
      <w:r w:rsidR="006711E6">
        <w:rPr>
          <w:rFonts w:hint="eastAsia"/>
        </w:rPr>
        <w:t>，才能建构普遍字符</w:t>
      </w:r>
      <w:r w:rsidR="001F46F7">
        <w:rPr>
          <w:rFonts w:hint="eastAsia"/>
        </w:rPr>
        <w:t>。同时，为了保证</w:t>
      </w:r>
      <w:r w:rsidR="007B1462">
        <w:rPr>
          <w:rFonts w:hint="eastAsia"/>
        </w:rPr>
        <w:t>简化后</w:t>
      </w:r>
      <w:r w:rsidR="009F705F">
        <w:rPr>
          <w:rFonts w:hint="eastAsia"/>
        </w:rPr>
        <w:t>的</w:t>
      </w:r>
      <w:r w:rsidR="001F46F7">
        <w:rPr>
          <w:rFonts w:hint="eastAsia"/>
        </w:rPr>
        <w:t>推理的有效性，使得</w:t>
      </w:r>
      <w:r w:rsidR="006711E6">
        <w:rPr>
          <w:rFonts w:hint="eastAsia"/>
        </w:rPr>
        <w:t>思维</w:t>
      </w:r>
      <w:r w:rsidR="001F46F7">
        <w:rPr>
          <w:rFonts w:hint="eastAsia"/>
        </w:rPr>
        <w:t>可以变为万无一失的机械的推理过程，符号的顺序和关系也必须准确</w:t>
      </w:r>
      <w:r w:rsidR="009D7485">
        <w:rPr>
          <w:rFonts w:hint="eastAsia"/>
        </w:rPr>
        <w:t>地</w:t>
      </w:r>
      <w:r w:rsidR="001F46F7">
        <w:rPr>
          <w:rFonts w:hint="eastAsia"/>
        </w:rPr>
        <w:t>反映观念之间的顺序和</w:t>
      </w:r>
      <w:r w:rsidR="003B2495">
        <w:rPr>
          <w:rFonts w:hint="eastAsia"/>
        </w:rPr>
        <w:t>关系</w:t>
      </w:r>
      <w:r w:rsidR="001F46F7">
        <w:rPr>
          <w:rFonts w:hint="eastAsia"/>
        </w:rPr>
        <w:t>。</w:t>
      </w:r>
      <w:r w:rsidR="000330DA">
        <w:rPr>
          <w:rFonts w:hint="eastAsia"/>
        </w:rPr>
        <w:t>然而</w:t>
      </w:r>
      <w:r w:rsidR="001F46F7">
        <w:rPr>
          <w:rFonts w:hint="eastAsia"/>
        </w:rPr>
        <w:t>在事实上</w:t>
      </w:r>
      <w:r w:rsidR="000330DA">
        <w:rPr>
          <w:rFonts w:hint="eastAsia"/>
        </w:rPr>
        <w:t>，</w:t>
      </w:r>
      <w:r w:rsidR="009D7485">
        <w:rPr>
          <w:rFonts w:hint="eastAsia"/>
        </w:rPr>
        <w:t>不仅</w:t>
      </w:r>
      <w:r w:rsidR="000330DA">
        <w:rPr>
          <w:rFonts w:hint="eastAsia"/>
        </w:rPr>
        <w:t>莱布尼茨</w:t>
      </w:r>
      <w:r w:rsidR="006711E6">
        <w:rPr>
          <w:rFonts w:hint="eastAsia"/>
        </w:rPr>
        <w:t>自己无法</w:t>
      </w:r>
      <w:r w:rsidR="003B3EF4">
        <w:rPr>
          <w:rFonts w:hint="eastAsia"/>
        </w:rPr>
        <w:t>完成</w:t>
      </w:r>
      <w:r w:rsidR="009D7485">
        <w:rPr>
          <w:rFonts w:hint="eastAsia"/>
        </w:rPr>
        <w:t>真正</w:t>
      </w:r>
      <w:r w:rsidR="003B3EF4">
        <w:rPr>
          <w:rFonts w:hint="eastAsia"/>
        </w:rPr>
        <w:t>哲学的建构</w:t>
      </w:r>
      <w:r w:rsidR="000330DA">
        <w:rPr>
          <w:rFonts w:hint="eastAsia"/>
        </w:rPr>
        <w:t>，</w:t>
      </w:r>
      <w:r w:rsidR="009D7485">
        <w:rPr>
          <w:rFonts w:hint="eastAsia"/>
        </w:rPr>
        <w:t>对</w:t>
      </w:r>
      <w:r w:rsidR="006711E6">
        <w:rPr>
          <w:rFonts w:hint="eastAsia"/>
        </w:rPr>
        <w:t>整个人类来说，受限于</w:t>
      </w:r>
      <w:r w:rsidR="009D7485">
        <w:rPr>
          <w:rFonts w:hint="eastAsia"/>
        </w:rPr>
        <w:t>有限</w:t>
      </w:r>
      <w:r w:rsidR="006711E6">
        <w:rPr>
          <w:rFonts w:hint="eastAsia"/>
        </w:rPr>
        <w:t>的</w:t>
      </w:r>
      <w:r w:rsidR="00036155">
        <w:rPr>
          <w:rFonts w:hint="eastAsia"/>
        </w:rPr>
        <w:t>认知能力</w:t>
      </w:r>
      <w:r w:rsidR="009D7485">
        <w:rPr>
          <w:rFonts w:hint="eastAsia"/>
        </w:rPr>
        <w:t>，</w:t>
      </w:r>
      <w:r w:rsidR="000330DA">
        <w:rPr>
          <w:rFonts w:hint="eastAsia"/>
        </w:rPr>
        <w:t>概念的真正分析</w:t>
      </w:r>
      <w:r w:rsidR="00036155">
        <w:rPr>
          <w:rFonts w:hint="eastAsia"/>
        </w:rPr>
        <w:t>也</w:t>
      </w:r>
      <w:r w:rsidR="009D7485">
        <w:rPr>
          <w:rFonts w:hint="eastAsia"/>
        </w:rPr>
        <w:t>永远无法完成</w:t>
      </w:r>
      <w:r w:rsidR="000330DA">
        <w:rPr>
          <w:rFonts w:hint="eastAsia"/>
        </w:rPr>
        <w:t>。</w:t>
      </w:r>
      <w:r w:rsidR="00036155">
        <w:rPr>
          <w:rFonts w:hint="eastAsia"/>
        </w:rPr>
        <w:t>此时</w:t>
      </w:r>
      <w:r w:rsidR="001F46F7">
        <w:rPr>
          <w:rFonts w:hint="eastAsia"/>
        </w:rPr>
        <w:t>，这种跨越一切领域隔阂的、可以带来所有知识的普遍字符宣告了失败，也宣告了莱布尼茨</w:t>
      </w:r>
      <w:r w:rsidR="007B1462">
        <w:rPr>
          <w:rFonts w:hint="eastAsia"/>
        </w:rPr>
        <w:t>的</w:t>
      </w:r>
      <w:r w:rsidR="001F46F7">
        <w:rPr>
          <w:rFonts w:hint="eastAsia"/>
        </w:rPr>
        <w:t>符号</w:t>
      </w:r>
      <w:r>
        <w:rPr>
          <w:rFonts w:hint="eastAsia"/>
        </w:rPr>
        <w:t>对想象的</w:t>
      </w:r>
      <w:r w:rsidR="001F46F7">
        <w:rPr>
          <w:rFonts w:hint="eastAsia"/>
        </w:rPr>
        <w:t>超越的失败。</w:t>
      </w:r>
    </w:p>
    <w:p w14:paraId="738F6F4C" w14:textId="1C52D83B" w:rsidR="001F46F7" w:rsidRDefault="001F46F7" w:rsidP="000330DA">
      <w:pPr>
        <w:ind w:firstLine="420"/>
      </w:pPr>
      <w:r>
        <w:rPr>
          <w:rFonts w:hint="eastAsia"/>
        </w:rPr>
        <w:t>由此，</w:t>
      </w:r>
      <w:r w:rsidR="007B1462">
        <w:rPr>
          <w:rFonts w:hint="eastAsia"/>
        </w:rPr>
        <w:t>传统观点所认为的</w:t>
      </w:r>
      <w:r>
        <w:rPr>
          <w:rFonts w:hint="eastAsia"/>
        </w:rPr>
        <w:t>符号</w:t>
      </w:r>
      <w:r w:rsidR="00A0516D">
        <w:rPr>
          <w:rFonts w:hint="eastAsia"/>
        </w:rPr>
        <w:t>的“自主性</w:t>
      </w:r>
      <w:r w:rsidR="00036155">
        <w:rPr>
          <w:rFonts w:hint="eastAsia"/>
        </w:rPr>
        <w:t>”</w:t>
      </w:r>
      <w:r w:rsidR="00A0516D">
        <w:rPr>
          <w:rFonts w:hint="eastAsia"/>
        </w:rPr>
        <w:t>的</w:t>
      </w:r>
      <w:r w:rsidR="006711E6">
        <w:rPr>
          <w:rFonts w:hint="eastAsia"/>
        </w:rPr>
        <w:t>飞跃似乎</w:t>
      </w:r>
      <w:r w:rsidR="003E7BE7">
        <w:rPr>
          <w:rFonts w:hint="eastAsia"/>
        </w:rPr>
        <w:t>停滞了下来</w:t>
      </w:r>
      <w:r w:rsidR="00A0516D">
        <w:rPr>
          <w:rFonts w:hint="eastAsia"/>
        </w:rPr>
        <w:t>，</w:t>
      </w:r>
      <w:r>
        <w:rPr>
          <w:rFonts w:hint="eastAsia"/>
        </w:rPr>
        <w:t>回到了对想象的补充和支持的功能上</w:t>
      </w:r>
      <w:r w:rsidR="007B1462">
        <w:rPr>
          <w:rFonts w:hint="eastAsia"/>
        </w:rPr>
        <w:t>。事实上，</w:t>
      </w:r>
      <w:r w:rsidR="00D3456B">
        <w:rPr>
          <w:rFonts w:hint="eastAsia"/>
        </w:rPr>
        <w:t>即使是</w:t>
      </w:r>
      <w:r w:rsidR="008B7E82">
        <w:rPr>
          <w:rFonts w:hint="eastAsia"/>
        </w:rPr>
        <w:t>在提及</w:t>
      </w:r>
      <w:r w:rsidR="00D3456B">
        <w:rPr>
          <w:rFonts w:hint="eastAsia"/>
        </w:rPr>
        <w:t>这种普遍的理性语言</w:t>
      </w:r>
      <w:r w:rsidR="008B7E82">
        <w:rPr>
          <w:rFonts w:hint="eastAsia"/>
        </w:rPr>
        <w:t>时</w:t>
      </w:r>
      <w:r w:rsidR="00D3456B">
        <w:rPr>
          <w:rFonts w:hint="eastAsia"/>
        </w:rPr>
        <w:t>，莱布尼茨也不忘对于想象的帮助和扶持：“那种普遍语文（la</w:t>
      </w:r>
      <w:r w:rsidR="00D3456B">
        <w:t xml:space="preserve"> </w:t>
      </w:r>
      <w:r w:rsidR="00D3456B">
        <w:rPr>
          <w:rFonts w:hint="eastAsia"/>
        </w:rPr>
        <w:t>specieuse</w:t>
      </w:r>
      <w:r w:rsidR="00D3456B">
        <w:t xml:space="preserve"> </w:t>
      </w:r>
      <w:r w:rsidR="00D3456B">
        <w:rPr>
          <w:rFonts w:hint="eastAsia"/>
        </w:rPr>
        <w:t>en</w:t>
      </w:r>
      <w:r w:rsidR="00D3456B">
        <w:t xml:space="preserve"> </w:t>
      </w:r>
      <w:r w:rsidR="00D3456B" w:rsidRPr="00D3456B">
        <w:t>général</w:t>
      </w:r>
      <w:r w:rsidR="00D3456B">
        <w:rPr>
          <w:rFonts w:hint="eastAsia"/>
        </w:rPr>
        <w:t>）即关于符号的技术对此是一种了不起的帮助，因为它有助于解放想象力</w:t>
      </w:r>
      <w:r w:rsidR="00D3456B">
        <w:rPr>
          <w:rStyle w:val="af6"/>
        </w:rPr>
        <w:footnoteReference w:id="61"/>
      </w:r>
      <w:r w:rsidR="00D3456B">
        <w:rPr>
          <w:rFonts w:hint="eastAsia"/>
        </w:rPr>
        <w:t>。”</w:t>
      </w:r>
      <w:r>
        <w:rPr>
          <w:rFonts w:hint="eastAsia"/>
        </w:rPr>
        <w:t>这种扶持功能在</w:t>
      </w:r>
      <w:r w:rsidR="003E7BE7">
        <w:rPr>
          <w:rFonts w:hint="eastAsia"/>
        </w:rPr>
        <w:t>关于</w:t>
      </w:r>
      <w:r w:rsidR="006711E6">
        <w:rPr>
          <w:rFonts w:hint="eastAsia"/>
        </w:rPr>
        <w:t>可想象事物的</w:t>
      </w:r>
      <w:r>
        <w:rPr>
          <w:rFonts w:hint="eastAsia"/>
        </w:rPr>
        <w:t>数学</w:t>
      </w:r>
      <w:r w:rsidR="007B1462">
        <w:rPr>
          <w:rFonts w:hint="eastAsia"/>
        </w:rPr>
        <w:t>，</w:t>
      </w:r>
      <w:r w:rsidR="003E7BE7">
        <w:rPr>
          <w:rFonts w:hint="eastAsia"/>
        </w:rPr>
        <w:t>或者说几何学</w:t>
      </w:r>
      <w:r w:rsidR="000721A5">
        <w:rPr>
          <w:rFonts w:hint="eastAsia"/>
        </w:rPr>
        <w:t>上</w:t>
      </w:r>
      <w:r>
        <w:rPr>
          <w:rFonts w:hint="eastAsia"/>
        </w:rPr>
        <w:t>体现</w:t>
      </w:r>
      <w:r w:rsidR="003B2495">
        <w:rPr>
          <w:rFonts w:hint="eastAsia"/>
        </w:rPr>
        <w:t>得</w:t>
      </w:r>
      <w:r>
        <w:rPr>
          <w:rFonts w:hint="eastAsia"/>
        </w:rPr>
        <w:t>更为明显和突出</w:t>
      </w:r>
      <w:r w:rsidR="000721A5">
        <w:rPr>
          <w:rFonts w:hint="eastAsia"/>
        </w:rPr>
        <w:t>。</w:t>
      </w:r>
    </w:p>
    <w:p w14:paraId="090A3154" w14:textId="47BCEF79" w:rsidR="000721A5" w:rsidRPr="00AE1A48" w:rsidRDefault="000721A5" w:rsidP="000721A5">
      <w:pPr>
        <w:ind w:firstLine="420"/>
      </w:pPr>
      <w:r w:rsidRPr="00AE1A48">
        <w:rPr>
          <w:rFonts w:hint="eastAsia"/>
        </w:rPr>
        <w:t>前文中对于多边形的描述除了</w:t>
      </w:r>
      <w:r w:rsidR="007B1462">
        <w:rPr>
          <w:rFonts w:hint="eastAsia"/>
        </w:rPr>
        <w:t>为我们展现“观念”和“影像”的区分</w:t>
      </w:r>
      <w:r w:rsidRPr="00AE1A48">
        <w:rPr>
          <w:rFonts w:hint="eastAsia"/>
        </w:rPr>
        <w:t>外，同时也揭示了：我们无法想象出千边形，是因为想象力的有限性，倘若</w:t>
      </w:r>
      <w:r w:rsidR="00AA069B">
        <w:rPr>
          <w:rFonts w:hint="eastAsia"/>
        </w:rPr>
        <w:t>感觉和</w:t>
      </w:r>
      <w:r w:rsidRPr="00AE1A48">
        <w:rPr>
          <w:rFonts w:hint="eastAsia"/>
        </w:rPr>
        <w:t>想象力更为敏锐的话，我们就可以想象出更为复杂的图形。此时，</w:t>
      </w:r>
      <w:r w:rsidR="006711E6" w:rsidRPr="00AE1A48">
        <w:t>符号对于数学概念的</w:t>
      </w:r>
      <w:r w:rsidR="006711E6">
        <w:rPr>
          <w:rFonts w:hint="eastAsia"/>
        </w:rPr>
        <w:t>表征</w:t>
      </w:r>
      <w:r w:rsidRPr="00AE1A48">
        <w:rPr>
          <w:rFonts w:hint="eastAsia"/>
        </w:rPr>
        <w:t>，并不是为了消除这些内容想象</w:t>
      </w:r>
      <w:r w:rsidRPr="00AE1A48">
        <w:rPr>
          <w:rFonts w:hint="eastAsia"/>
        </w:rPr>
        <w:lastRenderedPageBreak/>
        <w:t>的本质，而是</w:t>
      </w:r>
      <w:r w:rsidR="006711E6">
        <w:rPr>
          <w:rFonts w:hint="eastAsia"/>
        </w:rPr>
        <w:t>使得</w:t>
      </w:r>
      <w:r w:rsidR="006711E6" w:rsidRPr="00AE1A48">
        <w:t>我们可以将注意力集中到最初在想象中感知到的理念的成分上</w:t>
      </w:r>
      <w:r w:rsidR="006711E6">
        <w:rPr>
          <w:rFonts w:hint="eastAsia"/>
        </w:rPr>
        <w:t>，</w:t>
      </w:r>
      <w:r w:rsidRPr="00AE1A48">
        <w:rPr>
          <w:rFonts w:hint="eastAsia"/>
        </w:rPr>
        <w:t>使这些内容更为清晰和完整</w:t>
      </w:r>
      <w:r w:rsidR="006711E6">
        <w:rPr>
          <w:rFonts w:hint="eastAsia"/>
        </w:rPr>
        <w:t>，从而更容易被把握</w:t>
      </w:r>
      <w:r w:rsidRPr="00AE1A48">
        <w:rPr>
          <w:rFonts w:hint="eastAsia"/>
        </w:rPr>
        <w:t>。</w:t>
      </w:r>
      <w:r w:rsidR="006711E6">
        <w:rPr>
          <w:rFonts w:hint="eastAsia"/>
        </w:rPr>
        <w:t>符号仍是在表达想象的内容，</w:t>
      </w:r>
      <w:r w:rsidR="008B7E82">
        <w:rPr>
          <w:rFonts w:hint="eastAsia"/>
        </w:rPr>
        <w:t>也</w:t>
      </w:r>
      <w:r w:rsidR="003B2495">
        <w:rPr>
          <w:rFonts w:hint="eastAsia"/>
        </w:rPr>
        <w:t>仍旧</w:t>
      </w:r>
      <w:r w:rsidR="006711E6">
        <w:rPr>
          <w:rFonts w:hint="eastAsia"/>
        </w:rPr>
        <w:t>是对于想象的补充和完善。</w:t>
      </w:r>
      <w:r w:rsidR="007B1462">
        <w:rPr>
          <w:rFonts w:hint="eastAsia"/>
        </w:rPr>
        <w:t>莱布尼茨</w:t>
      </w:r>
      <w:r w:rsidR="003E7BE7">
        <w:rPr>
          <w:rFonts w:hint="eastAsia"/>
        </w:rPr>
        <w:t>通过</w:t>
      </w:r>
      <w:r w:rsidRPr="00AE1A48">
        <w:rPr>
          <w:rFonts w:hint="eastAsia"/>
        </w:rPr>
        <w:t>渐近线的例子</w:t>
      </w:r>
      <w:r w:rsidR="003E7BE7">
        <w:rPr>
          <w:rFonts w:hint="eastAsia"/>
        </w:rPr>
        <w:t>再次</w:t>
      </w:r>
      <w:r w:rsidRPr="00AE1A48">
        <w:rPr>
          <w:rFonts w:hint="eastAsia"/>
        </w:rPr>
        <w:t>强调</w:t>
      </w:r>
      <w:r w:rsidR="003E7BE7">
        <w:rPr>
          <w:rFonts w:hint="eastAsia"/>
        </w:rPr>
        <w:t>了</w:t>
      </w:r>
      <w:r w:rsidRPr="00AE1A48">
        <w:rPr>
          <w:rFonts w:hint="eastAsia"/>
        </w:rPr>
        <w:t>这一点：</w:t>
      </w:r>
    </w:p>
    <w:p w14:paraId="671320BB" w14:textId="450C1DA8" w:rsidR="000721A5" w:rsidRPr="00AE1A48" w:rsidRDefault="000721A5" w:rsidP="000721A5">
      <w:pPr>
        <w:ind w:firstLine="420"/>
      </w:pPr>
      <w:r w:rsidRPr="00AE1A48">
        <w:rPr>
          <w:rFonts w:hint="eastAsia"/>
        </w:rPr>
        <w:t>“</w:t>
      </w:r>
      <w:r w:rsidR="006E7B50" w:rsidRPr="00AE1A48">
        <w:rPr>
          <w:rFonts w:hint="eastAsia"/>
        </w:rPr>
        <w:t>我们遵循</w:t>
      </w:r>
      <w:r w:rsidR="00C93436" w:rsidRPr="00AE1A48">
        <w:rPr>
          <w:rFonts w:hint="eastAsia"/>
        </w:rPr>
        <w:t>着感官及其影像时就会陷入错误；这就差不多像我们所看到的，凡是没有受</w:t>
      </w:r>
      <w:r w:rsidR="00C93436" w:rsidRPr="00505FB4">
        <w:rPr>
          <w:rFonts w:hint="eastAsia"/>
        </w:rPr>
        <w:t>过精确几何学方面教育的人，根据对他们的想象的信念，都会把这一点当作无可怀疑的真理，即两条继续不断互相接近的线最后应该相交，反之几何学家们则给出了某些线方面的相反的例子，这些他们就叫做渐近线</w:t>
      </w:r>
      <w:r w:rsidRPr="00505FB4">
        <w:rPr>
          <w:rFonts w:hint="eastAsia"/>
        </w:rPr>
        <w:t>。</w:t>
      </w:r>
      <w:r w:rsidR="00C93436" w:rsidRPr="00505FB4">
        <w:rPr>
          <w:rFonts w:hint="eastAsia"/>
        </w:rPr>
        <w:t>但除了这一点之外我们还将没有了在几何学中关于思考方面我认为有最高价值的东西……这是感官的混乱观念不能使我们清楚地看到的</w:t>
      </w:r>
      <w:r w:rsidRPr="00505FB4">
        <w:rPr>
          <w:rStyle w:val="af6"/>
        </w:rPr>
        <w:footnoteReference w:id="62"/>
      </w:r>
      <w:r w:rsidR="00C93436" w:rsidRPr="00505FB4">
        <w:rPr>
          <w:rFonts w:hint="eastAsia"/>
        </w:rPr>
        <w:t>。</w:t>
      </w:r>
      <w:r w:rsidRPr="00505FB4">
        <w:t>”</w:t>
      </w:r>
    </w:p>
    <w:p w14:paraId="575EDE63" w14:textId="40B05715" w:rsidR="000721A5" w:rsidRPr="00AE1A48" w:rsidRDefault="000721A5" w:rsidP="000721A5">
      <w:pPr>
        <w:ind w:firstLine="420"/>
      </w:pPr>
      <w:r w:rsidRPr="00AE1A48">
        <w:rPr>
          <w:rFonts w:hint="eastAsia"/>
        </w:rPr>
        <w:t>几何学是研究可想象事物的学科，图形和线条也是建立在想象基础上的</w:t>
      </w:r>
      <w:r w:rsidR="0091198E">
        <w:rPr>
          <w:rFonts w:hint="eastAsia"/>
        </w:rPr>
        <w:t>。在这里，</w:t>
      </w:r>
      <w:r w:rsidRPr="00AE1A48">
        <w:rPr>
          <w:rFonts w:hint="eastAsia"/>
        </w:rPr>
        <w:t>符号的使用并没有使得几何</w:t>
      </w:r>
      <w:r w:rsidR="005666EB">
        <w:rPr>
          <w:rFonts w:hint="eastAsia"/>
        </w:rPr>
        <w:t>概念</w:t>
      </w:r>
      <w:r w:rsidRPr="00AE1A48">
        <w:rPr>
          <w:rFonts w:hint="eastAsia"/>
        </w:rPr>
        <w:t>与想象相连的性质被切断。我们使用符号，来提高我们的</w:t>
      </w:r>
      <w:r w:rsidR="0091198E">
        <w:rPr>
          <w:rFonts w:hint="eastAsia"/>
        </w:rPr>
        <w:t>想象</w:t>
      </w:r>
      <w:r w:rsidRPr="00AE1A48">
        <w:rPr>
          <w:rFonts w:hint="eastAsia"/>
        </w:rPr>
        <w:t>力，扩大想象的极限，辅助想象</w:t>
      </w:r>
      <w:r w:rsidR="004D7746">
        <w:rPr>
          <w:rFonts w:hint="eastAsia"/>
        </w:rPr>
        <w:t>对原来</w:t>
      </w:r>
      <w:r w:rsidR="003E7BE7">
        <w:rPr>
          <w:rFonts w:hint="eastAsia"/>
        </w:rPr>
        <w:t>由</w:t>
      </w:r>
      <w:r w:rsidR="004D7746">
        <w:rPr>
          <w:rFonts w:hint="eastAsia"/>
        </w:rPr>
        <w:t>想象所把握到的内容</w:t>
      </w:r>
      <w:r w:rsidRPr="00AE1A48">
        <w:rPr>
          <w:rFonts w:hint="eastAsia"/>
        </w:rPr>
        <w:t>进行更加</w:t>
      </w:r>
      <w:r w:rsidR="005666EB">
        <w:rPr>
          <w:rFonts w:hint="eastAsia"/>
        </w:rPr>
        <w:t>清楚</w:t>
      </w:r>
      <w:r w:rsidRPr="00AE1A48">
        <w:rPr>
          <w:rFonts w:hint="eastAsia"/>
        </w:rPr>
        <w:t>的表征。</w:t>
      </w:r>
    </w:p>
    <w:p w14:paraId="7A9C751D" w14:textId="67D51B23" w:rsidR="0091198E" w:rsidRDefault="000721A5" w:rsidP="000721A5">
      <w:pPr>
        <w:ind w:firstLine="420"/>
      </w:pPr>
      <w:r w:rsidRPr="000721A5">
        <w:rPr>
          <w:rFonts w:hint="eastAsia"/>
        </w:rPr>
        <w:t>由此，我们看到，</w:t>
      </w:r>
      <w:r>
        <w:rPr>
          <w:rFonts w:hint="eastAsia"/>
        </w:rPr>
        <w:t>通过</w:t>
      </w:r>
      <w:r w:rsidR="005666EB">
        <w:rPr>
          <w:rFonts w:hint="eastAsia"/>
        </w:rPr>
        <w:t>引入</w:t>
      </w:r>
      <w:r w:rsidR="0091198E">
        <w:rPr>
          <w:rFonts w:hint="eastAsia"/>
        </w:rPr>
        <w:t>“非形式化”的</w:t>
      </w:r>
      <w:r>
        <w:rPr>
          <w:rFonts w:hint="eastAsia"/>
        </w:rPr>
        <w:t>符号来达到</w:t>
      </w:r>
      <w:r w:rsidR="0046685C">
        <w:rPr>
          <w:rFonts w:hint="eastAsia"/>
        </w:rPr>
        <w:t>对想象</w:t>
      </w:r>
      <w:r w:rsidR="005666EB">
        <w:rPr>
          <w:rFonts w:hint="eastAsia"/>
        </w:rPr>
        <w:t>的</w:t>
      </w:r>
      <w:r>
        <w:rPr>
          <w:rFonts w:hint="eastAsia"/>
        </w:rPr>
        <w:t>超越</w:t>
      </w:r>
      <w:r w:rsidR="00AA069B">
        <w:rPr>
          <w:rFonts w:hint="eastAsia"/>
        </w:rPr>
        <w:t>这种思路</w:t>
      </w:r>
      <w:r w:rsidR="0046685C">
        <w:rPr>
          <w:rFonts w:hint="eastAsia"/>
        </w:rPr>
        <w:t>，</w:t>
      </w:r>
      <w:r>
        <w:rPr>
          <w:rFonts w:hint="eastAsia"/>
        </w:rPr>
        <w:t>由于符号和观念的密切关系，以及想象从特定的感觉经验上升为</w:t>
      </w:r>
      <w:r w:rsidR="00AA069B">
        <w:rPr>
          <w:rFonts w:hint="eastAsia"/>
        </w:rPr>
        <w:t>清楚</w:t>
      </w:r>
      <w:r>
        <w:rPr>
          <w:rFonts w:hint="eastAsia"/>
        </w:rPr>
        <w:t>的观念而变得越来越困难</w:t>
      </w:r>
      <w:r w:rsidR="008B7E82">
        <w:rPr>
          <w:rFonts w:hint="eastAsia"/>
        </w:rPr>
        <w:t>。</w:t>
      </w:r>
      <w:r>
        <w:rPr>
          <w:rFonts w:hint="eastAsia"/>
        </w:rPr>
        <w:t>这随着形而上学和数学</w:t>
      </w:r>
      <w:r w:rsidR="003B2495">
        <w:rPr>
          <w:rFonts w:hint="eastAsia"/>
        </w:rPr>
        <w:t>之间</w:t>
      </w:r>
      <w:r>
        <w:rPr>
          <w:rFonts w:hint="eastAsia"/>
        </w:rPr>
        <w:t>错综复杂的关系</w:t>
      </w:r>
      <w:r w:rsidR="00505FB4">
        <w:rPr>
          <w:rFonts w:hint="eastAsia"/>
        </w:rPr>
        <w:t>的介入</w:t>
      </w:r>
      <w:r>
        <w:rPr>
          <w:rFonts w:hint="eastAsia"/>
        </w:rPr>
        <w:t>变得更加</w:t>
      </w:r>
      <w:r w:rsidR="00505FB4">
        <w:rPr>
          <w:rFonts w:hint="eastAsia"/>
        </w:rPr>
        <w:t>模糊</w:t>
      </w:r>
      <w:r w:rsidR="003E7BE7">
        <w:rPr>
          <w:rFonts w:hint="eastAsia"/>
        </w:rPr>
        <w:t>，非形式的符号并不能完全抛弃想象而</w:t>
      </w:r>
      <w:r w:rsidR="00422F34">
        <w:rPr>
          <w:rFonts w:hint="eastAsia"/>
        </w:rPr>
        <w:t>进入</w:t>
      </w:r>
      <w:r w:rsidR="003E7BE7">
        <w:rPr>
          <w:rFonts w:hint="eastAsia"/>
        </w:rPr>
        <w:t>纯形式的形而上学领域</w:t>
      </w:r>
      <w:r w:rsidR="005666EB">
        <w:rPr>
          <w:rFonts w:hint="eastAsia"/>
        </w:rPr>
        <w:t>。</w:t>
      </w:r>
      <w:r w:rsidR="0091198E">
        <w:rPr>
          <w:rFonts w:hint="eastAsia"/>
        </w:rPr>
        <w:t>传统学者</w:t>
      </w:r>
      <w:r w:rsidR="008B7E82">
        <w:rPr>
          <w:rFonts w:hint="eastAsia"/>
        </w:rPr>
        <w:t>认为</w:t>
      </w:r>
      <w:r w:rsidR="0091198E">
        <w:rPr>
          <w:rFonts w:hint="eastAsia"/>
        </w:rPr>
        <w:t>的</w:t>
      </w:r>
      <w:r w:rsidR="008E7979" w:rsidRPr="008E7979">
        <w:rPr>
          <w:rFonts w:hint="eastAsia"/>
        </w:rPr>
        <w:t>莱布尼茨试图</w:t>
      </w:r>
      <w:r w:rsidR="003E7BE7">
        <w:rPr>
          <w:rFonts w:hint="eastAsia"/>
        </w:rPr>
        <w:t>脱离和</w:t>
      </w:r>
      <w:r w:rsidR="008E7979" w:rsidRPr="008E7979">
        <w:rPr>
          <w:rFonts w:hint="eastAsia"/>
        </w:rPr>
        <w:t>超越想象，将符号应用到不受想象支配的形而上学</w:t>
      </w:r>
      <w:r w:rsidR="00AA069B">
        <w:rPr>
          <w:rFonts w:hint="eastAsia"/>
        </w:rPr>
        <w:t>以及</w:t>
      </w:r>
      <w:r w:rsidR="008E7979" w:rsidRPr="008E7979">
        <w:rPr>
          <w:rFonts w:hint="eastAsia"/>
        </w:rPr>
        <w:t>伦理学领域</w:t>
      </w:r>
      <w:r w:rsidR="0091198E">
        <w:rPr>
          <w:rFonts w:hint="eastAsia"/>
        </w:rPr>
        <w:t>的观点</w:t>
      </w:r>
      <w:r w:rsidR="008E7979" w:rsidRPr="008E7979">
        <w:rPr>
          <w:rFonts w:hint="eastAsia"/>
        </w:rPr>
        <w:t>，似乎遇到了比所想的</w:t>
      </w:r>
      <w:r w:rsidR="008E7979">
        <w:rPr>
          <w:rFonts w:hint="eastAsia"/>
        </w:rPr>
        <w:t>大得多</w:t>
      </w:r>
      <w:r w:rsidR="008E7979" w:rsidRPr="008E7979">
        <w:rPr>
          <w:rFonts w:hint="eastAsia"/>
        </w:rPr>
        <w:t>的困难</w:t>
      </w:r>
      <w:r w:rsidR="005666EB">
        <w:rPr>
          <w:rFonts w:hint="eastAsia"/>
        </w:rPr>
        <w:t>。</w:t>
      </w:r>
      <w:r w:rsidR="008E7979" w:rsidRPr="008E7979">
        <w:rPr>
          <w:rFonts w:hint="eastAsia"/>
        </w:rPr>
        <w:t>也因此，</w:t>
      </w:r>
      <w:r w:rsidR="0091198E">
        <w:rPr>
          <w:rFonts w:hint="eastAsia"/>
        </w:rPr>
        <w:t>这种非形式化的</w:t>
      </w:r>
      <w:r w:rsidR="008E7979" w:rsidRPr="008E7979">
        <w:rPr>
          <w:rFonts w:hint="eastAsia"/>
        </w:rPr>
        <w:t>符号，</w:t>
      </w:r>
      <w:r w:rsidR="003E7BE7">
        <w:rPr>
          <w:rFonts w:hint="eastAsia"/>
        </w:rPr>
        <w:t>并</w:t>
      </w:r>
      <w:r w:rsidR="0091198E">
        <w:rPr>
          <w:rFonts w:hint="eastAsia"/>
        </w:rPr>
        <w:t>没有拥有完全的</w:t>
      </w:r>
      <w:r w:rsidR="00A0516D">
        <w:rPr>
          <w:rFonts w:hint="eastAsia"/>
        </w:rPr>
        <w:t>“自主性</w:t>
      </w:r>
      <w:r w:rsidR="00126F00">
        <w:rPr>
          <w:rFonts w:hint="eastAsia"/>
        </w:rPr>
        <w:t>”</w:t>
      </w:r>
      <w:r w:rsidR="00A0516D">
        <w:rPr>
          <w:rFonts w:hint="eastAsia"/>
        </w:rPr>
        <w:t>的认知功能。</w:t>
      </w:r>
    </w:p>
    <w:p w14:paraId="24EECEAE" w14:textId="58C86BB7" w:rsidR="000721A5" w:rsidRDefault="008E7979" w:rsidP="00505FB4">
      <w:pPr>
        <w:ind w:firstLineChars="0" w:firstLine="420"/>
      </w:pPr>
      <w:r>
        <w:rPr>
          <w:rFonts w:hint="eastAsia"/>
        </w:rPr>
        <w:t>在某种程度上</w:t>
      </w:r>
      <w:r w:rsidR="000721A5">
        <w:rPr>
          <w:rFonts w:hint="eastAsia"/>
        </w:rPr>
        <w:t>，莱布尼茨</w:t>
      </w:r>
      <w:r w:rsidR="00505FB4">
        <w:rPr>
          <w:rFonts w:hint="eastAsia"/>
        </w:rPr>
        <w:t>逐渐</w:t>
      </w:r>
      <w:r w:rsidR="000721A5">
        <w:rPr>
          <w:rFonts w:hint="eastAsia"/>
        </w:rPr>
        <w:t>意识到了这一点</w:t>
      </w:r>
      <w:r w:rsidR="0091198E">
        <w:rPr>
          <w:rFonts w:hint="eastAsia"/>
        </w:rPr>
        <w:t>。</w:t>
      </w:r>
      <w:r w:rsidR="00D4115C">
        <w:rPr>
          <w:rFonts w:hint="eastAsia"/>
        </w:rPr>
        <w:t>事实上，莱布尼茨早期的理性语言中已经展现出一种“形式化”的愿望。</w:t>
      </w:r>
      <w:r>
        <w:rPr>
          <w:rFonts w:hint="eastAsia"/>
        </w:rPr>
        <w:t>因此，对他来说，</w:t>
      </w:r>
      <w:r w:rsidRPr="008E7979">
        <w:rPr>
          <w:rFonts w:hint="eastAsia"/>
        </w:rPr>
        <w:t>必须要做的是——莱布尼兹稍后会明确地肯定这一点——在形而上学中，也要使用那些</w:t>
      </w:r>
      <w:r w:rsidR="005666EB">
        <w:rPr>
          <w:rFonts w:hint="eastAsia"/>
        </w:rPr>
        <w:t>在</w:t>
      </w:r>
      <w:r w:rsidR="005666EB" w:rsidRPr="008E7979">
        <w:rPr>
          <w:rFonts w:hint="eastAsia"/>
        </w:rPr>
        <w:t>代数中成功</w:t>
      </w:r>
      <w:r w:rsidRPr="008E7979">
        <w:rPr>
          <w:rFonts w:hint="eastAsia"/>
        </w:rPr>
        <w:t>取代了直接经验的推理和思考的符号</w:t>
      </w:r>
      <w:r w:rsidR="005666EB">
        <w:rPr>
          <w:rFonts w:hint="eastAsia"/>
        </w:rPr>
        <w:t>工具</w:t>
      </w:r>
      <w:r w:rsidRPr="008E7979">
        <w:rPr>
          <w:rFonts w:hint="eastAsia"/>
        </w:rPr>
        <w:t>，</w:t>
      </w:r>
      <w:r>
        <w:rPr>
          <w:rFonts w:hint="eastAsia"/>
        </w:rPr>
        <w:t>达到一种纯粹形式化的程度，</w:t>
      </w:r>
      <w:r w:rsidRPr="008E7979">
        <w:rPr>
          <w:rFonts w:hint="eastAsia"/>
        </w:rPr>
        <w:t>这是唯一完全在人类理解范围内的</w:t>
      </w:r>
      <w:r w:rsidR="005666EB">
        <w:rPr>
          <w:rFonts w:hint="eastAsia"/>
        </w:rPr>
        <w:t>方法</w:t>
      </w:r>
      <w:r>
        <w:rPr>
          <w:rFonts w:hint="eastAsia"/>
        </w:rPr>
        <w:t>，这也是我们接下来</w:t>
      </w:r>
      <w:r w:rsidR="00230117">
        <w:rPr>
          <w:rFonts w:hint="eastAsia"/>
        </w:rPr>
        <w:t>即将讨论的</w:t>
      </w:r>
      <w:r>
        <w:rPr>
          <w:rFonts w:hint="eastAsia"/>
        </w:rPr>
        <w:t>内容。</w:t>
      </w:r>
    </w:p>
    <w:p w14:paraId="1001643B" w14:textId="4417644F" w:rsidR="00F1643F" w:rsidRDefault="002C7662" w:rsidP="0046685C">
      <w:pPr>
        <w:pStyle w:val="1"/>
        <w:numPr>
          <w:ilvl w:val="0"/>
          <w:numId w:val="1"/>
        </w:numPr>
        <w:ind w:firstLineChars="0"/>
      </w:pPr>
      <w:bookmarkStart w:id="22" w:name="_Toc5737954"/>
      <w:r>
        <w:rPr>
          <w:rFonts w:hint="eastAsia"/>
        </w:rPr>
        <w:t>“形式化”</w:t>
      </w:r>
      <w:r w:rsidR="00F11AEC">
        <w:rPr>
          <w:rFonts w:hint="eastAsia"/>
        </w:rPr>
        <w:t>符号</w:t>
      </w:r>
      <w:r w:rsidR="0046685C">
        <w:rPr>
          <w:rFonts w:hint="eastAsia"/>
        </w:rPr>
        <w:t>：</w:t>
      </w:r>
      <w:bookmarkEnd w:id="22"/>
      <w:r w:rsidR="00D4115C">
        <w:rPr>
          <w:rFonts w:hint="eastAsia"/>
        </w:rPr>
        <w:t>想象的复归</w:t>
      </w:r>
    </w:p>
    <w:p w14:paraId="50039B86" w14:textId="6FB0534F" w:rsidR="0046685C" w:rsidRDefault="00125BE3" w:rsidP="0046685C">
      <w:pPr>
        <w:ind w:firstLine="420"/>
      </w:pPr>
      <w:r>
        <w:rPr>
          <w:rFonts w:hint="eastAsia"/>
        </w:rPr>
        <w:t>符号和观念之间的</w:t>
      </w:r>
      <w:r w:rsidR="005666EB">
        <w:rPr>
          <w:rFonts w:hint="eastAsia"/>
        </w:rPr>
        <w:t>紧密联系</w:t>
      </w:r>
      <w:r>
        <w:rPr>
          <w:rFonts w:hint="eastAsia"/>
        </w:rPr>
        <w:t>，最终使得莱布尼茨来到了这样</w:t>
      </w:r>
      <w:r w:rsidR="0091198E">
        <w:rPr>
          <w:rFonts w:hint="eastAsia"/>
        </w:rPr>
        <w:t>的</w:t>
      </w:r>
      <w:r>
        <w:rPr>
          <w:rFonts w:hint="eastAsia"/>
        </w:rPr>
        <w:t>境地：倘若</w:t>
      </w:r>
      <w:r w:rsidR="0091198E">
        <w:rPr>
          <w:rFonts w:hint="eastAsia"/>
        </w:rPr>
        <w:t>和</w:t>
      </w:r>
      <w:r>
        <w:rPr>
          <w:rFonts w:hint="eastAsia"/>
        </w:rPr>
        <w:t>笛卡尔</w:t>
      </w:r>
      <w:r w:rsidR="0091198E">
        <w:rPr>
          <w:rFonts w:hint="eastAsia"/>
        </w:rPr>
        <w:t>一样</w:t>
      </w:r>
      <w:r>
        <w:rPr>
          <w:rFonts w:hint="eastAsia"/>
        </w:rPr>
        <w:t>承认</w:t>
      </w:r>
      <w:r w:rsidR="005666EB">
        <w:rPr>
          <w:rFonts w:hint="eastAsia"/>
        </w:rPr>
        <w:t>这种</w:t>
      </w:r>
      <w:r>
        <w:rPr>
          <w:rFonts w:hint="eastAsia"/>
        </w:rPr>
        <w:t>紧密关系，</w:t>
      </w:r>
      <w:r w:rsidR="0091198E">
        <w:rPr>
          <w:rFonts w:hint="eastAsia"/>
        </w:rPr>
        <w:t>那么</w:t>
      </w:r>
      <w:r>
        <w:rPr>
          <w:rFonts w:hint="eastAsia"/>
        </w:rPr>
        <w:t>符号</w:t>
      </w:r>
      <w:r w:rsidR="0091198E">
        <w:rPr>
          <w:rFonts w:hint="eastAsia"/>
        </w:rPr>
        <w:t>只能</w:t>
      </w:r>
      <w:r>
        <w:rPr>
          <w:rFonts w:hint="eastAsia"/>
        </w:rPr>
        <w:t>起到唤醒观念的作用，这种符号实质上</w:t>
      </w:r>
      <w:r w:rsidR="003E7BE7">
        <w:rPr>
          <w:rFonts w:hint="eastAsia"/>
        </w:rPr>
        <w:t>是</w:t>
      </w:r>
      <w:r>
        <w:rPr>
          <w:rFonts w:hint="eastAsia"/>
        </w:rPr>
        <w:t>想象的某种升级，</w:t>
      </w:r>
      <w:r w:rsidR="003E7BE7">
        <w:rPr>
          <w:rFonts w:hint="eastAsia"/>
        </w:rPr>
        <w:t>和想象一起实现了对</w:t>
      </w:r>
      <w:r w:rsidR="00EE3403">
        <w:rPr>
          <w:rFonts w:hint="eastAsia"/>
        </w:rPr>
        <w:t>清楚明白的</w:t>
      </w:r>
      <w:r>
        <w:rPr>
          <w:rFonts w:hint="eastAsia"/>
        </w:rPr>
        <w:t>观念</w:t>
      </w:r>
      <w:r w:rsidR="00EE3403">
        <w:rPr>
          <w:rFonts w:hint="eastAsia"/>
        </w:rPr>
        <w:t>的</w:t>
      </w:r>
      <w:r>
        <w:rPr>
          <w:rFonts w:hint="eastAsia"/>
        </w:rPr>
        <w:t>整合统摄</w:t>
      </w:r>
      <w:r w:rsidR="00A0516D">
        <w:rPr>
          <w:rFonts w:hint="eastAsia"/>
        </w:rPr>
        <w:t>，而不能真正</w:t>
      </w:r>
      <w:r w:rsidR="0091198E">
        <w:rPr>
          <w:rFonts w:hint="eastAsia"/>
        </w:rPr>
        <w:t>彻底的</w:t>
      </w:r>
      <w:r w:rsidR="00A0516D">
        <w:rPr>
          <w:rFonts w:hint="eastAsia"/>
        </w:rPr>
        <w:t>“自主</w:t>
      </w:r>
      <w:r w:rsidR="00C65B9E">
        <w:rPr>
          <w:rFonts w:hint="eastAsia"/>
        </w:rPr>
        <w:t>”</w:t>
      </w:r>
      <w:r>
        <w:rPr>
          <w:rFonts w:hint="eastAsia"/>
        </w:rPr>
        <w:t>。</w:t>
      </w:r>
      <w:r w:rsidR="003E7BE7">
        <w:rPr>
          <w:rFonts w:hint="eastAsia"/>
        </w:rPr>
        <w:t>因此</w:t>
      </w:r>
      <w:r>
        <w:rPr>
          <w:rFonts w:hint="eastAsia"/>
        </w:rPr>
        <w:t>，随着以</w:t>
      </w:r>
      <w:r>
        <w:rPr>
          <w:rFonts w:hint="eastAsia"/>
        </w:rPr>
        <w:lastRenderedPageBreak/>
        <w:t>原始概念为基础的普遍语言构想的失败，莱布尼茨</w:t>
      </w:r>
      <w:r w:rsidR="0091198E">
        <w:rPr>
          <w:rFonts w:hint="eastAsia"/>
        </w:rPr>
        <w:t>逐渐</w:t>
      </w:r>
      <w:r>
        <w:rPr>
          <w:rFonts w:hint="eastAsia"/>
        </w:rPr>
        <w:t>转向</w:t>
      </w:r>
      <w:r w:rsidR="0091198E">
        <w:rPr>
          <w:rFonts w:hint="eastAsia"/>
        </w:rPr>
        <w:t>了</w:t>
      </w:r>
      <w:r>
        <w:rPr>
          <w:rFonts w:hint="eastAsia"/>
        </w:rPr>
        <w:t>另外一种普遍字符：一种普遍的象征主义，一种盲目的符号思维。</w:t>
      </w:r>
    </w:p>
    <w:p w14:paraId="5092DC31" w14:textId="17640F18" w:rsidR="00D4115C" w:rsidRDefault="00125BE3" w:rsidP="0046685C">
      <w:pPr>
        <w:ind w:firstLine="420"/>
      </w:pPr>
      <w:r>
        <w:rPr>
          <w:rFonts w:hint="eastAsia"/>
        </w:rPr>
        <w:t>对于莱布尼茨来说，这种象征思维不得不说是一种倒退，一种理想语言的倒退。</w:t>
      </w:r>
      <w:r w:rsidR="00EE3403">
        <w:rPr>
          <w:rFonts w:hint="eastAsia"/>
        </w:rPr>
        <w:t>这种象征思维已经不能</w:t>
      </w:r>
      <w:r w:rsidR="008B7E82">
        <w:rPr>
          <w:rFonts w:hint="eastAsia"/>
        </w:rPr>
        <w:t>像</w:t>
      </w:r>
      <w:r w:rsidR="00EE3403">
        <w:rPr>
          <w:rFonts w:hint="eastAsia"/>
        </w:rPr>
        <w:t>理想语言一样发掘人类的全部知识，</w:t>
      </w:r>
      <w:r w:rsidR="003B2495">
        <w:rPr>
          <w:rFonts w:hint="eastAsia"/>
        </w:rPr>
        <w:t>而</w:t>
      </w:r>
      <w:r w:rsidR="00EE3403">
        <w:rPr>
          <w:rFonts w:hint="eastAsia"/>
        </w:rPr>
        <w:t>只是一种推理认知的工具。</w:t>
      </w:r>
      <w:r w:rsidR="00C12AD5">
        <w:rPr>
          <w:rFonts w:hint="eastAsia"/>
        </w:rPr>
        <w:t>他</w:t>
      </w:r>
      <w:r w:rsidR="005B5A44">
        <w:rPr>
          <w:rFonts w:hint="eastAsia"/>
        </w:rPr>
        <w:t>自己也将这种思维比作一种鹦鹉学舌</w:t>
      </w:r>
      <w:r w:rsidR="00AA069B">
        <w:rPr>
          <w:rFonts w:hint="eastAsia"/>
        </w:rPr>
        <w:t>的办法</w:t>
      </w:r>
      <w:r w:rsidR="00D24994">
        <w:rPr>
          <w:rStyle w:val="af6"/>
        </w:rPr>
        <w:footnoteReference w:id="63"/>
      </w:r>
      <w:r w:rsidR="005B5A44">
        <w:rPr>
          <w:rFonts w:hint="eastAsia"/>
        </w:rPr>
        <w:t>。</w:t>
      </w:r>
      <w:r>
        <w:rPr>
          <w:rFonts w:hint="eastAsia"/>
        </w:rPr>
        <w:t>但</w:t>
      </w:r>
      <w:r w:rsidR="004A39F9">
        <w:rPr>
          <w:rFonts w:hint="eastAsia"/>
        </w:rPr>
        <w:t>对他来说</w:t>
      </w:r>
      <w:r>
        <w:rPr>
          <w:rFonts w:hint="eastAsia"/>
        </w:rPr>
        <w:t>，形而上学中只有形式和逻辑思维可以被应用。所以恰恰是这种形式化的</w:t>
      </w:r>
      <w:r w:rsidR="004A39F9">
        <w:rPr>
          <w:rFonts w:hint="eastAsia"/>
        </w:rPr>
        <w:t>符号</w:t>
      </w:r>
      <w:r>
        <w:rPr>
          <w:rFonts w:hint="eastAsia"/>
        </w:rPr>
        <w:t>，给予了</w:t>
      </w:r>
      <w:r w:rsidR="004A39F9">
        <w:rPr>
          <w:rFonts w:hint="eastAsia"/>
        </w:rPr>
        <w:t>他将符号扩展到形而上学领域</w:t>
      </w:r>
      <w:r>
        <w:rPr>
          <w:rFonts w:hint="eastAsia"/>
        </w:rPr>
        <w:t>的希望。</w:t>
      </w:r>
    </w:p>
    <w:p w14:paraId="43AC3879" w14:textId="621E0E1D" w:rsidR="00125BE3" w:rsidRDefault="004D7746" w:rsidP="0046685C">
      <w:pPr>
        <w:ind w:firstLine="420"/>
      </w:pPr>
      <w:r>
        <w:rPr>
          <w:rFonts w:hint="eastAsia"/>
        </w:rPr>
        <w:t>我们已经看到，</w:t>
      </w:r>
      <w:r w:rsidR="00911AF0">
        <w:rPr>
          <w:rFonts w:hint="eastAsia"/>
        </w:rPr>
        <w:t>在</w:t>
      </w:r>
      <w:r w:rsidR="004A39F9">
        <w:rPr>
          <w:rFonts w:hint="eastAsia"/>
        </w:rPr>
        <w:t>作为理想语言</w:t>
      </w:r>
      <w:r w:rsidR="00911AF0">
        <w:rPr>
          <w:rFonts w:hint="eastAsia"/>
        </w:rPr>
        <w:t>的普遍字符中，已经</w:t>
      </w:r>
      <w:r w:rsidR="00BD6143">
        <w:rPr>
          <w:rFonts w:hint="eastAsia"/>
        </w:rPr>
        <w:t>隐约</w:t>
      </w:r>
      <w:r w:rsidR="00911AF0">
        <w:rPr>
          <w:rFonts w:hint="eastAsia"/>
        </w:rPr>
        <w:t>体现出将旧逻辑的一般推理的规则改变为</w:t>
      </w:r>
      <w:r w:rsidR="00BD6143">
        <w:rPr>
          <w:rFonts w:hint="eastAsia"/>
        </w:rPr>
        <w:t>符号的</w:t>
      </w:r>
      <w:r w:rsidR="00911AF0">
        <w:rPr>
          <w:rFonts w:hint="eastAsia"/>
        </w:rPr>
        <w:t>演算规则的思路。</w:t>
      </w:r>
      <w:r w:rsidR="00362D46">
        <w:rPr>
          <w:rFonts w:hint="eastAsia"/>
        </w:rPr>
        <w:t>随着非形式化符号超越想象的失败，</w:t>
      </w:r>
      <w:r w:rsidR="00BD6143">
        <w:rPr>
          <w:rFonts w:hint="eastAsia"/>
        </w:rPr>
        <w:t>对</w:t>
      </w:r>
      <w:r w:rsidR="004A39F9">
        <w:rPr>
          <w:rFonts w:hint="eastAsia"/>
        </w:rPr>
        <w:t>传统的学者</w:t>
      </w:r>
      <w:r w:rsidR="00BD6143">
        <w:rPr>
          <w:rFonts w:hint="eastAsia"/>
        </w:rPr>
        <w:t>来说</w:t>
      </w:r>
      <w:r w:rsidR="00125BE3">
        <w:rPr>
          <w:rFonts w:hint="eastAsia"/>
        </w:rPr>
        <w:t>，</w:t>
      </w:r>
      <w:r w:rsidR="00362D46">
        <w:rPr>
          <w:rFonts w:hint="eastAsia"/>
        </w:rPr>
        <w:t>莱布尼茨只</w:t>
      </w:r>
      <w:r w:rsidR="00E353E6">
        <w:rPr>
          <w:rFonts w:hint="eastAsia"/>
        </w:rPr>
        <w:t>剩</w:t>
      </w:r>
      <w:r w:rsidR="00362D46">
        <w:rPr>
          <w:rFonts w:hint="eastAsia"/>
        </w:rPr>
        <w:t>这一种完全倾向形式化的符号</w:t>
      </w:r>
      <w:r w:rsidR="00BD6143">
        <w:rPr>
          <w:rFonts w:hint="eastAsia"/>
        </w:rPr>
        <w:t>似乎可以</w:t>
      </w:r>
      <w:r w:rsidR="00E353E6">
        <w:rPr>
          <w:rFonts w:hint="eastAsia"/>
        </w:rPr>
        <w:t>超越</w:t>
      </w:r>
      <w:r w:rsidR="004A39F9">
        <w:rPr>
          <w:rFonts w:hint="eastAsia"/>
        </w:rPr>
        <w:t>想象</w:t>
      </w:r>
      <w:r w:rsidR="00A0516D">
        <w:rPr>
          <w:rFonts w:hint="eastAsia"/>
        </w:rPr>
        <w:t>，进而达到“自主</w:t>
      </w:r>
      <w:r w:rsidR="007D6064">
        <w:rPr>
          <w:rFonts w:hint="eastAsia"/>
        </w:rPr>
        <w:t>”</w:t>
      </w:r>
      <w:r w:rsidR="00E353E6">
        <w:rPr>
          <w:rFonts w:hint="eastAsia"/>
        </w:rPr>
        <w:t>的</w:t>
      </w:r>
      <w:r w:rsidR="00A0516D">
        <w:rPr>
          <w:rFonts w:hint="eastAsia"/>
        </w:rPr>
        <w:t>推理境界</w:t>
      </w:r>
      <w:r w:rsidR="00362D46">
        <w:rPr>
          <w:rFonts w:hint="eastAsia"/>
        </w:rPr>
        <w:t>。</w:t>
      </w:r>
      <w:r w:rsidR="007A2FC0">
        <w:rPr>
          <w:rFonts w:hint="eastAsia"/>
        </w:rPr>
        <w:t>例如，</w:t>
      </w:r>
      <w:r w:rsidR="003E7BE7">
        <w:rPr>
          <w:rFonts w:hint="eastAsia"/>
        </w:rPr>
        <w:t>捷普·马特（</w:t>
      </w:r>
      <w:r w:rsidR="00A135FD">
        <w:t>J</w:t>
      </w:r>
      <w:r>
        <w:rPr>
          <w:rFonts w:hint="eastAsia"/>
        </w:rPr>
        <w:t>aap</w:t>
      </w:r>
      <w:r w:rsidR="00A135FD">
        <w:t xml:space="preserve"> M</w:t>
      </w:r>
      <w:r>
        <w:rPr>
          <w:rFonts w:hint="eastAsia"/>
        </w:rPr>
        <w:t>aat</w:t>
      </w:r>
      <w:r w:rsidR="003E7BE7">
        <w:rPr>
          <w:rFonts w:hint="eastAsia"/>
        </w:rPr>
        <w:t>）</w:t>
      </w:r>
      <w:r w:rsidR="003B2495">
        <w:rPr>
          <w:rFonts w:hint="eastAsia"/>
        </w:rPr>
        <w:t>就</w:t>
      </w:r>
      <w:r w:rsidR="004A39F9">
        <w:rPr>
          <w:rFonts w:hint="eastAsia"/>
        </w:rPr>
        <w:t>认为</w:t>
      </w:r>
      <w:r w:rsidR="007A2FC0">
        <w:rPr>
          <w:rFonts w:hint="eastAsia"/>
        </w:rPr>
        <w:t>这种“盲目”的</w:t>
      </w:r>
      <w:r w:rsidR="004A39F9">
        <w:rPr>
          <w:rFonts w:hint="eastAsia"/>
        </w:rPr>
        <w:t>思维</w:t>
      </w:r>
      <w:r w:rsidR="007A2FC0">
        <w:rPr>
          <w:rFonts w:hint="eastAsia"/>
        </w:rPr>
        <w:t>是</w:t>
      </w:r>
      <w:r w:rsidR="004A39F9">
        <w:rPr>
          <w:rFonts w:hint="eastAsia"/>
        </w:rPr>
        <w:t>纯粹</w:t>
      </w:r>
      <w:r w:rsidR="007A2FC0">
        <w:rPr>
          <w:rFonts w:hint="eastAsia"/>
        </w:rPr>
        <w:t>理智的行为，</w:t>
      </w:r>
      <w:r w:rsidR="004A39F9">
        <w:rPr>
          <w:rFonts w:hint="eastAsia"/>
        </w:rPr>
        <w:t>可以</w:t>
      </w:r>
      <w:r w:rsidR="007A2FC0">
        <w:rPr>
          <w:rFonts w:hint="eastAsia"/>
        </w:rPr>
        <w:t>取代很长时间的想象力</w:t>
      </w:r>
      <w:r w:rsidR="007A2FC0">
        <w:rPr>
          <w:rStyle w:val="af6"/>
        </w:rPr>
        <w:footnoteReference w:id="64"/>
      </w:r>
      <w:r w:rsidR="007A2FC0">
        <w:rPr>
          <w:rFonts w:hint="eastAsia"/>
        </w:rPr>
        <w:t>。</w:t>
      </w:r>
      <w:r w:rsidR="004A39F9">
        <w:rPr>
          <w:rFonts w:hint="eastAsia"/>
        </w:rPr>
        <w:t>但是，</w:t>
      </w:r>
      <w:r w:rsidR="00362D46">
        <w:rPr>
          <w:rFonts w:hint="eastAsia"/>
        </w:rPr>
        <w:t>尽管莱布尼茨</w:t>
      </w:r>
      <w:r w:rsidR="00E353E6">
        <w:rPr>
          <w:rFonts w:hint="eastAsia"/>
        </w:rPr>
        <w:t>的象征思维</w:t>
      </w:r>
      <w:r w:rsidR="008B7E82">
        <w:rPr>
          <w:rFonts w:hint="eastAsia"/>
        </w:rPr>
        <w:t>有</w:t>
      </w:r>
      <w:r w:rsidR="00362D46">
        <w:rPr>
          <w:rFonts w:hint="eastAsia"/>
        </w:rPr>
        <w:t>纯形式化</w:t>
      </w:r>
      <w:r w:rsidR="00E353E6">
        <w:rPr>
          <w:rFonts w:hint="eastAsia"/>
        </w:rPr>
        <w:t>的倾向</w:t>
      </w:r>
      <w:r w:rsidR="00362D46">
        <w:rPr>
          <w:rFonts w:hint="eastAsia"/>
        </w:rPr>
        <w:t>，但</w:t>
      </w:r>
      <w:r w:rsidR="00E353E6">
        <w:rPr>
          <w:rFonts w:hint="eastAsia"/>
        </w:rPr>
        <w:t>实质上</w:t>
      </w:r>
      <w:r w:rsidR="00362D46">
        <w:rPr>
          <w:rFonts w:hint="eastAsia"/>
        </w:rPr>
        <w:t>仍旧不能脱离观念的束缚。这种象征思维仍旧是建立在想象基础上的</w:t>
      </w:r>
      <w:r w:rsidR="004A39F9">
        <w:rPr>
          <w:rFonts w:hint="eastAsia"/>
        </w:rPr>
        <w:t>非形式化符号的</w:t>
      </w:r>
      <w:r w:rsidR="00362D46">
        <w:rPr>
          <w:rFonts w:hint="eastAsia"/>
        </w:rPr>
        <w:t>“升级”</w:t>
      </w:r>
      <w:r w:rsidR="00E353E6">
        <w:rPr>
          <w:rFonts w:hint="eastAsia"/>
        </w:rPr>
        <w:t>。</w:t>
      </w:r>
      <w:r w:rsidR="008B7E82">
        <w:rPr>
          <w:rFonts w:hint="eastAsia"/>
        </w:rPr>
        <w:t>换言之</w:t>
      </w:r>
      <w:r w:rsidR="00362D46">
        <w:rPr>
          <w:rFonts w:hint="eastAsia"/>
        </w:rPr>
        <w:t>，</w:t>
      </w:r>
      <w:r w:rsidR="00E353E6">
        <w:rPr>
          <w:rFonts w:hint="eastAsia"/>
        </w:rPr>
        <w:t>想象和象征思维都是一种对于观念和知识的统摄手段。</w:t>
      </w:r>
      <w:r w:rsidR="00362D46">
        <w:rPr>
          <w:rFonts w:hint="eastAsia"/>
        </w:rPr>
        <w:t>想象，也可以被看作一种象征思维。</w:t>
      </w:r>
    </w:p>
    <w:p w14:paraId="685AF775" w14:textId="1D9451EB" w:rsidR="001D104E" w:rsidRPr="007915F3" w:rsidRDefault="002C7662" w:rsidP="009302DE">
      <w:pPr>
        <w:pStyle w:val="2"/>
        <w:numPr>
          <w:ilvl w:val="0"/>
          <w:numId w:val="6"/>
        </w:numPr>
        <w:ind w:firstLineChars="0"/>
      </w:pPr>
      <w:bookmarkStart w:id="23" w:name="_Toc5737955"/>
      <w:r w:rsidRPr="007915F3">
        <w:rPr>
          <w:rFonts w:hint="eastAsia"/>
        </w:rPr>
        <w:t>超越</w:t>
      </w:r>
      <w:r w:rsidR="00563571" w:rsidRPr="007915F3">
        <w:rPr>
          <w:rFonts w:hint="eastAsia"/>
        </w:rPr>
        <w:t>想象</w:t>
      </w:r>
      <w:r w:rsidRPr="007915F3">
        <w:rPr>
          <w:rFonts w:hint="eastAsia"/>
        </w:rPr>
        <w:t>的第二种构想：</w:t>
      </w:r>
      <w:r w:rsidR="00367A50" w:rsidRPr="007915F3">
        <w:rPr>
          <w:rFonts w:hint="eastAsia"/>
        </w:rPr>
        <w:t>形式化</w:t>
      </w:r>
      <w:r w:rsidR="00D4115C" w:rsidRPr="007915F3">
        <w:rPr>
          <w:rFonts w:hint="eastAsia"/>
        </w:rPr>
        <w:t>的符号</w:t>
      </w:r>
      <w:bookmarkEnd w:id="23"/>
    </w:p>
    <w:p w14:paraId="35D3AB02" w14:textId="5242357E" w:rsidR="004D7746" w:rsidRPr="004D7746" w:rsidRDefault="004D7746" w:rsidP="004D7746">
      <w:pPr>
        <w:pStyle w:val="3"/>
        <w:numPr>
          <w:ilvl w:val="0"/>
          <w:numId w:val="10"/>
        </w:numPr>
        <w:ind w:firstLineChars="0"/>
      </w:pPr>
      <w:r>
        <w:rPr>
          <w:rFonts w:hint="eastAsia"/>
        </w:rPr>
        <w:t>超越</w:t>
      </w:r>
      <w:r w:rsidR="00026B52">
        <w:rPr>
          <w:rFonts w:hint="eastAsia"/>
        </w:rPr>
        <w:t>何以可能：</w:t>
      </w:r>
      <w:r w:rsidR="00026B52" w:rsidRPr="00026B52">
        <w:rPr>
          <w:rFonts w:hint="eastAsia"/>
        </w:rPr>
        <w:t>象征思维</w:t>
      </w:r>
      <w:r w:rsidR="00026B52">
        <w:rPr>
          <w:rFonts w:hint="eastAsia"/>
        </w:rPr>
        <w:t>的形成</w:t>
      </w:r>
    </w:p>
    <w:p w14:paraId="173778A1" w14:textId="286AC520" w:rsidR="00367A50" w:rsidRDefault="00367A50" w:rsidP="00367A50">
      <w:pPr>
        <w:ind w:firstLine="420"/>
      </w:pPr>
      <w:r>
        <w:rPr>
          <w:rFonts w:hint="eastAsia"/>
        </w:rPr>
        <w:t>毫无疑问，符号知识这个</w:t>
      </w:r>
      <w:r w:rsidR="004A39F9">
        <w:rPr>
          <w:rFonts w:hint="eastAsia"/>
        </w:rPr>
        <w:t>术语</w:t>
      </w:r>
      <w:r>
        <w:rPr>
          <w:rFonts w:hint="eastAsia"/>
        </w:rPr>
        <w:t>起源于莱布尼茨。对于符号知识最早的提及</w:t>
      </w:r>
      <w:r w:rsidR="00E353E6">
        <w:rPr>
          <w:rFonts w:hint="eastAsia"/>
        </w:rPr>
        <w:t>可以追溯到他在</w:t>
      </w:r>
      <w:r>
        <w:t>1684</w:t>
      </w:r>
      <w:r>
        <w:rPr>
          <w:rFonts w:hint="eastAsia"/>
        </w:rPr>
        <w:t>年</w:t>
      </w:r>
      <w:r w:rsidR="00E332EE">
        <w:rPr>
          <w:rFonts w:hint="eastAsia"/>
        </w:rPr>
        <w:t>的</w:t>
      </w:r>
      <w:r>
        <w:rPr>
          <w:rFonts w:hint="eastAsia"/>
        </w:rPr>
        <w:t>论文《</w:t>
      </w:r>
      <w:r w:rsidRPr="00367A50">
        <w:rPr>
          <w:rFonts w:hint="eastAsia"/>
        </w:rPr>
        <w:t>关于认识、真理和观念下的沉思</w:t>
      </w:r>
      <w:r>
        <w:rPr>
          <w:rFonts w:hint="eastAsia"/>
        </w:rPr>
        <w:t>》</w:t>
      </w:r>
      <w:r w:rsidR="00E353E6">
        <w:rPr>
          <w:rFonts w:hint="eastAsia"/>
        </w:rPr>
        <w:t>中</w:t>
      </w:r>
      <w:r>
        <w:rPr>
          <w:rFonts w:hint="eastAsia"/>
        </w:rPr>
        <w:t>。事实上，他曾经</w:t>
      </w:r>
      <w:r w:rsidR="004A39F9">
        <w:rPr>
          <w:rFonts w:hint="eastAsia"/>
        </w:rPr>
        <w:t>使用</w:t>
      </w:r>
      <w:r>
        <w:rPr>
          <w:rFonts w:hint="eastAsia"/>
        </w:rPr>
        <w:t>许多术语来指代这种形式化使用符号的思维，包括</w:t>
      </w:r>
      <w:r w:rsidR="003058C1">
        <w:rPr>
          <w:rFonts w:hint="eastAsia"/>
        </w:rPr>
        <w:t>符号思维、</w:t>
      </w:r>
      <w:r w:rsidR="00854AD0">
        <w:rPr>
          <w:rFonts w:hint="eastAsia"/>
        </w:rPr>
        <w:t>象征知识、</w:t>
      </w:r>
      <w:r w:rsidR="003058C1">
        <w:rPr>
          <w:rFonts w:hint="eastAsia"/>
        </w:rPr>
        <w:t>盲目思维、盲目知识，甚至假设概念等，这些词语实际上是对等的</w:t>
      </w:r>
      <w:r w:rsidR="003058C1">
        <w:rPr>
          <w:rStyle w:val="af6"/>
        </w:rPr>
        <w:footnoteReference w:id="65"/>
      </w:r>
      <w:r w:rsidR="003058C1">
        <w:rPr>
          <w:rFonts w:hint="eastAsia"/>
        </w:rPr>
        <w:t>。从中</w:t>
      </w:r>
      <w:r w:rsidR="00F61604">
        <w:rPr>
          <w:rFonts w:hint="eastAsia"/>
        </w:rPr>
        <w:t>我们可以一窥莱布尼茨希望超越观念达到形式</w:t>
      </w:r>
      <w:r w:rsidR="00F61604">
        <w:rPr>
          <w:rFonts w:hint="eastAsia"/>
        </w:rPr>
        <w:lastRenderedPageBreak/>
        <w:t>化的一种诉求，这种思维是“没有观念”的“空”的思想行为。</w:t>
      </w:r>
      <w:r w:rsidR="005760F7">
        <w:rPr>
          <w:rFonts w:hint="eastAsia"/>
        </w:rPr>
        <w:t>当我们不能完全领悟对象的所有性质，而是用标记或者符号来代替时，这种思想或者知识就是盲目的或者象征的</w:t>
      </w:r>
      <w:r w:rsidR="00AA069B">
        <w:rPr>
          <w:rFonts w:hint="eastAsia"/>
        </w:rPr>
        <w:t>：“人们不大致力于真正的善</w:t>
      </w:r>
      <w:r w:rsidR="00EF1C9D">
        <w:rPr>
          <w:rFonts w:hint="eastAsia"/>
        </w:rPr>
        <w:t>……</w:t>
      </w:r>
      <w:r w:rsidR="00AA069B">
        <w:rPr>
          <w:rFonts w:hint="eastAsia"/>
        </w:rPr>
        <w:t>即在那些感官不大起作用的场合或问题上，我们的思想大部分可以说是无声的（我用拉丁文称它们为Cogitationes</w:t>
      </w:r>
      <w:r w:rsidR="00AA069B">
        <w:t xml:space="preserve"> </w:t>
      </w:r>
      <w:r w:rsidR="00AA069B">
        <w:rPr>
          <w:rFonts w:hint="eastAsia"/>
        </w:rPr>
        <w:t>caces），这就是说，是空无知觉和感情的，是在于赤裸裸地应用字母符号，就像那些</w:t>
      </w:r>
      <w:r w:rsidR="00EF1C9D">
        <w:rPr>
          <w:rFonts w:hint="eastAsia"/>
        </w:rPr>
        <w:t>演算代数题的人的情况那样</w:t>
      </w:r>
      <w:r w:rsidR="00EF1C9D">
        <w:rPr>
          <w:rStyle w:val="af6"/>
        </w:rPr>
        <w:footnoteReference w:id="66"/>
      </w:r>
      <w:r w:rsidR="00EF1C9D">
        <w:rPr>
          <w:rFonts w:hint="eastAsia"/>
        </w:rPr>
        <w:t>。</w:t>
      </w:r>
      <w:r w:rsidR="00AA069B">
        <w:rPr>
          <w:rFonts w:hint="eastAsia"/>
        </w:rPr>
        <w:t>”</w:t>
      </w:r>
    </w:p>
    <w:p w14:paraId="179AFCEB" w14:textId="57F43A07" w:rsidR="00ED09E2" w:rsidRDefault="00D604DA" w:rsidP="00367A50">
      <w:pPr>
        <w:ind w:firstLine="420"/>
      </w:pPr>
      <w:r>
        <w:rPr>
          <w:rFonts w:hint="eastAsia"/>
        </w:rPr>
        <w:t>在</w:t>
      </w:r>
      <w:r w:rsidR="00AD6E49">
        <w:rPr>
          <w:rFonts w:hint="eastAsia"/>
        </w:rPr>
        <w:t>莱布尼茨</w:t>
      </w:r>
      <w:r>
        <w:rPr>
          <w:rFonts w:hint="eastAsia"/>
        </w:rPr>
        <w:t>看来，</w:t>
      </w:r>
      <w:r w:rsidR="00F61604">
        <w:rPr>
          <w:rFonts w:hint="eastAsia"/>
        </w:rPr>
        <w:t>这种知识</w:t>
      </w:r>
      <w:r>
        <w:rPr>
          <w:rFonts w:hint="eastAsia"/>
        </w:rPr>
        <w:t>也是明白的，并且和</w:t>
      </w:r>
      <w:r w:rsidR="00F61604">
        <w:rPr>
          <w:rFonts w:hint="eastAsia"/>
        </w:rPr>
        <w:t>“直觉”</w:t>
      </w:r>
      <w:r w:rsidR="005760F7">
        <w:rPr>
          <w:rFonts w:hint="eastAsia"/>
        </w:rPr>
        <w:t>知识</w:t>
      </w:r>
      <w:r w:rsidR="00F61604">
        <w:rPr>
          <w:rFonts w:hint="eastAsia"/>
        </w:rPr>
        <w:t>，</w:t>
      </w:r>
      <w:r w:rsidR="005760F7">
        <w:rPr>
          <w:rFonts w:hint="eastAsia"/>
        </w:rPr>
        <w:t>或者说</w:t>
      </w:r>
      <w:r w:rsidR="00F61604">
        <w:rPr>
          <w:rFonts w:hint="eastAsia"/>
        </w:rPr>
        <w:t>永远伴随着“观念”的思想相对立。</w:t>
      </w:r>
      <w:r>
        <w:rPr>
          <w:rFonts w:hint="eastAsia"/>
        </w:rPr>
        <w:t>当</w:t>
      </w:r>
      <w:r w:rsidR="00ED09E2">
        <w:rPr>
          <w:rFonts w:hint="eastAsia"/>
        </w:rPr>
        <w:t>我们需要通过符号来思考</w:t>
      </w:r>
      <w:r>
        <w:rPr>
          <w:rFonts w:hint="eastAsia"/>
        </w:rPr>
        <w:t>复杂的概念</w:t>
      </w:r>
      <w:r w:rsidR="00ED09E2">
        <w:rPr>
          <w:rFonts w:hint="eastAsia"/>
        </w:rPr>
        <w:t>时，象征思维就会出现。所以，这种象征思维是非形式化符号的进一步的抽象。</w:t>
      </w:r>
      <w:r>
        <w:rPr>
          <w:rFonts w:hint="eastAsia"/>
        </w:rPr>
        <w:t>此时</w:t>
      </w:r>
      <w:r w:rsidR="00ED09E2">
        <w:rPr>
          <w:rFonts w:hint="eastAsia"/>
        </w:rPr>
        <w:t>，</w:t>
      </w:r>
      <w:r>
        <w:rPr>
          <w:rFonts w:hint="eastAsia"/>
        </w:rPr>
        <w:t>在推理</w:t>
      </w:r>
      <w:r w:rsidR="003E7BE7">
        <w:rPr>
          <w:rFonts w:hint="eastAsia"/>
        </w:rPr>
        <w:t>过程</w:t>
      </w:r>
      <w:r>
        <w:rPr>
          <w:rFonts w:hint="eastAsia"/>
        </w:rPr>
        <w:t>中</w:t>
      </w:r>
      <w:r w:rsidR="00AD6E49">
        <w:rPr>
          <w:rFonts w:hint="eastAsia"/>
        </w:rPr>
        <w:t>，</w:t>
      </w:r>
      <w:r w:rsidR="00ED09E2">
        <w:rPr>
          <w:rFonts w:hint="eastAsia"/>
        </w:rPr>
        <w:t>直觉理解原始概念</w:t>
      </w:r>
      <w:r w:rsidR="00EF1C9D">
        <w:rPr>
          <w:rFonts w:hint="eastAsia"/>
        </w:rPr>
        <w:t>不是</w:t>
      </w:r>
      <w:r w:rsidR="00ED09E2">
        <w:rPr>
          <w:rFonts w:hint="eastAsia"/>
        </w:rPr>
        <w:t>必须的，我们只需要一个符号或者可以被我们所知觉的</w:t>
      </w:r>
      <w:r>
        <w:rPr>
          <w:rFonts w:hint="eastAsia"/>
        </w:rPr>
        <w:t>中介的标记，</w:t>
      </w:r>
      <w:r w:rsidR="00AD6E49">
        <w:rPr>
          <w:rFonts w:hint="eastAsia"/>
        </w:rPr>
        <w:t>同时</w:t>
      </w:r>
      <w:r>
        <w:rPr>
          <w:rFonts w:hint="eastAsia"/>
        </w:rPr>
        <w:t>只考虑这种符号的组合和排列</w:t>
      </w:r>
      <w:r w:rsidR="00ED09E2">
        <w:rPr>
          <w:rFonts w:hint="eastAsia"/>
        </w:rPr>
        <w:t>，</w:t>
      </w:r>
      <w:r>
        <w:rPr>
          <w:rFonts w:hint="eastAsia"/>
        </w:rPr>
        <w:t>就可以</w:t>
      </w:r>
      <w:r w:rsidR="00ED09E2">
        <w:rPr>
          <w:rFonts w:hint="eastAsia"/>
        </w:rPr>
        <w:t>代替对</w:t>
      </w:r>
      <w:r w:rsidR="003B2495">
        <w:rPr>
          <w:rFonts w:hint="eastAsia"/>
        </w:rPr>
        <w:t>符号所指事物</w:t>
      </w:r>
      <w:r w:rsidR="00ED09E2">
        <w:rPr>
          <w:rFonts w:hint="eastAsia"/>
        </w:rPr>
        <w:t>本身的观念的考虑</w:t>
      </w:r>
      <w:r w:rsidR="00B96719">
        <w:rPr>
          <w:rFonts w:hint="eastAsia"/>
        </w:rPr>
        <w:t>。</w:t>
      </w:r>
    </w:p>
    <w:p w14:paraId="2E03A12B" w14:textId="475FDCD9" w:rsidR="00F61604" w:rsidRDefault="00ED09E2" w:rsidP="00367A50">
      <w:pPr>
        <w:ind w:firstLine="420"/>
      </w:pPr>
      <w:r>
        <w:rPr>
          <w:rFonts w:hint="eastAsia"/>
        </w:rPr>
        <w:t>在</w:t>
      </w:r>
      <w:r w:rsidR="002F5854">
        <w:rPr>
          <w:rFonts w:hint="eastAsia"/>
        </w:rPr>
        <w:t>传统的观点</w:t>
      </w:r>
      <w:r>
        <w:rPr>
          <w:rFonts w:hint="eastAsia"/>
        </w:rPr>
        <w:t>看来，</w:t>
      </w:r>
      <w:r w:rsidR="002F5854">
        <w:rPr>
          <w:rFonts w:hint="eastAsia"/>
        </w:rPr>
        <w:t>此时，莱布尼茨认为</w:t>
      </w:r>
      <w:r w:rsidR="007A2FC0">
        <w:rPr>
          <w:rFonts w:hint="eastAsia"/>
        </w:rPr>
        <w:t>思维的运作似乎完全将注意力集中到了符号，从而解除了想象力作用下具体经验内容</w:t>
      </w:r>
      <w:r w:rsidR="00AD6E49">
        <w:rPr>
          <w:rFonts w:hint="eastAsia"/>
        </w:rPr>
        <w:t>给</w:t>
      </w:r>
      <w:r w:rsidR="007A2FC0">
        <w:rPr>
          <w:rFonts w:hint="eastAsia"/>
        </w:rPr>
        <w:t>心灵</w:t>
      </w:r>
      <w:r w:rsidR="00AD6E49">
        <w:rPr>
          <w:rFonts w:hint="eastAsia"/>
        </w:rPr>
        <w:t>造成</w:t>
      </w:r>
      <w:r w:rsidR="007A2FC0">
        <w:rPr>
          <w:rFonts w:hint="eastAsia"/>
        </w:rPr>
        <w:t>的负担</w:t>
      </w:r>
      <w:r w:rsidR="00680E24">
        <w:rPr>
          <w:rFonts w:hint="eastAsia"/>
        </w:rPr>
        <w:t>。</w:t>
      </w:r>
      <w:r w:rsidR="00C93436">
        <w:rPr>
          <w:rFonts w:hint="eastAsia"/>
        </w:rPr>
        <w:t>真理</w:t>
      </w:r>
      <w:r w:rsidR="00D604DA">
        <w:rPr>
          <w:rFonts w:hint="eastAsia"/>
        </w:rPr>
        <w:t>的证明</w:t>
      </w:r>
      <w:r w:rsidR="00C93436">
        <w:rPr>
          <w:rFonts w:hint="eastAsia"/>
        </w:rPr>
        <w:t>可以通过按照某种形式</w:t>
      </w:r>
      <w:r w:rsidR="00D604DA">
        <w:rPr>
          <w:rFonts w:hint="eastAsia"/>
        </w:rPr>
        <w:t>规则运行的</w:t>
      </w:r>
      <w:r w:rsidR="00C93436">
        <w:rPr>
          <w:rFonts w:hint="eastAsia"/>
        </w:rPr>
        <w:t>符号，而无需想象的辛劳或者头脑的付出。</w:t>
      </w:r>
      <w:r w:rsidR="007C3AF1">
        <w:rPr>
          <w:rFonts w:hint="eastAsia"/>
        </w:rPr>
        <w:t>在他们看来，</w:t>
      </w:r>
      <w:r w:rsidR="00B96719">
        <w:rPr>
          <w:rFonts w:hint="eastAsia"/>
        </w:rPr>
        <w:t>想象</w:t>
      </w:r>
      <w:r w:rsidR="00C23A29">
        <w:rPr>
          <w:rFonts w:hint="eastAsia"/>
        </w:rPr>
        <w:t>在</w:t>
      </w:r>
      <w:r w:rsidR="00D604DA">
        <w:rPr>
          <w:rFonts w:hint="eastAsia"/>
        </w:rPr>
        <w:t>计算</w:t>
      </w:r>
      <w:r w:rsidR="00D9032C">
        <w:rPr>
          <w:rFonts w:hint="eastAsia"/>
        </w:rPr>
        <w:t>1</w:t>
      </w:r>
      <w:r w:rsidR="00D9032C">
        <w:t>677</w:t>
      </w:r>
      <w:r w:rsidR="00D9032C" w:rsidRPr="00D9032C">
        <w:rPr>
          <w:rFonts w:hint="eastAsia"/>
        </w:rPr>
        <w:t>×</w:t>
      </w:r>
      <w:r w:rsidR="00D9032C">
        <w:rPr>
          <w:rFonts w:hint="eastAsia"/>
        </w:rPr>
        <w:t>3</w:t>
      </w:r>
      <w:r w:rsidR="00D9032C">
        <w:t>65</w:t>
      </w:r>
      <w:r w:rsidR="00D9032C">
        <w:rPr>
          <w:rFonts w:hint="eastAsia"/>
        </w:rPr>
        <w:t>=</w:t>
      </w:r>
      <w:r w:rsidR="00D9032C">
        <w:t>612.105</w:t>
      </w:r>
      <w:r w:rsidR="00D604DA">
        <w:rPr>
          <w:rFonts w:hint="eastAsia"/>
        </w:rPr>
        <w:t>时</w:t>
      </w:r>
      <w:r w:rsidR="00D9032C">
        <w:rPr>
          <w:rFonts w:hint="eastAsia"/>
        </w:rPr>
        <w:t>，就是把每堆1</w:t>
      </w:r>
      <w:r w:rsidR="00D9032C">
        <w:t>677</w:t>
      </w:r>
      <w:r w:rsidR="00D9032C">
        <w:rPr>
          <w:rFonts w:hint="eastAsia"/>
        </w:rPr>
        <w:t>块</w:t>
      </w:r>
      <w:r w:rsidR="00C23A29">
        <w:rPr>
          <w:rFonts w:hint="eastAsia"/>
        </w:rPr>
        <w:t>，一共3</w:t>
      </w:r>
      <w:r w:rsidR="00C23A29">
        <w:t>65</w:t>
      </w:r>
      <w:r w:rsidR="00C23A29">
        <w:rPr>
          <w:rFonts w:hint="eastAsia"/>
        </w:rPr>
        <w:t>堆的</w:t>
      </w:r>
      <w:r w:rsidR="00D9032C">
        <w:rPr>
          <w:rFonts w:hint="eastAsia"/>
        </w:rPr>
        <w:t>鹅卵石逐步数完，这样很难</w:t>
      </w:r>
      <w:r w:rsidR="008B7E82">
        <w:rPr>
          <w:rFonts w:hint="eastAsia"/>
        </w:rPr>
        <w:t>得到</w:t>
      </w:r>
      <w:r w:rsidR="00D9032C">
        <w:rPr>
          <w:rFonts w:hint="eastAsia"/>
        </w:rPr>
        <w:t>答案</w:t>
      </w:r>
      <w:r w:rsidR="003B2495">
        <w:rPr>
          <w:rFonts w:hint="eastAsia"/>
        </w:rPr>
        <w:t>，</w:t>
      </w:r>
      <w:r w:rsidR="00D9032C">
        <w:rPr>
          <w:rFonts w:hint="eastAsia"/>
        </w:rPr>
        <w:t>而符号不是这样</w:t>
      </w:r>
      <w:r w:rsidR="003B2495">
        <w:rPr>
          <w:rFonts w:hint="eastAsia"/>
        </w:rPr>
        <w:t>，符号更为清楚明白</w:t>
      </w:r>
      <w:r w:rsidR="00D9032C">
        <w:rPr>
          <w:rStyle w:val="af6"/>
        </w:rPr>
        <w:footnoteReference w:id="67"/>
      </w:r>
      <w:r w:rsidR="00D9032C">
        <w:rPr>
          <w:rFonts w:hint="eastAsia"/>
        </w:rPr>
        <w:t>。</w:t>
      </w:r>
      <w:r w:rsidR="00680E24">
        <w:rPr>
          <w:rFonts w:hint="eastAsia"/>
        </w:rPr>
        <w:t>具体来说</w:t>
      </w:r>
      <w:r w:rsidR="00C23A29">
        <w:rPr>
          <w:rFonts w:hint="eastAsia"/>
        </w:rPr>
        <w:t>，</w:t>
      </w:r>
      <w:r w:rsidR="00680E24">
        <w:rPr>
          <w:rFonts w:hint="eastAsia"/>
        </w:rPr>
        <w:t>符号一方面可以</w:t>
      </w:r>
      <w:r w:rsidR="00D604DA">
        <w:rPr>
          <w:rFonts w:hint="eastAsia"/>
        </w:rPr>
        <w:t>表征</w:t>
      </w:r>
      <w:r w:rsidR="00680E24">
        <w:rPr>
          <w:rFonts w:hint="eastAsia"/>
        </w:rPr>
        <w:t>被代替观念之间的顺序结构，另一方面</w:t>
      </w:r>
      <w:r w:rsidR="00C50C9C">
        <w:rPr>
          <w:rFonts w:hint="eastAsia"/>
        </w:rPr>
        <w:t>可以通过</w:t>
      </w:r>
      <w:r w:rsidR="00680E24">
        <w:rPr>
          <w:rFonts w:hint="eastAsia"/>
        </w:rPr>
        <w:t>一种</w:t>
      </w:r>
      <w:r w:rsidR="00C23A29">
        <w:rPr>
          <w:rFonts w:hint="eastAsia"/>
        </w:rPr>
        <w:t>展示</w:t>
      </w:r>
      <w:r w:rsidR="00680E24">
        <w:rPr>
          <w:rFonts w:hint="eastAsia"/>
        </w:rPr>
        <w:t>功能</w:t>
      </w:r>
      <w:r w:rsidR="004F7049" w:rsidRPr="004F7049">
        <w:rPr>
          <w:rFonts w:hint="eastAsia"/>
        </w:rPr>
        <w:t>使得思想变得可感知化</w:t>
      </w:r>
      <w:r w:rsidR="00C23A29">
        <w:rPr>
          <w:rFonts w:hint="eastAsia"/>
        </w:rPr>
        <w:t>。</w:t>
      </w:r>
      <w:r w:rsidR="00D604DA">
        <w:rPr>
          <w:rFonts w:hint="eastAsia"/>
        </w:rPr>
        <w:t>此时，</w:t>
      </w:r>
      <w:r w:rsidR="004F7049" w:rsidRPr="004F7049">
        <w:t>我们可以</w:t>
      </w:r>
      <w:r w:rsidR="003B2495">
        <w:rPr>
          <w:rFonts w:hint="eastAsia"/>
        </w:rPr>
        <w:t>像对物理对象一样</w:t>
      </w:r>
      <w:r w:rsidR="004F7049" w:rsidRPr="004F7049">
        <w:t>根据</w:t>
      </w:r>
      <w:r w:rsidR="00C50C9C">
        <w:rPr>
          <w:rFonts w:hint="eastAsia"/>
        </w:rPr>
        <w:t>纯粹的规则而非</w:t>
      </w:r>
      <w:r w:rsidR="004F7049">
        <w:rPr>
          <w:rFonts w:hint="eastAsia"/>
        </w:rPr>
        <w:t>观念</w:t>
      </w:r>
      <w:r w:rsidR="004F7049" w:rsidRPr="004F7049">
        <w:t>来</w:t>
      </w:r>
      <w:r w:rsidR="00C50C9C">
        <w:rPr>
          <w:rFonts w:hint="eastAsia"/>
        </w:rPr>
        <w:t>对思维</w:t>
      </w:r>
      <w:r w:rsidR="004F7049" w:rsidRPr="004F7049">
        <w:t>进行操作。</w:t>
      </w:r>
      <w:r w:rsidR="00D604DA">
        <w:rPr>
          <w:rFonts w:hint="eastAsia"/>
        </w:rPr>
        <w:t>由此</w:t>
      </w:r>
      <w:r w:rsidR="004F7049">
        <w:rPr>
          <w:rFonts w:hint="eastAsia"/>
        </w:rPr>
        <w:t>，</w:t>
      </w:r>
      <w:r w:rsidR="00D4115C">
        <w:rPr>
          <w:rFonts w:hint="eastAsia"/>
        </w:rPr>
        <w:t>这些</w:t>
      </w:r>
      <w:r w:rsidR="002F7CA9">
        <w:rPr>
          <w:rFonts w:hint="eastAsia"/>
        </w:rPr>
        <w:t>哲学家</w:t>
      </w:r>
      <w:r w:rsidR="00D4115C">
        <w:rPr>
          <w:rFonts w:hint="eastAsia"/>
        </w:rPr>
        <w:t>们</w:t>
      </w:r>
      <w:r w:rsidR="004F7049">
        <w:rPr>
          <w:rFonts w:hint="eastAsia"/>
        </w:rPr>
        <w:t>认为形式化的思维</w:t>
      </w:r>
      <w:r w:rsidR="00B96719">
        <w:rPr>
          <w:rFonts w:hint="eastAsia"/>
        </w:rPr>
        <w:t>实现</w:t>
      </w:r>
      <w:r w:rsidR="004F7049">
        <w:rPr>
          <w:rFonts w:hint="eastAsia"/>
        </w:rPr>
        <w:t>了对想象</w:t>
      </w:r>
      <w:r w:rsidR="00A0516D">
        <w:rPr>
          <w:rFonts w:hint="eastAsia"/>
        </w:rPr>
        <w:t>甚至</w:t>
      </w:r>
      <w:r w:rsidR="00B96719">
        <w:rPr>
          <w:rFonts w:hint="eastAsia"/>
        </w:rPr>
        <w:t>观念</w:t>
      </w:r>
      <w:r w:rsidR="004F7049">
        <w:rPr>
          <w:rFonts w:hint="eastAsia"/>
        </w:rPr>
        <w:t>的超越，</w:t>
      </w:r>
      <w:r w:rsidR="00D604DA">
        <w:rPr>
          <w:rFonts w:hint="eastAsia"/>
        </w:rPr>
        <w:t>达到了</w:t>
      </w:r>
      <w:r w:rsidR="00A0516D">
        <w:rPr>
          <w:rFonts w:hint="eastAsia"/>
        </w:rPr>
        <w:t>“自主”的发明的</w:t>
      </w:r>
      <w:r w:rsidR="00D604DA">
        <w:rPr>
          <w:rFonts w:hint="eastAsia"/>
        </w:rPr>
        <w:t>层面</w:t>
      </w:r>
      <w:r w:rsidR="004F7049">
        <w:rPr>
          <w:rFonts w:hint="eastAsia"/>
        </w:rPr>
        <w:t>。</w:t>
      </w:r>
    </w:p>
    <w:p w14:paraId="56E8DC3F" w14:textId="4F7741A3" w:rsidR="004D7746" w:rsidRDefault="002C7662" w:rsidP="002C7662">
      <w:pPr>
        <w:pStyle w:val="3"/>
        <w:numPr>
          <w:ilvl w:val="0"/>
          <w:numId w:val="10"/>
        </w:numPr>
        <w:ind w:firstLineChars="0"/>
      </w:pPr>
      <w:r>
        <w:rPr>
          <w:rFonts w:hint="eastAsia"/>
        </w:rPr>
        <w:t>超越何以可能：</w:t>
      </w:r>
      <w:r w:rsidR="004D7746">
        <w:rPr>
          <w:rFonts w:hint="eastAsia"/>
        </w:rPr>
        <w:t>“表征”概念</w:t>
      </w:r>
      <w:r w:rsidR="00026B52">
        <w:rPr>
          <w:rFonts w:hint="eastAsia"/>
        </w:rPr>
        <w:t>与投影关系</w:t>
      </w:r>
    </w:p>
    <w:p w14:paraId="230AE690" w14:textId="3EBCDA01" w:rsidR="004F7049" w:rsidRDefault="004F7049" w:rsidP="00C50C9C">
      <w:pPr>
        <w:ind w:firstLine="420"/>
      </w:pPr>
      <w:r>
        <w:rPr>
          <w:rFonts w:hint="eastAsia"/>
        </w:rPr>
        <w:t>具体来说，这种</w:t>
      </w:r>
      <w:r w:rsidR="0039330A">
        <w:rPr>
          <w:rFonts w:hint="eastAsia"/>
        </w:rPr>
        <w:t>优势</w:t>
      </w:r>
      <w:r>
        <w:rPr>
          <w:rFonts w:hint="eastAsia"/>
        </w:rPr>
        <w:t>的解释需要结合莱布尼茨关于“表征”</w:t>
      </w:r>
      <w:r w:rsidR="00026B52">
        <w:rPr>
          <w:rFonts w:hint="eastAsia"/>
        </w:rPr>
        <w:t>（represent）</w:t>
      </w:r>
      <w:r w:rsidR="00C50C9C">
        <w:rPr>
          <w:rFonts w:hint="eastAsia"/>
        </w:rPr>
        <w:t>的</w:t>
      </w:r>
      <w:r>
        <w:rPr>
          <w:rFonts w:hint="eastAsia"/>
        </w:rPr>
        <w:t>概念：</w:t>
      </w:r>
      <w:r w:rsidRPr="00B8024A">
        <w:rPr>
          <w:rFonts w:hint="eastAsia"/>
        </w:rPr>
        <w:t>“</w:t>
      </w:r>
      <w:r w:rsidR="00B8024A" w:rsidRPr="00B8024A">
        <w:rPr>
          <w:rFonts w:hint="eastAsia"/>
        </w:rPr>
        <w:t>我把符号称作任何用来表征别的东西的，不管谁来进行思考。</w:t>
      </w:r>
      <w:r w:rsidRPr="00B8024A">
        <w:rPr>
          <w:rFonts w:hint="eastAsia"/>
        </w:rPr>
        <w:t>一个事物</w:t>
      </w:r>
      <w:r w:rsidR="00026B52" w:rsidRPr="00B8024A">
        <w:rPr>
          <w:rFonts w:hint="eastAsia"/>
        </w:rPr>
        <w:t>具有</w:t>
      </w:r>
      <w:r w:rsidRPr="00B8024A">
        <w:rPr>
          <w:rFonts w:hint="eastAsia"/>
        </w:rPr>
        <w:t>表征</w:t>
      </w:r>
      <w:r w:rsidR="00026B52" w:rsidRPr="00B8024A">
        <w:rPr>
          <w:rFonts w:hint="eastAsia"/>
        </w:rPr>
        <w:t>的功能</w:t>
      </w:r>
      <w:r w:rsidRPr="00B8024A">
        <w:rPr>
          <w:rFonts w:hint="eastAsia"/>
        </w:rPr>
        <w:t>是说如果它对应于另一个事物，那么从前者可以知道后者</w:t>
      </w:r>
      <w:r w:rsidR="00230117" w:rsidRPr="00B8024A">
        <w:rPr>
          <w:rFonts w:hint="eastAsia"/>
        </w:rPr>
        <w:t>。</w:t>
      </w:r>
      <w:r w:rsidRPr="00B8024A">
        <w:rPr>
          <w:rFonts w:hint="eastAsia"/>
        </w:rPr>
        <w:t>只要发生在其中</w:t>
      </w:r>
      <w:r>
        <w:rPr>
          <w:rFonts w:hint="eastAsia"/>
        </w:rPr>
        <w:t>一个事物中的所有事物</w:t>
      </w:r>
      <w:r w:rsidR="0046765F">
        <w:rPr>
          <w:rFonts w:hint="eastAsia"/>
        </w:rPr>
        <w:t>，</w:t>
      </w:r>
      <w:r>
        <w:rPr>
          <w:rFonts w:hint="eastAsia"/>
        </w:rPr>
        <w:t>都是根据一条规则或某种关系</w:t>
      </w:r>
      <w:r w:rsidR="0046765F">
        <w:rPr>
          <w:rFonts w:hint="eastAsia"/>
        </w:rPr>
        <w:t>，</w:t>
      </w:r>
      <w:r>
        <w:rPr>
          <w:rFonts w:hint="eastAsia"/>
        </w:rPr>
        <w:t>指向另一个事物中与它们相对应的某些事物</w:t>
      </w:r>
      <w:r w:rsidR="00C23A29">
        <w:rPr>
          <w:rFonts w:hint="eastAsia"/>
        </w:rPr>
        <w:t>，而不管它们相似</w:t>
      </w:r>
      <w:r w:rsidR="00C23A29">
        <w:rPr>
          <w:rFonts w:hint="eastAsia"/>
        </w:rPr>
        <w:lastRenderedPageBreak/>
        <w:t>不相似</w:t>
      </w:r>
      <w:r>
        <w:rPr>
          <w:rFonts w:hint="eastAsia"/>
        </w:rPr>
        <w:t>。</w:t>
      </w:r>
      <w:r>
        <w:rPr>
          <w:rStyle w:val="af6"/>
        </w:rPr>
        <w:footnoteReference w:id="68"/>
      </w:r>
      <w:r>
        <w:rPr>
          <w:rFonts w:hint="eastAsia"/>
        </w:rPr>
        <w:t>。”</w:t>
      </w:r>
    </w:p>
    <w:p w14:paraId="3E79E721" w14:textId="55829FAB" w:rsidR="004F7049" w:rsidRPr="00C50C9C" w:rsidRDefault="00C50C9C" w:rsidP="00C50C9C">
      <w:pPr>
        <w:ind w:firstLine="420"/>
      </w:pPr>
      <w:r>
        <w:rPr>
          <w:rFonts w:hint="eastAsia"/>
        </w:rPr>
        <w:t>更进一步讲</w:t>
      </w:r>
      <w:r w:rsidR="004F7049">
        <w:rPr>
          <w:rFonts w:hint="eastAsia"/>
        </w:rPr>
        <w:t>，这种表征功能的合理性是由表达（expression）概念给出的</w:t>
      </w:r>
      <w:r w:rsidR="004A08C1">
        <w:rPr>
          <w:rFonts w:hint="eastAsia"/>
        </w:rPr>
        <w:t>：“</w:t>
      </w:r>
      <w:r w:rsidR="004A08C1" w:rsidRPr="004A08C1">
        <w:rPr>
          <w:rFonts w:hint="eastAsia"/>
        </w:rPr>
        <w:t>当一个事物包含</w:t>
      </w:r>
      <w:r w:rsidR="00B8024A">
        <w:rPr>
          <w:rFonts w:hint="eastAsia"/>
        </w:rPr>
        <w:t>着</w:t>
      </w:r>
      <w:r w:rsidR="004A08C1" w:rsidRPr="004A08C1">
        <w:rPr>
          <w:rFonts w:hint="eastAsia"/>
        </w:rPr>
        <w:t>与</w:t>
      </w:r>
      <w:r w:rsidR="00B8024A">
        <w:rPr>
          <w:rFonts w:hint="eastAsia"/>
        </w:rPr>
        <w:t>它所</w:t>
      </w:r>
      <w:r w:rsidR="004A08C1" w:rsidRPr="004A08C1">
        <w:rPr>
          <w:rFonts w:hint="eastAsia"/>
        </w:rPr>
        <w:t>表达的事物</w:t>
      </w:r>
      <w:r w:rsidR="00B8024A">
        <w:rPr>
          <w:rFonts w:hint="eastAsia"/>
        </w:rPr>
        <w:t>的一致性</w:t>
      </w:r>
      <w:r w:rsidR="004A08C1" w:rsidRPr="004A08C1">
        <w:rPr>
          <w:rFonts w:hint="eastAsia"/>
        </w:rPr>
        <w:t>时，</w:t>
      </w:r>
      <w:r w:rsidR="00B96719">
        <w:rPr>
          <w:rFonts w:hint="eastAsia"/>
        </w:rPr>
        <w:t>这个</w:t>
      </w:r>
      <w:r w:rsidR="004A08C1" w:rsidRPr="004A08C1">
        <w:rPr>
          <w:rFonts w:hint="eastAsia"/>
        </w:rPr>
        <w:t>事物表达另一个事物</w:t>
      </w:r>
      <w:r w:rsidR="004A08C1">
        <w:rPr>
          <w:rStyle w:val="af6"/>
        </w:rPr>
        <w:footnoteReference w:id="69"/>
      </w:r>
      <w:r w:rsidR="004A08C1" w:rsidRPr="004A08C1">
        <w:rPr>
          <w:rFonts w:hint="eastAsia"/>
        </w:rPr>
        <w:t>。</w:t>
      </w:r>
      <w:r w:rsidR="004A08C1">
        <w:rPr>
          <w:rFonts w:hint="eastAsia"/>
        </w:rPr>
        <w:t>”</w:t>
      </w:r>
    </w:p>
    <w:p w14:paraId="73C96D63" w14:textId="29509AF2" w:rsidR="0039330A" w:rsidRDefault="008B7E82" w:rsidP="004A08C1">
      <w:pPr>
        <w:ind w:firstLine="420"/>
      </w:pPr>
      <w:r>
        <w:rPr>
          <w:rFonts w:hint="eastAsia"/>
        </w:rPr>
        <w:t>这种关系的引入和霍布斯的真理和定义的任意性息息相关。</w:t>
      </w:r>
      <w:r w:rsidR="006050BB" w:rsidRPr="006050BB">
        <w:rPr>
          <w:rFonts w:hint="eastAsia"/>
        </w:rPr>
        <w:t>如何解决霍布斯</w:t>
      </w:r>
      <w:r w:rsidR="00F3279E">
        <w:rPr>
          <w:rFonts w:hint="eastAsia"/>
        </w:rPr>
        <w:t>的</w:t>
      </w:r>
      <w:r w:rsidR="006050BB" w:rsidRPr="006050BB">
        <w:rPr>
          <w:rFonts w:hint="eastAsia"/>
        </w:rPr>
        <w:t>定义</w:t>
      </w:r>
      <w:r w:rsidR="00F3279E">
        <w:rPr>
          <w:rFonts w:hint="eastAsia"/>
        </w:rPr>
        <w:t>的</w:t>
      </w:r>
      <w:r w:rsidR="006050BB" w:rsidRPr="006050BB">
        <w:rPr>
          <w:rFonts w:hint="eastAsia"/>
        </w:rPr>
        <w:t>任意性，一直是莱布尼茨希望探讨的核心问题。</w:t>
      </w:r>
      <w:r w:rsidR="0046765F" w:rsidRPr="00F27B0C">
        <w:rPr>
          <w:rFonts w:hint="eastAsia"/>
        </w:rPr>
        <w:t>霍布斯藉由符号的任意性进而</w:t>
      </w:r>
      <w:r w:rsidR="0046765F">
        <w:rPr>
          <w:rFonts w:hint="eastAsia"/>
        </w:rPr>
        <w:t>得出了</w:t>
      </w:r>
      <w:r w:rsidR="0046765F" w:rsidRPr="00F27B0C">
        <w:rPr>
          <w:rFonts w:hint="eastAsia"/>
        </w:rPr>
        <w:t>定义乃至真理的任意性，这对倾向于理性主义的莱布尼茨来说是巨大的困扰。</w:t>
      </w:r>
      <w:r w:rsidR="00F27B0C">
        <w:rPr>
          <w:rFonts w:hint="eastAsia"/>
        </w:rPr>
        <w:t>为此，</w:t>
      </w:r>
      <w:r w:rsidR="00C23A29">
        <w:rPr>
          <w:rFonts w:hint="eastAsia"/>
        </w:rPr>
        <w:t>他</w:t>
      </w:r>
      <w:r w:rsidR="00F27B0C">
        <w:rPr>
          <w:rFonts w:hint="eastAsia"/>
        </w:rPr>
        <w:t>引入了</w:t>
      </w:r>
      <w:r w:rsidR="0046765F">
        <w:rPr>
          <w:rFonts w:hint="eastAsia"/>
        </w:rPr>
        <w:t>表达和表征</w:t>
      </w:r>
      <w:r w:rsidR="00C50C9C">
        <w:rPr>
          <w:rFonts w:hint="eastAsia"/>
        </w:rPr>
        <w:t>的</w:t>
      </w:r>
      <w:r w:rsidR="0046765F">
        <w:rPr>
          <w:rFonts w:hint="eastAsia"/>
        </w:rPr>
        <w:t>概念</w:t>
      </w:r>
      <w:r w:rsidR="00C50C9C">
        <w:rPr>
          <w:rFonts w:hint="eastAsia"/>
        </w:rPr>
        <w:t>，希望</w:t>
      </w:r>
      <w:r w:rsidR="0046765F">
        <w:rPr>
          <w:rFonts w:hint="eastAsia"/>
        </w:rPr>
        <w:t>说明符号和被表达事物，</w:t>
      </w:r>
      <w:r w:rsidR="00C23A29">
        <w:rPr>
          <w:rFonts w:hint="eastAsia"/>
        </w:rPr>
        <w:t>以及</w:t>
      </w:r>
      <w:r w:rsidR="0046765F">
        <w:rPr>
          <w:rFonts w:hint="eastAsia"/>
        </w:rPr>
        <w:t>观念之间的关系。实质上，这种关系类似于一种</w:t>
      </w:r>
      <w:r w:rsidR="00F27B0C">
        <w:rPr>
          <w:rFonts w:hint="eastAsia"/>
        </w:rPr>
        <w:t>“投影”</w:t>
      </w:r>
      <w:r w:rsidR="009E35A7">
        <w:rPr>
          <w:rFonts w:hint="eastAsia"/>
        </w:rPr>
        <w:t>的关系</w:t>
      </w:r>
      <w:r w:rsidR="00F27B0C">
        <w:rPr>
          <w:rFonts w:hint="eastAsia"/>
        </w:rPr>
        <w:t>。</w:t>
      </w:r>
    </w:p>
    <w:p w14:paraId="5F781382" w14:textId="4CC265C3" w:rsidR="0046765F" w:rsidRDefault="00EF1C9D" w:rsidP="004A08C1">
      <w:pPr>
        <w:ind w:firstLine="420"/>
      </w:pPr>
      <w:r>
        <w:rPr>
          <w:rFonts w:hint="eastAsia"/>
        </w:rPr>
        <w:t>具体来说，</w:t>
      </w:r>
      <w:r w:rsidR="004A08C1">
        <w:rPr>
          <w:rFonts w:hint="eastAsia"/>
        </w:rPr>
        <w:t>一方面，符号表达式的语法结构</w:t>
      </w:r>
      <w:r w:rsidR="00C50C9C">
        <w:rPr>
          <w:rFonts w:hint="eastAsia"/>
        </w:rPr>
        <w:t>和</w:t>
      </w:r>
      <w:r w:rsidR="004A08C1">
        <w:rPr>
          <w:rFonts w:hint="eastAsia"/>
        </w:rPr>
        <w:t>顺序</w:t>
      </w:r>
      <w:r w:rsidR="00C50C9C">
        <w:rPr>
          <w:rFonts w:hint="eastAsia"/>
        </w:rPr>
        <w:t>，与</w:t>
      </w:r>
      <w:r w:rsidR="004A08C1">
        <w:rPr>
          <w:rFonts w:hint="eastAsia"/>
        </w:rPr>
        <w:t>被表征事物的结构</w:t>
      </w:r>
      <w:r w:rsidR="00C50C9C">
        <w:rPr>
          <w:rFonts w:hint="eastAsia"/>
        </w:rPr>
        <w:t>和</w:t>
      </w:r>
      <w:r w:rsidR="004A08C1">
        <w:rPr>
          <w:rFonts w:hint="eastAsia"/>
        </w:rPr>
        <w:t>顺序</w:t>
      </w:r>
      <w:r w:rsidR="009E35A7">
        <w:rPr>
          <w:rFonts w:hint="eastAsia"/>
        </w:rPr>
        <w:t>之间</w:t>
      </w:r>
      <w:r w:rsidR="004A08C1">
        <w:rPr>
          <w:rFonts w:hint="eastAsia"/>
        </w:rPr>
        <w:t>存在类</w:t>
      </w:r>
      <w:r w:rsidR="00C50C9C">
        <w:rPr>
          <w:rFonts w:hint="eastAsia"/>
        </w:rPr>
        <w:t>似</w:t>
      </w:r>
      <w:r w:rsidR="004A08C1">
        <w:rPr>
          <w:rFonts w:hint="eastAsia"/>
        </w:rPr>
        <w:t>投影的相似关系</w:t>
      </w:r>
      <w:r w:rsidR="00F27B0C">
        <w:rPr>
          <w:rFonts w:hint="eastAsia"/>
        </w:rPr>
        <w:t>，字符和观念之间并非霍布斯所说的完全</w:t>
      </w:r>
      <w:r w:rsidR="00195042">
        <w:rPr>
          <w:rFonts w:hint="eastAsia"/>
        </w:rPr>
        <w:t>任意</w:t>
      </w:r>
      <w:r w:rsidR="00F27B0C">
        <w:rPr>
          <w:rFonts w:hint="eastAsia"/>
        </w:rPr>
        <w:t>，</w:t>
      </w:r>
      <w:r w:rsidR="00195042">
        <w:rPr>
          <w:rFonts w:hint="eastAsia"/>
        </w:rPr>
        <w:t>而是存在</w:t>
      </w:r>
      <w:r w:rsidR="00F27B0C">
        <w:rPr>
          <w:rFonts w:hint="eastAsia"/>
        </w:rPr>
        <w:t>明确的类比关系</w:t>
      </w:r>
      <w:r w:rsidR="00195042">
        <w:rPr>
          <w:rFonts w:hint="eastAsia"/>
        </w:rPr>
        <w:t>。符号</w:t>
      </w:r>
      <w:r w:rsidR="00F27B0C">
        <w:rPr>
          <w:rFonts w:hint="eastAsia"/>
        </w:rPr>
        <w:t>明确</w:t>
      </w:r>
      <w:r w:rsidR="009E35A7">
        <w:rPr>
          <w:rFonts w:hint="eastAsia"/>
        </w:rPr>
        <w:t>反映</w:t>
      </w:r>
      <w:r w:rsidR="00F27B0C">
        <w:rPr>
          <w:rFonts w:hint="eastAsia"/>
        </w:rPr>
        <w:t>着观念内部的结构和顺序</w:t>
      </w:r>
      <w:r w:rsidR="0046765F">
        <w:rPr>
          <w:rFonts w:hint="eastAsia"/>
        </w:rPr>
        <w:t>。同时，符号</w:t>
      </w:r>
      <w:r w:rsidR="00F3279E">
        <w:rPr>
          <w:rFonts w:hint="eastAsia"/>
        </w:rPr>
        <w:t>自身</w:t>
      </w:r>
      <w:r w:rsidR="0046765F">
        <w:rPr>
          <w:rFonts w:hint="eastAsia"/>
        </w:rPr>
        <w:t>的组合、使用和连接也存在明确的规则来束缚。由此，符号</w:t>
      </w:r>
      <w:r>
        <w:rPr>
          <w:rFonts w:hint="eastAsia"/>
        </w:rPr>
        <w:t>的可视化功能使得</w:t>
      </w:r>
      <w:r w:rsidR="009E35A7">
        <w:rPr>
          <w:rFonts w:hint="eastAsia"/>
        </w:rPr>
        <w:t>符号</w:t>
      </w:r>
      <w:r>
        <w:rPr>
          <w:rFonts w:hint="eastAsia"/>
        </w:rPr>
        <w:t>自身的结构或者顺序可以将观念的结构和顺序清楚明白地“展现”在我们的眼前，就</w:t>
      </w:r>
      <w:r w:rsidR="0046765F">
        <w:rPr>
          <w:rFonts w:hint="eastAsia"/>
        </w:rPr>
        <w:t>像</w:t>
      </w:r>
      <w:r>
        <w:rPr>
          <w:rFonts w:hint="eastAsia"/>
        </w:rPr>
        <w:t>代数结构一样。</w:t>
      </w:r>
      <w:r w:rsidR="0046765F">
        <w:rPr>
          <w:rFonts w:hint="eastAsia"/>
        </w:rPr>
        <w:t>正是这种“投影”关系，给予了符号“表达”事物的合理性。</w:t>
      </w:r>
    </w:p>
    <w:p w14:paraId="499D7F1E" w14:textId="6A8F3DEF" w:rsidR="004A08C1" w:rsidRDefault="00A0516D" w:rsidP="004A08C1">
      <w:pPr>
        <w:ind w:firstLine="420"/>
      </w:pPr>
      <w:r>
        <w:rPr>
          <w:rFonts w:hint="eastAsia"/>
        </w:rPr>
        <w:t>另一方面，</w:t>
      </w:r>
      <w:r w:rsidR="00F27B0C" w:rsidRPr="00F27B0C">
        <w:rPr>
          <w:rFonts w:hint="eastAsia"/>
        </w:rPr>
        <w:t>公式与所</w:t>
      </w:r>
      <w:r w:rsidR="000A712A">
        <w:rPr>
          <w:rFonts w:hint="eastAsia"/>
        </w:rPr>
        <w:t>表征</w:t>
      </w:r>
      <w:r w:rsidR="00F27B0C" w:rsidRPr="00F27B0C">
        <w:rPr>
          <w:rFonts w:hint="eastAsia"/>
        </w:rPr>
        <w:t>对象之间</w:t>
      </w:r>
      <w:r w:rsidR="00195042">
        <w:rPr>
          <w:rFonts w:hint="eastAsia"/>
        </w:rPr>
        <w:t>由投影关系到表达关系的过渡，使得</w:t>
      </w:r>
      <w:r w:rsidR="00026B52">
        <w:rPr>
          <w:rFonts w:hint="eastAsia"/>
        </w:rPr>
        <w:t>我们进一步</w:t>
      </w:r>
      <w:r w:rsidR="00195042">
        <w:rPr>
          <w:rFonts w:hint="eastAsia"/>
        </w:rPr>
        <w:t>得出结论</w:t>
      </w:r>
      <w:r w:rsidR="000A712A">
        <w:rPr>
          <w:rFonts w:hint="eastAsia"/>
        </w:rPr>
        <w:t>——</w:t>
      </w:r>
      <w:r w:rsidR="00F27B0C" w:rsidRPr="00F27B0C">
        <w:rPr>
          <w:rFonts w:hint="eastAsia"/>
        </w:rPr>
        <w:t>不同的符号系统</w:t>
      </w:r>
      <w:r w:rsidR="00C23A29">
        <w:rPr>
          <w:rFonts w:hint="eastAsia"/>
        </w:rPr>
        <w:t>之间也</w:t>
      </w:r>
      <w:r w:rsidR="009E35A7">
        <w:rPr>
          <w:rFonts w:hint="eastAsia"/>
        </w:rPr>
        <w:t>存在“投影关系”，</w:t>
      </w:r>
      <w:r w:rsidR="0046765F">
        <w:rPr>
          <w:rFonts w:hint="eastAsia"/>
        </w:rPr>
        <w:t>也</w:t>
      </w:r>
      <w:r w:rsidR="00F27B0C" w:rsidRPr="00F27B0C">
        <w:rPr>
          <w:rFonts w:hint="eastAsia"/>
        </w:rPr>
        <w:t>可以相互表达。</w:t>
      </w:r>
      <w:r w:rsidR="00B40FE3">
        <w:rPr>
          <w:rFonts w:hint="eastAsia"/>
        </w:rPr>
        <w:t>也就是说，</w:t>
      </w:r>
      <w:r w:rsidR="009E35A7">
        <w:rPr>
          <w:rFonts w:hint="eastAsia"/>
        </w:rPr>
        <w:t>这种对应的性质</w:t>
      </w:r>
      <w:r w:rsidR="0046765F">
        <w:rPr>
          <w:rFonts w:hint="eastAsia"/>
        </w:rPr>
        <w:t>不仅</w:t>
      </w:r>
      <w:r w:rsidR="00C23A29">
        <w:rPr>
          <w:rFonts w:hint="eastAsia"/>
        </w:rPr>
        <w:t>体现在</w:t>
      </w:r>
      <w:r w:rsidR="0046765F">
        <w:rPr>
          <w:rFonts w:hint="eastAsia"/>
        </w:rPr>
        <w:t>符号和观念之间，也</w:t>
      </w:r>
      <w:r w:rsidR="00C23A29">
        <w:rPr>
          <w:rFonts w:hint="eastAsia"/>
        </w:rPr>
        <w:t>体现</w:t>
      </w:r>
      <w:r w:rsidR="0046765F">
        <w:rPr>
          <w:rFonts w:hint="eastAsia"/>
        </w:rPr>
        <w:t>在</w:t>
      </w:r>
      <w:r w:rsidR="00B40FE3">
        <w:rPr>
          <w:rFonts w:hint="eastAsia"/>
        </w:rPr>
        <w:t>符号系统之间。如果说前一种</w:t>
      </w:r>
      <w:r w:rsidR="00C23A29">
        <w:rPr>
          <w:rFonts w:hint="eastAsia"/>
        </w:rPr>
        <w:t>对应关系</w:t>
      </w:r>
      <w:r w:rsidR="00B40FE3">
        <w:rPr>
          <w:rFonts w:hint="eastAsia"/>
        </w:rPr>
        <w:t>是单个的表达，那么后一种对应关系</w:t>
      </w:r>
      <w:r w:rsidR="00C23A29">
        <w:rPr>
          <w:rFonts w:hint="eastAsia"/>
        </w:rPr>
        <w:t>则是</w:t>
      </w:r>
      <w:r w:rsidR="00B40FE3">
        <w:rPr>
          <w:rFonts w:hint="eastAsia"/>
        </w:rPr>
        <w:t>互相的表达。</w:t>
      </w:r>
      <w:r w:rsidR="00195042">
        <w:rPr>
          <w:rFonts w:hint="eastAsia"/>
        </w:rPr>
        <w:t>当</w:t>
      </w:r>
      <w:r w:rsidR="00F27B0C" w:rsidRPr="00F27B0C">
        <w:rPr>
          <w:rFonts w:hint="eastAsia"/>
        </w:rPr>
        <w:t>每一个</w:t>
      </w:r>
      <w:r w:rsidR="0046765F">
        <w:rPr>
          <w:rFonts w:hint="eastAsia"/>
        </w:rPr>
        <w:t>符号</w:t>
      </w:r>
      <w:r w:rsidR="00F27B0C" w:rsidRPr="00F27B0C">
        <w:rPr>
          <w:rFonts w:hint="eastAsia"/>
        </w:rPr>
        <w:t>都充分地通过它们各自的语法表达同一对象</w:t>
      </w:r>
      <w:r w:rsidR="00195042">
        <w:rPr>
          <w:rFonts w:hint="eastAsia"/>
        </w:rPr>
        <w:t>时</w:t>
      </w:r>
      <w:r w:rsidR="00F27B0C" w:rsidRPr="00F27B0C">
        <w:rPr>
          <w:rFonts w:hint="eastAsia"/>
        </w:rPr>
        <w:t>，</w:t>
      </w:r>
      <w:r w:rsidR="00B40FE3">
        <w:rPr>
          <w:rFonts w:hint="eastAsia"/>
        </w:rPr>
        <w:t>多个表示相同对象的符号系统</w:t>
      </w:r>
      <w:r w:rsidR="009E35A7">
        <w:rPr>
          <w:rFonts w:hint="eastAsia"/>
        </w:rPr>
        <w:t>之间</w:t>
      </w:r>
      <w:r w:rsidR="00195042">
        <w:rPr>
          <w:rFonts w:hint="eastAsia"/>
        </w:rPr>
        <w:t>也</w:t>
      </w:r>
      <w:r w:rsidR="00B40FE3">
        <w:rPr>
          <w:rFonts w:hint="eastAsia"/>
        </w:rPr>
        <w:t>存在着同等的对应关系</w:t>
      </w:r>
      <w:r w:rsidR="0046765F">
        <w:rPr>
          <w:rFonts w:hint="eastAsia"/>
        </w:rPr>
        <w:t>，可以相互转化</w:t>
      </w:r>
      <w:r w:rsidR="00B40FE3">
        <w:rPr>
          <w:rFonts w:hint="eastAsia"/>
        </w:rPr>
        <w:t>。</w:t>
      </w:r>
      <w:r w:rsidR="00F27B0C" w:rsidRPr="00F27B0C">
        <w:rPr>
          <w:rFonts w:hint="eastAsia"/>
        </w:rPr>
        <w:t>因此，它们之间可以建立相互</w:t>
      </w:r>
      <w:r w:rsidR="00195042">
        <w:rPr>
          <w:rFonts w:hint="eastAsia"/>
        </w:rPr>
        <w:t>的</w:t>
      </w:r>
      <w:r w:rsidR="00F27B0C" w:rsidRPr="00F27B0C">
        <w:rPr>
          <w:rFonts w:hint="eastAsia"/>
        </w:rPr>
        <w:t>投影或表达关系</w:t>
      </w:r>
      <w:r w:rsidR="00F27B0C">
        <w:rPr>
          <w:rFonts w:hint="eastAsia"/>
        </w:rPr>
        <w:t>。</w:t>
      </w:r>
    </w:p>
    <w:p w14:paraId="4EE97680" w14:textId="3F9F5346" w:rsidR="00F27B0C" w:rsidRDefault="00F27B0C" w:rsidP="004A08C1">
      <w:pPr>
        <w:ind w:firstLine="420"/>
      </w:pPr>
      <w:r>
        <w:rPr>
          <w:rFonts w:hint="eastAsia"/>
        </w:rPr>
        <w:t>符号和被表征的事物之间有对应</w:t>
      </w:r>
      <w:r w:rsidR="009E35A7">
        <w:rPr>
          <w:rFonts w:hint="eastAsia"/>
        </w:rPr>
        <w:t>和表达</w:t>
      </w:r>
      <w:r>
        <w:rPr>
          <w:rFonts w:hint="eastAsia"/>
        </w:rPr>
        <w:t>关系，符号以及符号系统之间</w:t>
      </w:r>
      <w:r w:rsidR="009E35A7">
        <w:rPr>
          <w:rFonts w:hint="eastAsia"/>
        </w:rPr>
        <w:t>也</w:t>
      </w:r>
      <w:r>
        <w:rPr>
          <w:rFonts w:hint="eastAsia"/>
        </w:rPr>
        <w:t>存在着对应和表达的关系</w:t>
      </w:r>
      <w:r w:rsidR="00A00656">
        <w:rPr>
          <w:rFonts w:hint="eastAsia"/>
        </w:rPr>
        <w:t>，莱布尼茨由此得出了真理的永恒不变性</w:t>
      </w:r>
      <w:r w:rsidR="009E35A7">
        <w:rPr>
          <w:rFonts w:hint="eastAsia"/>
        </w:rPr>
        <w:t>。此时</w:t>
      </w:r>
      <w:r w:rsidR="00A00656">
        <w:rPr>
          <w:rFonts w:hint="eastAsia"/>
        </w:rPr>
        <w:t>，</w:t>
      </w:r>
      <w:r w:rsidR="00717BE6">
        <w:rPr>
          <w:rFonts w:hint="eastAsia"/>
        </w:rPr>
        <w:t>符号系统之间的表达和转化</w:t>
      </w:r>
      <w:r>
        <w:rPr>
          <w:rFonts w:hint="eastAsia"/>
        </w:rPr>
        <w:t>可以使</w:t>
      </w:r>
      <w:r w:rsidR="00C23A29">
        <w:rPr>
          <w:rFonts w:hint="eastAsia"/>
        </w:rPr>
        <w:t>具体的</w:t>
      </w:r>
      <w:r>
        <w:rPr>
          <w:rFonts w:hint="eastAsia"/>
        </w:rPr>
        <w:t>推理</w:t>
      </w:r>
      <w:r w:rsidR="00C23A29">
        <w:rPr>
          <w:rFonts w:hint="eastAsia"/>
        </w:rPr>
        <w:t>过程</w:t>
      </w:r>
      <w:r>
        <w:rPr>
          <w:rFonts w:hint="eastAsia"/>
        </w:rPr>
        <w:t>变成</w:t>
      </w:r>
      <w:r w:rsidR="00C23A29">
        <w:rPr>
          <w:rFonts w:hint="eastAsia"/>
        </w:rPr>
        <w:t>更加“</w:t>
      </w:r>
      <w:r>
        <w:rPr>
          <w:rFonts w:hint="eastAsia"/>
        </w:rPr>
        <w:t>形式化</w:t>
      </w:r>
      <w:r w:rsidR="00C23A29">
        <w:rPr>
          <w:rFonts w:hint="eastAsia"/>
        </w:rPr>
        <w:t>”</w:t>
      </w:r>
      <w:r>
        <w:rPr>
          <w:rFonts w:hint="eastAsia"/>
        </w:rPr>
        <w:t>的演算</w:t>
      </w:r>
      <w:r w:rsidR="00717BE6">
        <w:rPr>
          <w:rFonts w:hint="eastAsia"/>
        </w:rPr>
        <w:t>，</w:t>
      </w:r>
      <w:r w:rsidR="00C23A29">
        <w:rPr>
          <w:rFonts w:hint="eastAsia"/>
        </w:rPr>
        <w:t>更加关注</w:t>
      </w:r>
      <w:r w:rsidR="00EA4F07">
        <w:rPr>
          <w:rFonts w:hint="eastAsia"/>
        </w:rPr>
        <w:t>顺序的组合和排列。</w:t>
      </w:r>
      <w:r w:rsidR="00B40FE3">
        <w:rPr>
          <w:rFonts w:hint="eastAsia"/>
        </w:rPr>
        <w:t>此时，</w:t>
      </w:r>
      <w:r w:rsidR="009E35A7">
        <w:rPr>
          <w:rFonts w:hint="eastAsia"/>
        </w:rPr>
        <w:t>这种符号系统已经转变为</w:t>
      </w:r>
      <w:r w:rsidR="00717BE6">
        <w:rPr>
          <w:rFonts w:hint="eastAsia"/>
        </w:rPr>
        <w:t>另</w:t>
      </w:r>
      <w:r w:rsidR="00B40FE3">
        <w:rPr>
          <w:rFonts w:hint="eastAsia"/>
        </w:rPr>
        <w:t>一种完全不同于早前理性语言的普遍字符</w:t>
      </w:r>
      <w:r w:rsidR="00717BE6">
        <w:rPr>
          <w:rFonts w:hint="eastAsia"/>
        </w:rPr>
        <w:t>——</w:t>
      </w:r>
      <w:r w:rsidR="00B40FE3">
        <w:rPr>
          <w:rFonts w:hint="eastAsia"/>
        </w:rPr>
        <w:t>一种基于组合和替代</w:t>
      </w:r>
      <w:r w:rsidR="00195042">
        <w:rPr>
          <w:rFonts w:hint="eastAsia"/>
        </w:rPr>
        <w:t>规则</w:t>
      </w:r>
      <w:r w:rsidR="00B40FE3">
        <w:rPr>
          <w:rFonts w:hint="eastAsia"/>
        </w:rPr>
        <w:lastRenderedPageBreak/>
        <w:t>的</w:t>
      </w:r>
      <w:r w:rsidR="00195042">
        <w:rPr>
          <w:rFonts w:hint="eastAsia"/>
        </w:rPr>
        <w:t>象征思维</w:t>
      </w:r>
      <w:r w:rsidR="00B40FE3">
        <w:rPr>
          <w:rFonts w:hint="eastAsia"/>
        </w:rPr>
        <w:t>。</w:t>
      </w:r>
      <w:r>
        <w:rPr>
          <w:rFonts w:hint="eastAsia"/>
        </w:rPr>
        <w:t>符号在某种程度上可以脱离观念而抽象出来，趋向</w:t>
      </w:r>
      <w:r w:rsidR="00717BE6">
        <w:rPr>
          <w:rFonts w:hint="eastAsia"/>
        </w:rPr>
        <w:t>更加自主</w:t>
      </w:r>
      <w:r>
        <w:rPr>
          <w:rFonts w:hint="eastAsia"/>
        </w:rPr>
        <w:t>的境界。</w:t>
      </w:r>
      <w:r w:rsidRPr="00F27B0C">
        <w:rPr>
          <w:rFonts w:hint="eastAsia"/>
        </w:rPr>
        <w:t>观念似乎已经没有必要出现。知识</w:t>
      </w:r>
      <w:r w:rsidR="00195042">
        <w:rPr>
          <w:rFonts w:hint="eastAsia"/>
        </w:rPr>
        <w:t>也</w:t>
      </w:r>
      <w:r w:rsidRPr="00F27B0C">
        <w:rPr>
          <w:rFonts w:hint="eastAsia"/>
        </w:rPr>
        <w:t>似乎已经变成了符号系统之间的一致性</w:t>
      </w:r>
      <w:r w:rsidR="00B40FE3">
        <w:rPr>
          <w:rFonts w:hint="eastAsia"/>
        </w:rPr>
        <w:t>。</w:t>
      </w:r>
      <w:r w:rsidR="00601F32">
        <w:rPr>
          <w:rFonts w:hint="eastAsia"/>
        </w:rPr>
        <w:t>也因此，他可以从一类简单的术语出发，先验地构造所有可能的真命题。这种</w:t>
      </w:r>
      <w:r w:rsidR="00717BE6">
        <w:rPr>
          <w:rFonts w:hint="eastAsia"/>
        </w:rPr>
        <w:t>象征思维</w:t>
      </w:r>
      <w:r w:rsidR="00601F32">
        <w:rPr>
          <w:rFonts w:hint="eastAsia"/>
        </w:rPr>
        <w:t>对认识论</w:t>
      </w:r>
      <w:r w:rsidR="00C23A29">
        <w:rPr>
          <w:rFonts w:hint="eastAsia"/>
        </w:rPr>
        <w:t>的构建</w:t>
      </w:r>
      <w:r w:rsidR="00601F32">
        <w:rPr>
          <w:rFonts w:hint="eastAsia"/>
        </w:rPr>
        <w:t>具有巨大的作用——作为一种有效的推理模式，它可以在任何科学知识</w:t>
      </w:r>
      <w:r w:rsidR="00A0516D">
        <w:rPr>
          <w:rFonts w:hint="eastAsia"/>
        </w:rPr>
        <w:t>未被</w:t>
      </w:r>
      <w:r w:rsidR="00601F32">
        <w:rPr>
          <w:rFonts w:hint="eastAsia"/>
        </w:rPr>
        <w:t>确定的情况下被构建，反过来推动各门学科知识的发展。</w:t>
      </w:r>
    </w:p>
    <w:p w14:paraId="63CE4898" w14:textId="1371030C" w:rsidR="00B40FE3" w:rsidRDefault="00B40FE3" w:rsidP="004A08C1">
      <w:pPr>
        <w:ind w:firstLine="420"/>
      </w:pPr>
      <w:r>
        <w:rPr>
          <w:rFonts w:hint="eastAsia"/>
        </w:rPr>
        <w:t>因此，</w:t>
      </w:r>
      <w:r w:rsidR="00026B52">
        <w:rPr>
          <w:rFonts w:hint="eastAsia"/>
        </w:rPr>
        <w:t>在</w:t>
      </w:r>
      <w:r>
        <w:rPr>
          <w:rFonts w:hint="eastAsia"/>
        </w:rPr>
        <w:t>传统的观点</w:t>
      </w:r>
      <w:r w:rsidR="00026B52">
        <w:rPr>
          <w:rFonts w:hint="eastAsia"/>
        </w:rPr>
        <w:t>看来</w:t>
      </w:r>
      <w:r>
        <w:rPr>
          <w:rFonts w:hint="eastAsia"/>
        </w:rPr>
        <w:t>，这提供了一种超越的路径。符号表达式已经成为了受纯形式的运行规则约束的物理系统，它们可以像其他的物理对象一样</w:t>
      </w:r>
      <w:r w:rsidR="00717BE6">
        <w:rPr>
          <w:rFonts w:hint="eastAsia"/>
        </w:rPr>
        <w:t>通过计算</w:t>
      </w:r>
      <w:r>
        <w:rPr>
          <w:rFonts w:hint="eastAsia"/>
        </w:rPr>
        <w:t>被我们操作。这种形式化的操作可以应用到想象之外的领域，从而达到对想象，甚至对人已有的认知能力的超越</w:t>
      </w:r>
      <w:r w:rsidR="00646D76">
        <w:rPr>
          <w:rFonts w:hint="eastAsia"/>
        </w:rPr>
        <w:t>，进而达到“自主</w:t>
      </w:r>
      <w:r w:rsidR="007D6064">
        <w:rPr>
          <w:rFonts w:hint="eastAsia"/>
        </w:rPr>
        <w:t>”</w:t>
      </w:r>
      <w:r w:rsidR="00646D76">
        <w:rPr>
          <w:rFonts w:hint="eastAsia"/>
        </w:rPr>
        <w:t>的层面</w:t>
      </w:r>
      <w:r>
        <w:rPr>
          <w:rFonts w:hint="eastAsia"/>
        </w:rPr>
        <w:t>。</w:t>
      </w:r>
      <w:r w:rsidR="009E35A7">
        <w:rPr>
          <w:rFonts w:hint="eastAsia"/>
        </w:rPr>
        <w:t>但</w:t>
      </w:r>
      <w:r w:rsidR="000A712A">
        <w:rPr>
          <w:rFonts w:hint="eastAsia"/>
        </w:rPr>
        <w:t>实际</w:t>
      </w:r>
      <w:r w:rsidR="009E35A7">
        <w:rPr>
          <w:rFonts w:hint="eastAsia"/>
        </w:rPr>
        <w:t>上</w:t>
      </w:r>
      <w:r w:rsidR="004B1080">
        <w:rPr>
          <w:rFonts w:hint="eastAsia"/>
        </w:rPr>
        <w:t>，</w:t>
      </w:r>
      <w:r w:rsidR="009E35A7">
        <w:rPr>
          <w:rFonts w:hint="eastAsia"/>
        </w:rPr>
        <w:t>接下来我们将看到，</w:t>
      </w:r>
      <w:r w:rsidR="004B1080">
        <w:rPr>
          <w:rFonts w:hint="eastAsia"/>
        </w:rPr>
        <w:t>这种形式化的操作仍然没有脱离观念的桎梏，这种抽象仍旧是建立在想象基础上的一种扩张。</w:t>
      </w:r>
    </w:p>
    <w:p w14:paraId="1001CC96" w14:textId="7F9DFCBA" w:rsidR="004B1080" w:rsidRDefault="002278AD" w:rsidP="009302DE">
      <w:pPr>
        <w:pStyle w:val="2"/>
        <w:numPr>
          <w:ilvl w:val="0"/>
          <w:numId w:val="6"/>
        </w:numPr>
        <w:ind w:firstLineChars="0"/>
      </w:pPr>
      <w:bookmarkStart w:id="25" w:name="_Toc5737956"/>
      <w:r>
        <w:rPr>
          <w:rFonts w:hint="eastAsia"/>
        </w:rPr>
        <w:t>“自主性”</w:t>
      </w:r>
      <w:r w:rsidR="002C7662">
        <w:rPr>
          <w:rFonts w:hint="eastAsia"/>
        </w:rPr>
        <w:t>的再阐释</w:t>
      </w:r>
      <w:r w:rsidR="004B1080">
        <w:rPr>
          <w:rFonts w:hint="eastAsia"/>
        </w:rPr>
        <w:t>：</w:t>
      </w:r>
      <w:r>
        <w:rPr>
          <w:rFonts w:hint="eastAsia"/>
        </w:rPr>
        <w:t>观念、</w:t>
      </w:r>
      <w:r w:rsidR="004B1080">
        <w:rPr>
          <w:rFonts w:hint="eastAsia"/>
        </w:rPr>
        <w:t>想象的复归</w:t>
      </w:r>
      <w:bookmarkEnd w:id="25"/>
    </w:p>
    <w:p w14:paraId="4C215E8C" w14:textId="7AFCCDE1" w:rsidR="00B9139B" w:rsidRDefault="00B9139B" w:rsidP="004A08C1">
      <w:pPr>
        <w:ind w:firstLine="420"/>
      </w:pPr>
      <w:r>
        <w:rPr>
          <w:rFonts w:hint="eastAsia"/>
        </w:rPr>
        <w:t>事实上，</w:t>
      </w:r>
      <w:r w:rsidR="007D0AFB">
        <w:rPr>
          <w:rFonts w:hint="eastAsia"/>
        </w:rPr>
        <w:t>这种</w:t>
      </w:r>
      <w:r>
        <w:rPr>
          <w:rFonts w:hint="eastAsia"/>
        </w:rPr>
        <w:t>象征思维背后存在着一</w:t>
      </w:r>
      <w:r w:rsidR="00717BE6">
        <w:rPr>
          <w:rFonts w:hint="eastAsia"/>
        </w:rPr>
        <w:t>个</w:t>
      </w:r>
      <w:r>
        <w:rPr>
          <w:rFonts w:hint="eastAsia"/>
        </w:rPr>
        <w:t>致命的漏洞。</w:t>
      </w:r>
      <w:r w:rsidR="00980F1B">
        <w:rPr>
          <w:rFonts w:hint="eastAsia"/>
        </w:rPr>
        <w:t>倘若我们构建一种完全“形式化”的符号</w:t>
      </w:r>
      <w:r>
        <w:rPr>
          <w:rFonts w:hint="eastAsia"/>
        </w:rPr>
        <w:t>，也就是说，在纯粹思维的层面上对符号进行操作</w:t>
      </w:r>
      <w:r w:rsidR="00747118">
        <w:rPr>
          <w:rFonts w:hint="eastAsia"/>
        </w:rPr>
        <w:t>，</w:t>
      </w:r>
      <w:r>
        <w:rPr>
          <w:rFonts w:hint="eastAsia"/>
        </w:rPr>
        <w:t>那么，</w:t>
      </w:r>
      <w:r w:rsidR="00747118">
        <w:rPr>
          <w:rFonts w:hint="eastAsia"/>
        </w:rPr>
        <w:t>推理的运行</w:t>
      </w:r>
      <w:r>
        <w:rPr>
          <w:rFonts w:hint="eastAsia"/>
        </w:rPr>
        <w:t>实质上并没有相对应的观念的</w:t>
      </w:r>
      <w:r w:rsidR="00747118">
        <w:rPr>
          <w:rFonts w:hint="eastAsia"/>
        </w:rPr>
        <w:t>运行</w:t>
      </w:r>
      <w:r w:rsidR="00C23A29">
        <w:rPr>
          <w:rFonts w:hint="eastAsia"/>
        </w:rPr>
        <w:t>，</w:t>
      </w:r>
      <w:r w:rsidR="00C23A29" w:rsidRPr="00B9139B">
        <w:rPr>
          <w:rFonts w:hint="eastAsia"/>
        </w:rPr>
        <w:t>符号层面的联合不一定</w:t>
      </w:r>
      <w:r w:rsidR="000A712A">
        <w:rPr>
          <w:rFonts w:hint="eastAsia"/>
        </w:rPr>
        <w:t>伴随</w:t>
      </w:r>
      <w:r w:rsidR="00C23A29" w:rsidRPr="00B9139B">
        <w:rPr>
          <w:rFonts w:hint="eastAsia"/>
        </w:rPr>
        <w:t>观念层面的联合</w:t>
      </w:r>
      <w:r w:rsidR="00747118">
        <w:rPr>
          <w:rFonts w:hint="eastAsia"/>
        </w:rPr>
        <w:t>。</w:t>
      </w:r>
      <w:r>
        <w:rPr>
          <w:rFonts w:hint="eastAsia"/>
        </w:rPr>
        <w:t>由此，</w:t>
      </w:r>
      <w:r w:rsidR="00602564">
        <w:rPr>
          <w:rFonts w:hint="eastAsia"/>
        </w:rPr>
        <w:t>符号的组合</w:t>
      </w:r>
      <w:r w:rsidR="00A573CD">
        <w:rPr>
          <w:rFonts w:hint="eastAsia"/>
        </w:rPr>
        <w:t>就</w:t>
      </w:r>
      <w:r>
        <w:rPr>
          <w:rFonts w:hint="eastAsia"/>
        </w:rPr>
        <w:t>可能</w:t>
      </w:r>
      <w:r w:rsidR="00602564">
        <w:rPr>
          <w:rFonts w:hint="eastAsia"/>
        </w:rPr>
        <w:t>使我们</w:t>
      </w:r>
      <w:r>
        <w:rPr>
          <w:rFonts w:hint="eastAsia"/>
        </w:rPr>
        <w:t>构造出子虚乌有的</w:t>
      </w:r>
      <w:r w:rsidR="00602564">
        <w:rPr>
          <w:rFonts w:hint="eastAsia"/>
        </w:rPr>
        <w:t>观念</w:t>
      </w:r>
      <w:r>
        <w:rPr>
          <w:rFonts w:hint="eastAsia"/>
        </w:rPr>
        <w:t>的组合，甚至可能构造出存在矛盾的</w:t>
      </w:r>
      <w:r w:rsidR="00C23A29" w:rsidRPr="00C23A29">
        <w:rPr>
          <w:rFonts w:hint="eastAsia"/>
        </w:rPr>
        <w:t>观念</w:t>
      </w:r>
      <w:r>
        <w:rPr>
          <w:rFonts w:hint="eastAsia"/>
        </w:rPr>
        <w:t>的组合</w:t>
      </w:r>
      <w:r w:rsidR="002F2635">
        <w:rPr>
          <w:rFonts w:hint="eastAsia"/>
        </w:rPr>
        <w:t>。</w:t>
      </w:r>
      <w:r>
        <w:rPr>
          <w:rFonts w:hint="eastAsia"/>
        </w:rPr>
        <w:t>莱布尼茨并没有</w:t>
      </w:r>
      <w:r w:rsidR="00980F1B">
        <w:rPr>
          <w:rFonts w:hint="eastAsia"/>
        </w:rPr>
        <w:t>发现</w:t>
      </w:r>
      <w:r>
        <w:rPr>
          <w:rFonts w:hint="eastAsia"/>
        </w:rPr>
        <w:t>这个问题，他只是强调由于人类思维能力的限制，这种象征思维的使用是必须的，</w:t>
      </w:r>
      <w:r w:rsidRPr="00B9139B">
        <w:rPr>
          <w:rFonts w:hint="eastAsia"/>
        </w:rPr>
        <w:t>没有它，我们无法对任何问题进行推理。</w:t>
      </w:r>
    </w:p>
    <w:p w14:paraId="7586F38F" w14:textId="5461856F" w:rsidR="00717BE6" w:rsidRDefault="00B9139B" w:rsidP="004A08C1">
      <w:pPr>
        <w:ind w:firstLine="420"/>
      </w:pPr>
      <w:r>
        <w:rPr>
          <w:rFonts w:hint="eastAsia"/>
        </w:rPr>
        <w:t>这种矛盾实质上是</w:t>
      </w:r>
      <w:r w:rsidRPr="00B9139B">
        <w:rPr>
          <w:rFonts w:hint="eastAsia"/>
        </w:rPr>
        <w:t>符号思维导致的知识的不确定性</w:t>
      </w:r>
      <w:r w:rsidR="0039330A">
        <w:rPr>
          <w:rFonts w:hint="eastAsia"/>
        </w:rPr>
        <w:t>，</w:t>
      </w:r>
      <w:r w:rsidR="003C716C">
        <w:rPr>
          <w:rFonts w:hint="eastAsia"/>
        </w:rPr>
        <w:t>与希望通过这种有限</w:t>
      </w:r>
      <w:r w:rsidRPr="00B9139B">
        <w:rPr>
          <w:rFonts w:hint="eastAsia"/>
        </w:rPr>
        <w:t>的象征</w:t>
      </w:r>
      <w:r w:rsidR="00602564">
        <w:rPr>
          <w:rFonts w:hint="eastAsia"/>
        </w:rPr>
        <w:t>思维来</w:t>
      </w:r>
      <w:r w:rsidRPr="00B9139B">
        <w:rPr>
          <w:rFonts w:hint="eastAsia"/>
        </w:rPr>
        <w:t>扩大知识基础的主张的矛盾</w:t>
      </w:r>
      <w:r w:rsidR="00717BE6">
        <w:rPr>
          <w:rFonts w:hint="eastAsia"/>
        </w:rPr>
        <w:t>，也是符号“自主性”内部所蕴含的矛盾</w:t>
      </w:r>
      <w:r w:rsidRPr="00B9139B">
        <w:rPr>
          <w:rFonts w:hint="eastAsia"/>
        </w:rPr>
        <w:t>。</w:t>
      </w:r>
      <w:r>
        <w:rPr>
          <w:rFonts w:hint="eastAsia"/>
        </w:rPr>
        <w:t>在传统的观点看来，一方面，这种形式化的象征思维希望将推理变为</w:t>
      </w:r>
      <w:r w:rsidR="00747118">
        <w:rPr>
          <w:rFonts w:hint="eastAsia"/>
        </w:rPr>
        <w:t>只</w:t>
      </w:r>
      <w:r w:rsidR="003C716C">
        <w:rPr>
          <w:rFonts w:hint="eastAsia"/>
        </w:rPr>
        <w:t>依靠</w:t>
      </w:r>
      <w:r w:rsidR="006050BB">
        <w:rPr>
          <w:rFonts w:hint="eastAsia"/>
        </w:rPr>
        <w:t>演算</w:t>
      </w:r>
      <w:r>
        <w:rPr>
          <w:rFonts w:hint="eastAsia"/>
        </w:rPr>
        <w:t>规则来完美运行的机械运作，</w:t>
      </w:r>
      <w:r w:rsidR="00717BE6">
        <w:rPr>
          <w:rFonts w:hint="eastAsia"/>
        </w:rPr>
        <w:t>此时</w:t>
      </w:r>
      <w:r>
        <w:rPr>
          <w:rFonts w:hint="eastAsia"/>
        </w:rPr>
        <w:t>，形式思维只能表示我们已知的东西</w:t>
      </w:r>
      <w:r w:rsidR="00602564">
        <w:rPr>
          <w:rFonts w:hint="eastAsia"/>
        </w:rPr>
        <w:t>，只不过这些结构平时不易被我们发现和把握</w:t>
      </w:r>
      <w:r>
        <w:rPr>
          <w:rFonts w:hint="eastAsia"/>
        </w:rPr>
        <w:t>，</w:t>
      </w:r>
      <w:r w:rsidR="00C23A29">
        <w:rPr>
          <w:rFonts w:hint="eastAsia"/>
        </w:rPr>
        <w:t>得出的结论很难超出我们认知范围</w:t>
      </w:r>
      <w:r w:rsidR="00747118">
        <w:rPr>
          <w:rFonts w:hint="eastAsia"/>
        </w:rPr>
        <w:t>；</w:t>
      </w:r>
      <w:r w:rsidR="005217DE">
        <w:rPr>
          <w:rFonts w:hint="eastAsia"/>
        </w:rPr>
        <w:t>而另一方面，传统的观点却又希望将之适用于不能被想象所把握的纯粹理性的结构中，希望把它当作一种发明</w:t>
      </w:r>
      <w:r w:rsidR="00602564">
        <w:rPr>
          <w:rFonts w:hint="eastAsia"/>
        </w:rPr>
        <w:t>推理</w:t>
      </w:r>
      <w:r w:rsidR="005217DE">
        <w:rPr>
          <w:rFonts w:hint="eastAsia"/>
        </w:rPr>
        <w:t>的</w:t>
      </w:r>
      <w:r w:rsidR="00C23A29">
        <w:rPr>
          <w:rFonts w:hint="eastAsia"/>
        </w:rPr>
        <w:t>工具</w:t>
      </w:r>
      <w:r w:rsidR="005217DE">
        <w:rPr>
          <w:rFonts w:hint="eastAsia"/>
        </w:rPr>
        <w:t>，</w:t>
      </w:r>
      <w:r w:rsidR="00717BE6">
        <w:rPr>
          <w:rFonts w:hint="eastAsia"/>
        </w:rPr>
        <w:t>可以</w:t>
      </w:r>
      <w:r w:rsidR="005217DE">
        <w:rPr>
          <w:rFonts w:hint="eastAsia"/>
        </w:rPr>
        <w:t>发现超出自身的东西，超出我们已有的经验和感觉。这种象征思维内在的张力，是符号自主性问题的深化</w:t>
      </w:r>
      <w:r w:rsidR="00717BE6">
        <w:rPr>
          <w:rFonts w:hint="eastAsia"/>
        </w:rPr>
        <w:t>，也</w:t>
      </w:r>
      <w:r w:rsidR="005217DE">
        <w:rPr>
          <w:rFonts w:hint="eastAsia"/>
        </w:rPr>
        <w:t>是符号和观念之间复杂关系的表现</w:t>
      </w:r>
      <w:r w:rsidR="00717BE6">
        <w:rPr>
          <w:rFonts w:hint="eastAsia"/>
        </w:rPr>
        <w:t>。</w:t>
      </w:r>
    </w:p>
    <w:p w14:paraId="12B8B461" w14:textId="76136B70" w:rsidR="00D061BD" w:rsidRDefault="00F3279E" w:rsidP="004A08C1">
      <w:pPr>
        <w:ind w:firstLine="420"/>
      </w:pPr>
      <w:r>
        <w:rPr>
          <w:rFonts w:hint="eastAsia"/>
        </w:rPr>
        <w:t>此时</w:t>
      </w:r>
      <w:r w:rsidR="00D061BD">
        <w:rPr>
          <w:rFonts w:hint="eastAsia"/>
        </w:rPr>
        <w:t>，这种“形式化”的思路使得符号的作用降到了最低。对</w:t>
      </w:r>
      <w:r w:rsidR="00602564">
        <w:rPr>
          <w:rFonts w:hint="eastAsia"/>
        </w:rPr>
        <w:t>十七、十八世纪的</w:t>
      </w:r>
      <w:r w:rsidR="00D061BD">
        <w:rPr>
          <w:rFonts w:hint="eastAsia"/>
        </w:rPr>
        <w:t>哲学家来说，形式化的推理存在很大的问题。洛克曾经以三段论为例来反对这种推理</w:t>
      </w:r>
      <w:r w:rsidR="00602564">
        <w:rPr>
          <w:rFonts w:hint="eastAsia"/>
        </w:rPr>
        <w:t>。</w:t>
      </w:r>
      <w:r w:rsidR="00D061BD">
        <w:rPr>
          <w:rFonts w:hint="eastAsia"/>
        </w:rPr>
        <w:t>在他看来，三段论只是我们对知识进行排序的工具或手段，本身并不能增加知识或者帮助我们的理性，而</w:t>
      </w:r>
      <w:r w:rsidR="00D061BD">
        <w:rPr>
          <w:rFonts w:hint="eastAsia"/>
        </w:rPr>
        <w:lastRenderedPageBreak/>
        <w:t>且很可能导致错误的语言的诡辩</w:t>
      </w:r>
      <w:r w:rsidR="00D061BD">
        <w:rPr>
          <w:rStyle w:val="af6"/>
        </w:rPr>
        <w:footnoteReference w:id="70"/>
      </w:r>
      <w:r w:rsidR="00D061BD">
        <w:rPr>
          <w:rFonts w:hint="eastAsia"/>
        </w:rPr>
        <w:t>。我们并不能简单忽视洛克对于三段论的批评。即使是后期哲学家们在解读莱布尼茨的符号时，也难以回避这个问题：这种只是使得原有的不易被我们发现的观念的结构变得清晰可见的</w:t>
      </w:r>
      <w:r w:rsidR="00D061BD" w:rsidRPr="003C716C">
        <w:rPr>
          <w:rFonts w:hint="eastAsia"/>
        </w:rPr>
        <w:t>“形式化”思路</w:t>
      </w:r>
      <w:r w:rsidR="00747118">
        <w:rPr>
          <w:rFonts w:hint="eastAsia"/>
        </w:rPr>
        <w:t>，</w:t>
      </w:r>
      <w:r w:rsidR="00602564">
        <w:rPr>
          <w:rFonts w:hint="eastAsia"/>
        </w:rPr>
        <w:t>使得符号</w:t>
      </w:r>
      <w:r w:rsidR="00747118">
        <w:rPr>
          <w:rFonts w:hint="eastAsia"/>
        </w:rPr>
        <w:t>只</w:t>
      </w:r>
      <w:r w:rsidR="00C23A29">
        <w:rPr>
          <w:rFonts w:hint="eastAsia"/>
        </w:rPr>
        <w:t>具有</w:t>
      </w:r>
      <w:r w:rsidR="00747118">
        <w:rPr>
          <w:rFonts w:hint="eastAsia"/>
        </w:rPr>
        <w:t>一种可有可无的展现功能，</w:t>
      </w:r>
      <w:r w:rsidR="00602564">
        <w:rPr>
          <w:rFonts w:hint="eastAsia"/>
        </w:rPr>
        <w:t>它</w:t>
      </w:r>
      <w:r w:rsidR="00D061BD">
        <w:rPr>
          <w:rFonts w:hint="eastAsia"/>
        </w:rPr>
        <w:t>的作用降到了最低。即使是</w:t>
      </w:r>
      <w:r w:rsidR="00D061BD">
        <w:t>勒杜</w:t>
      </w:r>
      <w:r w:rsidR="00602564">
        <w:rPr>
          <w:rFonts w:hint="eastAsia"/>
        </w:rPr>
        <w:t>，此时</w:t>
      </w:r>
      <w:r w:rsidR="00D061BD">
        <w:rPr>
          <w:rFonts w:hint="eastAsia"/>
        </w:rPr>
        <w:t>也</w:t>
      </w:r>
      <w:r w:rsidR="00602564">
        <w:rPr>
          <w:rFonts w:hint="eastAsia"/>
        </w:rPr>
        <w:t>不得不承认</w:t>
      </w:r>
      <w:r w:rsidR="00D061BD">
        <w:rPr>
          <w:rFonts w:hint="eastAsia"/>
        </w:rPr>
        <w:t>，“在形而上学和道德中使用符号似乎并不像在数学中那么重要</w:t>
      </w:r>
      <w:r w:rsidR="00D061BD">
        <w:rPr>
          <w:rStyle w:val="af6"/>
        </w:rPr>
        <w:footnoteReference w:id="71"/>
      </w:r>
      <w:r w:rsidR="00D061BD">
        <w:rPr>
          <w:rFonts w:hint="eastAsia"/>
        </w:rPr>
        <w:t>。”</w:t>
      </w:r>
    </w:p>
    <w:p w14:paraId="20CD67E1" w14:textId="7E14E9AC" w:rsidR="005217DE" w:rsidRDefault="00D061BD" w:rsidP="004A08C1">
      <w:pPr>
        <w:ind w:firstLine="420"/>
      </w:pPr>
      <w:r>
        <w:rPr>
          <w:rFonts w:hint="eastAsia"/>
        </w:rPr>
        <w:t>更重要的是，</w:t>
      </w:r>
      <w:r w:rsidR="00AB742E">
        <w:rPr>
          <w:rFonts w:hint="eastAsia"/>
        </w:rPr>
        <w:t>正如</w:t>
      </w:r>
      <w:r>
        <w:rPr>
          <w:rFonts w:hint="eastAsia"/>
        </w:rPr>
        <w:t>莱布尼茨</w:t>
      </w:r>
      <w:r w:rsidR="00AB742E">
        <w:rPr>
          <w:rFonts w:hint="eastAsia"/>
        </w:rPr>
        <w:t>在《关于物和词之间的联系》中说得那样：“即使文字是如此独断的，但在应用和联系中，仍然有确定的而不是独断的某些东西，那就是，在它们和事物之间存在着一种亲属关系，使得在所有不同的文字之中的限定的关系习惯于表达同样的事物</w:t>
      </w:r>
      <w:r w:rsidR="00AB742E">
        <w:rPr>
          <w:rStyle w:val="af6"/>
        </w:rPr>
        <w:footnoteReference w:id="72"/>
      </w:r>
      <w:r w:rsidR="00AB742E">
        <w:rPr>
          <w:rFonts w:hint="eastAsia"/>
        </w:rPr>
        <w:t>。”</w:t>
      </w:r>
      <w:r w:rsidRPr="005217DE">
        <w:rPr>
          <w:rFonts w:hint="eastAsia"/>
        </w:rPr>
        <w:t>受限于十七世纪认识论的束缚，</w:t>
      </w:r>
      <w:r w:rsidR="000A712A">
        <w:rPr>
          <w:rFonts w:hint="eastAsia"/>
        </w:rPr>
        <w:t>莱布尼茨</w:t>
      </w:r>
      <w:r w:rsidRPr="005217DE">
        <w:rPr>
          <w:rFonts w:hint="eastAsia"/>
        </w:rPr>
        <w:t>始终未能</w:t>
      </w:r>
      <w:r>
        <w:rPr>
          <w:rFonts w:hint="eastAsia"/>
        </w:rPr>
        <w:t>像后来的索绪尔或者维特根斯坦一样，毫不犹豫的抛弃符号学的对应物，</w:t>
      </w:r>
      <w:r w:rsidRPr="005217DE">
        <w:rPr>
          <w:rFonts w:hint="eastAsia"/>
        </w:rPr>
        <w:t>踏出</w:t>
      </w:r>
      <w:r w:rsidR="008C1651">
        <w:rPr>
          <w:rFonts w:hint="eastAsia"/>
        </w:rPr>
        <w:t>迈向</w:t>
      </w:r>
      <w:r w:rsidRPr="005217DE">
        <w:rPr>
          <w:rFonts w:hint="eastAsia"/>
        </w:rPr>
        <w:t>纯粹“形式主义”的最后一步</w:t>
      </w:r>
      <w:r w:rsidR="00081B50">
        <w:rPr>
          <w:rFonts w:hint="eastAsia"/>
        </w:rPr>
        <w:t>。</w:t>
      </w:r>
      <w:r w:rsidRPr="005217DE">
        <w:rPr>
          <w:rFonts w:hint="eastAsia"/>
        </w:rPr>
        <w:t>在</w:t>
      </w:r>
      <w:r>
        <w:rPr>
          <w:rFonts w:hint="eastAsia"/>
        </w:rPr>
        <w:t>他</w:t>
      </w:r>
      <w:r w:rsidRPr="005217DE">
        <w:rPr>
          <w:rFonts w:hint="eastAsia"/>
        </w:rPr>
        <w:t>的</w:t>
      </w:r>
      <w:r>
        <w:rPr>
          <w:rFonts w:hint="eastAsia"/>
        </w:rPr>
        <w:t>符号</w:t>
      </w:r>
      <w:r w:rsidRPr="005217DE">
        <w:rPr>
          <w:rFonts w:hint="eastAsia"/>
        </w:rPr>
        <w:t>系统之</w:t>
      </w:r>
      <w:r>
        <w:rPr>
          <w:rFonts w:hint="eastAsia"/>
        </w:rPr>
        <w:t>内</w:t>
      </w:r>
      <w:r w:rsidRPr="005217DE">
        <w:rPr>
          <w:rFonts w:hint="eastAsia"/>
        </w:rPr>
        <w:t>，必须存在</w:t>
      </w:r>
      <w:r>
        <w:rPr>
          <w:rFonts w:hint="eastAsia"/>
        </w:rPr>
        <w:t>符号</w:t>
      </w:r>
      <w:r w:rsidRPr="005217DE">
        <w:rPr>
          <w:rFonts w:hint="eastAsia"/>
        </w:rPr>
        <w:t>所代表的某种东西</w:t>
      </w:r>
      <w:r w:rsidR="00F3279E">
        <w:rPr>
          <w:rFonts w:hint="eastAsia"/>
        </w:rPr>
        <w:t>。这种</w:t>
      </w:r>
      <w:r w:rsidR="004D01EC" w:rsidRPr="005217DE">
        <w:rPr>
          <w:rFonts w:hint="eastAsia"/>
        </w:rPr>
        <w:t>“被表征物”的存在</w:t>
      </w:r>
      <w:r w:rsidR="004D01EC">
        <w:rPr>
          <w:rFonts w:hint="eastAsia"/>
        </w:rPr>
        <w:t>，</w:t>
      </w:r>
      <w:r w:rsidR="00F3279E">
        <w:rPr>
          <w:rFonts w:hint="eastAsia"/>
        </w:rPr>
        <w:t>恰恰是他的</w:t>
      </w:r>
      <w:r w:rsidRPr="005217DE">
        <w:rPr>
          <w:rFonts w:hint="eastAsia"/>
        </w:rPr>
        <w:t>符号</w:t>
      </w:r>
      <w:r w:rsidR="004D01EC">
        <w:rPr>
          <w:rFonts w:hint="eastAsia"/>
        </w:rPr>
        <w:t>的</w:t>
      </w:r>
      <w:r w:rsidRPr="005217DE">
        <w:rPr>
          <w:rFonts w:hint="eastAsia"/>
        </w:rPr>
        <w:t>价值</w:t>
      </w:r>
      <w:r w:rsidR="000A712A">
        <w:rPr>
          <w:rFonts w:hint="eastAsia"/>
        </w:rPr>
        <w:t>所在</w:t>
      </w:r>
      <w:r w:rsidR="004D01EC">
        <w:rPr>
          <w:rFonts w:hint="eastAsia"/>
        </w:rPr>
        <w:t>。</w:t>
      </w:r>
    </w:p>
    <w:p w14:paraId="56A058AA" w14:textId="2833354C" w:rsidR="00D061BD" w:rsidRDefault="005217DE" w:rsidP="007A047A">
      <w:pPr>
        <w:ind w:firstLine="420"/>
      </w:pPr>
      <w:r>
        <w:rPr>
          <w:rFonts w:hint="eastAsia"/>
        </w:rPr>
        <w:t>具体来说，</w:t>
      </w:r>
      <w:r w:rsidR="00D061BD">
        <w:rPr>
          <w:rFonts w:hint="eastAsia"/>
        </w:rPr>
        <w:t>作为“连续性”定律的体现</w:t>
      </w:r>
      <w:r w:rsidR="00D061BD">
        <w:rPr>
          <w:rStyle w:val="af6"/>
        </w:rPr>
        <w:footnoteReference w:id="73"/>
      </w:r>
      <w:r w:rsidR="00D061BD">
        <w:rPr>
          <w:rFonts w:hint="eastAsia"/>
        </w:rPr>
        <w:t>，莱布尼茨特别</w:t>
      </w:r>
      <w:r w:rsidR="000F268D">
        <w:rPr>
          <w:rFonts w:hint="eastAsia"/>
        </w:rPr>
        <w:t>强调身体与灵魂（物质与精神）的密切关系，认为灵魂是永远和某一身体相结合的</w:t>
      </w:r>
      <w:r w:rsidR="000E0DD2">
        <w:rPr>
          <w:rFonts w:hint="eastAsia"/>
        </w:rPr>
        <w:t>，</w:t>
      </w:r>
      <w:r w:rsidR="000F268D">
        <w:rPr>
          <w:rFonts w:hint="eastAsia"/>
        </w:rPr>
        <w:t>并且永不会完全和一下地离开它所结合的身体。</w:t>
      </w:r>
    </w:p>
    <w:p w14:paraId="38697F82" w14:textId="58E29382" w:rsidR="007A047A" w:rsidRDefault="000F268D" w:rsidP="007A047A">
      <w:pPr>
        <w:ind w:firstLine="420"/>
      </w:pPr>
      <w:r>
        <w:rPr>
          <w:rFonts w:hint="eastAsia"/>
        </w:rPr>
        <w:t>因此，</w:t>
      </w:r>
      <w:r w:rsidR="00377346">
        <w:rPr>
          <w:rFonts w:hint="eastAsia"/>
        </w:rPr>
        <w:t>在</w:t>
      </w:r>
      <w:r w:rsidR="004D01EC">
        <w:rPr>
          <w:rFonts w:hint="eastAsia"/>
        </w:rPr>
        <w:t>莱布尼茨</w:t>
      </w:r>
      <w:r w:rsidR="00377346">
        <w:rPr>
          <w:rFonts w:hint="eastAsia"/>
        </w:rPr>
        <w:t>看来，</w:t>
      </w:r>
      <w:r w:rsidR="00547AF2">
        <w:rPr>
          <w:rFonts w:hint="eastAsia"/>
        </w:rPr>
        <w:t>“</w:t>
      </w:r>
      <w:r w:rsidR="00547AF2" w:rsidRPr="00547AF2">
        <w:rPr>
          <w:rFonts w:hint="eastAsia"/>
        </w:rPr>
        <w:t>尽管人类可以对超出想象的抽象事物进行推理，但想象中仍然有与这些事物相对应的</w:t>
      </w:r>
      <w:r w:rsidR="004D01EC">
        <w:rPr>
          <w:rFonts w:hint="eastAsia"/>
        </w:rPr>
        <w:t>标记</w:t>
      </w:r>
      <w:r w:rsidR="00547AF2" w:rsidRPr="00547AF2">
        <w:rPr>
          <w:rFonts w:hint="eastAsia"/>
        </w:rPr>
        <w:t>，如字母和符号。没有一种理解行为是如此纯粹，以至于不伴有一些想象</w:t>
      </w:r>
      <w:r w:rsidR="00547AF2">
        <w:rPr>
          <w:rStyle w:val="af6"/>
        </w:rPr>
        <w:footnoteReference w:id="74"/>
      </w:r>
      <w:r w:rsidR="00547AF2">
        <w:rPr>
          <w:rFonts w:hint="eastAsia"/>
        </w:rPr>
        <w:t>”</w:t>
      </w:r>
      <w:r w:rsidR="0029262B">
        <w:rPr>
          <w:rFonts w:hint="eastAsia"/>
        </w:rPr>
        <w:t>，“</w:t>
      </w:r>
      <w:r w:rsidR="0029262B" w:rsidRPr="0029262B">
        <w:rPr>
          <w:rFonts w:hint="eastAsia"/>
        </w:rPr>
        <w:t>我们的想象中总有一些东西与我们的观念相对应，甚至是非物质的东西——想想算术和代数中的符号，还有</w:t>
      </w:r>
      <w:r w:rsidR="00980F1B">
        <w:rPr>
          <w:rFonts w:hint="eastAsia"/>
        </w:rPr>
        <w:t>名称</w:t>
      </w:r>
      <w:r w:rsidR="00306543">
        <w:rPr>
          <w:rStyle w:val="af6"/>
        </w:rPr>
        <w:footnoteReference w:id="75"/>
      </w:r>
      <w:r w:rsidR="0029262B">
        <w:rPr>
          <w:rFonts w:hint="eastAsia"/>
        </w:rPr>
        <w:t>”</w:t>
      </w:r>
      <w:r w:rsidR="007A047A" w:rsidRPr="007A047A">
        <w:rPr>
          <w:rFonts w:hint="eastAsia"/>
        </w:rPr>
        <w:t>。</w:t>
      </w:r>
      <w:r w:rsidR="007A047A">
        <w:rPr>
          <w:rFonts w:hint="eastAsia"/>
        </w:rPr>
        <w:t>这一点在某种意义上可以作为莱布尼茨整个哲学</w:t>
      </w:r>
      <w:r w:rsidR="007A047A">
        <w:rPr>
          <w:rFonts w:hint="eastAsia"/>
        </w:rPr>
        <w:lastRenderedPageBreak/>
        <w:t>体系的基础。对他来说，混乱的思想，或者说</w:t>
      </w:r>
      <w:r w:rsidR="007A047A">
        <w:t>实体的群不在灵魂本身之内，但是被灵魂通过它的器官（进入灵魂的器官）支配</w:t>
      </w:r>
      <w:r w:rsidR="007A047A">
        <w:rPr>
          <w:rFonts w:hint="eastAsia"/>
        </w:rPr>
        <w:t>：</w:t>
      </w:r>
    </w:p>
    <w:p w14:paraId="3090FB06" w14:textId="339C8C60" w:rsidR="007A047A" w:rsidRDefault="007A047A" w:rsidP="007A047A">
      <w:pPr>
        <w:ind w:firstLine="420"/>
      </w:pPr>
      <w:r>
        <w:rPr>
          <w:rFonts w:hint="eastAsia"/>
        </w:rPr>
        <w:t>“而形体被造成为这样的：灵魂每采取一个决定。都必定有形体的运动与之对应，即使是最抽象的推理也都有形体运动的作用用一种</w:t>
      </w:r>
      <w:r w:rsidR="00980F1B">
        <w:rPr>
          <w:rFonts w:hint="eastAsia"/>
        </w:rPr>
        <w:t>标记</w:t>
      </w:r>
      <w:r>
        <w:rPr>
          <w:rFonts w:hint="eastAsia"/>
        </w:rPr>
        <w:t>在想象力中表象出来</w:t>
      </w:r>
      <w:r>
        <w:rPr>
          <w:rStyle w:val="af6"/>
        </w:rPr>
        <w:footnoteReference w:id="76"/>
      </w:r>
      <w:r>
        <w:rPr>
          <w:rFonts w:hint="eastAsia"/>
        </w:rPr>
        <w:t>。”</w:t>
      </w:r>
    </w:p>
    <w:p w14:paraId="7CFE16A8" w14:textId="7584A8BD" w:rsidR="007A047A" w:rsidRDefault="0009236F" w:rsidP="007A047A">
      <w:pPr>
        <w:ind w:firstLine="420"/>
      </w:pPr>
      <w:r w:rsidRPr="0009236F">
        <w:rPr>
          <w:rFonts w:hint="eastAsia"/>
        </w:rPr>
        <w:t>换句话说，</w:t>
      </w:r>
      <w:r w:rsidR="00377346">
        <w:rPr>
          <w:rFonts w:hint="eastAsia"/>
        </w:rPr>
        <w:t>最抽象的思想其实也需要某种想象</w:t>
      </w:r>
      <w:r w:rsidR="004D01EC">
        <w:rPr>
          <w:rFonts w:hint="eastAsia"/>
        </w:rPr>
        <w:t>的</w:t>
      </w:r>
      <w:r w:rsidR="00377346">
        <w:rPr>
          <w:rFonts w:hint="eastAsia"/>
        </w:rPr>
        <w:t>作用</w:t>
      </w:r>
      <w:r w:rsidR="00377346">
        <w:rPr>
          <w:rStyle w:val="af6"/>
        </w:rPr>
        <w:footnoteReference w:id="77"/>
      </w:r>
      <w:r w:rsidR="00377346">
        <w:rPr>
          <w:rFonts w:hint="eastAsia"/>
        </w:rPr>
        <w:t>。</w:t>
      </w:r>
      <w:r w:rsidRPr="0009236F">
        <w:rPr>
          <w:rFonts w:hint="eastAsia"/>
        </w:rPr>
        <w:t>所有抽象的思想都需要展现在一定的形体中，</w:t>
      </w:r>
      <w:r w:rsidR="00864A9C">
        <w:rPr>
          <w:rFonts w:hint="eastAsia"/>
        </w:rPr>
        <w:t>也即</w:t>
      </w:r>
      <w:r w:rsidR="004D01EC">
        <w:rPr>
          <w:rFonts w:hint="eastAsia"/>
        </w:rPr>
        <w:t>被</w:t>
      </w:r>
      <w:r w:rsidRPr="0009236F">
        <w:rPr>
          <w:rFonts w:hint="eastAsia"/>
        </w:rPr>
        <w:t>想象</w:t>
      </w:r>
      <w:r w:rsidR="000A712A">
        <w:rPr>
          <w:rFonts w:hint="eastAsia"/>
        </w:rPr>
        <w:t>建构</w:t>
      </w:r>
      <w:r w:rsidRPr="0009236F">
        <w:rPr>
          <w:rFonts w:hint="eastAsia"/>
        </w:rPr>
        <w:t>的符号</w:t>
      </w:r>
      <w:r w:rsidR="004D01EC">
        <w:rPr>
          <w:rFonts w:hint="eastAsia"/>
        </w:rPr>
        <w:t>所</w:t>
      </w:r>
      <w:r w:rsidRPr="0009236F">
        <w:rPr>
          <w:rFonts w:hint="eastAsia"/>
        </w:rPr>
        <w:t>把握。人们通过想象来支配不能被想象所把握的事物，也就是</w:t>
      </w:r>
      <w:r w:rsidR="004D01EC">
        <w:rPr>
          <w:rFonts w:hint="eastAsia"/>
        </w:rPr>
        <w:t>通过</w:t>
      </w:r>
      <w:r w:rsidRPr="0009236F">
        <w:rPr>
          <w:rFonts w:hint="eastAsia"/>
        </w:rPr>
        <w:t>在想象中构建符号来</w:t>
      </w:r>
      <w:r w:rsidR="00D061BD">
        <w:rPr>
          <w:rFonts w:hint="eastAsia"/>
        </w:rPr>
        <w:t>实现</w:t>
      </w:r>
      <w:r w:rsidRPr="0009236F">
        <w:rPr>
          <w:rFonts w:hint="eastAsia"/>
        </w:rPr>
        <w:t>一种“盲目的”把握。</w:t>
      </w:r>
      <w:r>
        <w:rPr>
          <w:rFonts w:hint="eastAsia"/>
        </w:rPr>
        <w:t>即使是纯粹只能</w:t>
      </w:r>
      <w:r w:rsidR="00980F1B">
        <w:rPr>
          <w:rFonts w:hint="eastAsia"/>
        </w:rPr>
        <w:t>由</w:t>
      </w:r>
      <w:r>
        <w:rPr>
          <w:rFonts w:hint="eastAsia"/>
        </w:rPr>
        <w:t>理智来把握的事物，由于人类</w:t>
      </w:r>
      <w:r w:rsidR="00547AF2">
        <w:rPr>
          <w:rFonts w:hint="eastAsia"/>
        </w:rPr>
        <w:t>认知的有限性，我们在</w:t>
      </w:r>
      <w:r w:rsidR="00D061BD">
        <w:rPr>
          <w:rFonts w:hint="eastAsia"/>
        </w:rPr>
        <w:t>现实中</w:t>
      </w:r>
      <w:r w:rsidR="00864A9C">
        <w:rPr>
          <w:rFonts w:hint="eastAsia"/>
        </w:rPr>
        <w:t>认识</w:t>
      </w:r>
      <w:r w:rsidR="00547AF2">
        <w:rPr>
          <w:rFonts w:hint="eastAsia"/>
        </w:rPr>
        <w:t>它们时，仍旧需要一定的想象作为支撑，也仍旧需要清楚明白的观念。</w:t>
      </w:r>
      <w:r w:rsidRPr="0009236F">
        <w:rPr>
          <w:rFonts w:hint="eastAsia"/>
        </w:rPr>
        <w:t>由此，想象、观念以及符号三者</w:t>
      </w:r>
      <w:r w:rsidR="00D061BD">
        <w:rPr>
          <w:rFonts w:hint="eastAsia"/>
        </w:rPr>
        <w:t>紧密的联系</w:t>
      </w:r>
      <w:r w:rsidRPr="0009236F">
        <w:rPr>
          <w:rFonts w:hint="eastAsia"/>
        </w:rPr>
        <w:t>在了一起</w:t>
      </w:r>
      <w:r w:rsidR="00463C31">
        <w:rPr>
          <w:rFonts w:hint="eastAsia"/>
        </w:rPr>
        <w:t>，符号只是达到了一定程度的“自主”。</w:t>
      </w:r>
    </w:p>
    <w:p w14:paraId="15BAFD41" w14:textId="4EADD1CD" w:rsidR="00B90D87" w:rsidRDefault="00FA5020" w:rsidP="007A047A">
      <w:pPr>
        <w:ind w:firstLine="420"/>
      </w:pPr>
      <w:r>
        <w:rPr>
          <w:rFonts w:hint="eastAsia"/>
        </w:rPr>
        <w:t>当然，我们并不否认莱布尼茨符号的巨大开创性，符号使得抽象的思想变得固定和可见，这已经使得符号对认知的作用向前迈进了一大步；</w:t>
      </w:r>
      <w:r w:rsidR="00D061BD">
        <w:rPr>
          <w:rFonts w:hint="eastAsia"/>
        </w:rPr>
        <w:t>更重要的是</w:t>
      </w:r>
      <w:r>
        <w:rPr>
          <w:rFonts w:hint="eastAsia"/>
        </w:rPr>
        <w:t>，莱布尼茨这里已经隐约显露出通往形式主义的一种倾向和尝试，</w:t>
      </w:r>
      <w:r w:rsidR="00A00656">
        <w:rPr>
          <w:rFonts w:hint="eastAsia"/>
        </w:rPr>
        <w:t>“正是他对于纯粹形式化的句法定义的概念的不为人知的介绍，使得他成为现代逻辑、符号学和认识论发展的</w:t>
      </w:r>
      <w:r w:rsidR="00601F32">
        <w:rPr>
          <w:rFonts w:hint="eastAsia"/>
        </w:rPr>
        <w:t>重要奠基人物之一</w:t>
      </w:r>
      <w:r w:rsidR="00601F32">
        <w:rPr>
          <w:rStyle w:val="af6"/>
        </w:rPr>
        <w:footnoteReference w:id="78"/>
      </w:r>
      <w:r w:rsidR="00601F32">
        <w:rPr>
          <w:rFonts w:hint="eastAsia"/>
        </w:rPr>
        <w:t>。</w:t>
      </w:r>
      <w:r w:rsidR="00A00656">
        <w:rPr>
          <w:rFonts w:hint="eastAsia"/>
        </w:rPr>
        <w:t>”</w:t>
      </w:r>
      <w:r w:rsidR="00EC4F6F">
        <w:rPr>
          <w:rFonts w:hint="eastAsia"/>
        </w:rPr>
        <w:t>弗雷格等人也是在</w:t>
      </w:r>
      <w:r w:rsidR="00377346">
        <w:rPr>
          <w:rFonts w:hint="eastAsia"/>
        </w:rPr>
        <w:t>这样</w:t>
      </w:r>
      <w:r w:rsidR="00EC4F6F">
        <w:rPr>
          <w:rFonts w:hint="eastAsia"/>
        </w:rPr>
        <w:t>的基础上</w:t>
      </w:r>
      <w:r w:rsidR="00463C31">
        <w:rPr>
          <w:rFonts w:hint="eastAsia"/>
        </w:rPr>
        <w:t>，</w:t>
      </w:r>
      <w:r w:rsidR="00EC4F6F">
        <w:rPr>
          <w:rFonts w:hint="eastAsia"/>
        </w:rPr>
        <w:t>完善了形式推理的功能。但</w:t>
      </w:r>
      <w:r>
        <w:rPr>
          <w:rFonts w:hint="eastAsia"/>
        </w:rPr>
        <w:t>我们仍需要</w:t>
      </w:r>
      <w:r w:rsidR="003C716C">
        <w:rPr>
          <w:rFonts w:hint="eastAsia"/>
        </w:rPr>
        <w:t>看到</w:t>
      </w:r>
      <w:r>
        <w:rPr>
          <w:rFonts w:hint="eastAsia"/>
        </w:rPr>
        <w:t>，</w:t>
      </w:r>
      <w:r w:rsidR="00EC4F6F">
        <w:rPr>
          <w:rFonts w:hint="eastAsia"/>
        </w:rPr>
        <w:t>在莱布尼茨这里，符号的运行仍需要观念的陪伴。</w:t>
      </w:r>
    </w:p>
    <w:p w14:paraId="07C336BB" w14:textId="38A9CEBE" w:rsidR="00463C31" w:rsidRDefault="00F3279E" w:rsidP="00980F1B">
      <w:pPr>
        <w:ind w:firstLine="420"/>
      </w:pPr>
      <w:r>
        <w:rPr>
          <w:rFonts w:hint="eastAsia"/>
        </w:rPr>
        <w:t>宏观来看，</w:t>
      </w:r>
      <w:r w:rsidR="006050BB">
        <w:rPr>
          <w:rFonts w:hint="eastAsia"/>
        </w:rPr>
        <w:t>首先，</w:t>
      </w:r>
      <w:r w:rsidR="00EC4F6F">
        <w:rPr>
          <w:rFonts w:hint="eastAsia"/>
        </w:rPr>
        <w:t>在符号运行的开始，最简单的符号</w:t>
      </w:r>
      <w:r w:rsidR="00463C31">
        <w:rPr>
          <w:rFonts w:hint="eastAsia"/>
        </w:rPr>
        <w:t>仍然</w:t>
      </w:r>
      <w:r w:rsidR="00EC4F6F">
        <w:rPr>
          <w:rFonts w:hint="eastAsia"/>
        </w:rPr>
        <w:t>要存在被表征的观念，符号不仅要严格地表征某种对象，而且要清楚明白</w:t>
      </w:r>
      <w:r w:rsidR="00AA6F75">
        <w:rPr>
          <w:rFonts w:hint="eastAsia"/>
        </w:rPr>
        <w:t>地</w:t>
      </w:r>
      <w:r w:rsidR="00EC4F6F">
        <w:rPr>
          <w:rFonts w:hint="eastAsia"/>
        </w:rPr>
        <w:t>反映对象内部以及对象之间的顺序和结构</w:t>
      </w:r>
      <w:r w:rsidR="00377346">
        <w:rPr>
          <w:rFonts w:hint="eastAsia"/>
        </w:rPr>
        <w:t>，这是符号“合法性”的基础</w:t>
      </w:r>
      <w:r w:rsidR="00EC4F6F">
        <w:rPr>
          <w:rFonts w:hint="eastAsia"/>
        </w:rPr>
        <w:t>。</w:t>
      </w:r>
      <w:r w:rsidR="006050BB">
        <w:rPr>
          <w:rFonts w:hint="eastAsia"/>
        </w:rPr>
        <w:t>接着，</w:t>
      </w:r>
      <w:r w:rsidR="00EC4F6F">
        <w:rPr>
          <w:rFonts w:hint="eastAsia"/>
        </w:rPr>
        <w:t>在符号运行的过程</w:t>
      </w:r>
      <w:r w:rsidR="00864A9C">
        <w:rPr>
          <w:rFonts w:hint="eastAsia"/>
        </w:rPr>
        <w:t>中</w:t>
      </w:r>
      <w:r w:rsidR="00EC4F6F">
        <w:rPr>
          <w:rFonts w:hint="eastAsia"/>
        </w:rPr>
        <w:t>，也即</w:t>
      </w:r>
      <w:r w:rsidR="00B8008E">
        <w:rPr>
          <w:rFonts w:hint="eastAsia"/>
        </w:rPr>
        <w:t>在</w:t>
      </w:r>
      <w:r w:rsidR="00EC4F6F">
        <w:rPr>
          <w:rFonts w:hint="eastAsia"/>
        </w:rPr>
        <w:t>传统观点</w:t>
      </w:r>
      <w:r w:rsidR="006050BB">
        <w:rPr>
          <w:rFonts w:hint="eastAsia"/>
        </w:rPr>
        <w:t>看来</w:t>
      </w:r>
      <w:r w:rsidR="00EC4F6F">
        <w:rPr>
          <w:rFonts w:hint="eastAsia"/>
        </w:rPr>
        <w:t>脱离观念进入纯形式化</w:t>
      </w:r>
      <w:r w:rsidR="00463C31">
        <w:rPr>
          <w:rFonts w:hint="eastAsia"/>
        </w:rPr>
        <w:t>推理</w:t>
      </w:r>
      <w:r w:rsidR="00EC4F6F">
        <w:rPr>
          <w:rFonts w:hint="eastAsia"/>
        </w:rPr>
        <w:t>的过程中，</w:t>
      </w:r>
      <w:r w:rsidR="00AA6F75">
        <w:rPr>
          <w:rFonts w:hint="eastAsia"/>
        </w:rPr>
        <w:t>符号</w:t>
      </w:r>
      <w:r w:rsidR="00463C31">
        <w:rPr>
          <w:rFonts w:hint="eastAsia"/>
        </w:rPr>
        <w:t>也</w:t>
      </w:r>
      <w:r w:rsidR="00EC4F6F">
        <w:rPr>
          <w:rFonts w:hint="eastAsia"/>
        </w:rPr>
        <w:t>并没有达到对</w:t>
      </w:r>
      <w:r w:rsidR="00864A9C">
        <w:rPr>
          <w:rFonts w:hint="eastAsia"/>
        </w:rPr>
        <w:t>想象</w:t>
      </w:r>
      <w:r w:rsidR="00EC4F6F">
        <w:rPr>
          <w:rFonts w:hint="eastAsia"/>
        </w:rPr>
        <w:t>的完全抛弃，</w:t>
      </w:r>
      <w:r w:rsidR="009D5107">
        <w:rPr>
          <w:rFonts w:hint="eastAsia"/>
        </w:rPr>
        <w:t>符号</w:t>
      </w:r>
      <w:r w:rsidR="00EC4F6F">
        <w:rPr>
          <w:rFonts w:hint="eastAsia"/>
        </w:rPr>
        <w:t>之间的关系仍然以观念之间的关系为基础</w:t>
      </w:r>
      <w:r w:rsidR="004D01EC">
        <w:rPr>
          <w:rFonts w:hint="eastAsia"/>
        </w:rPr>
        <w:t>，符号之间的组合和排列，仍然要和观念的组合和排列相吻合</w:t>
      </w:r>
      <w:r w:rsidR="00463C31">
        <w:rPr>
          <w:rFonts w:hint="eastAsia"/>
        </w:rPr>
        <w:t>。</w:t>
      </w:r>
      <w:r w:rsidR="004D01EC">
        <w:rPr>
          <w:rFonts w:hint="eastAsia"/>
        </w:rPr>
        <w:t>只有这样，符号的运行才能避免错误的发生。</w:t>
      </w:r>
    </w:p>
    <w:p w14:paraId="59B508D6" w14:textId="29C0D43F" w:rsidR="00BE0110" w:rsidRDefault="00F3279E" w:rsidP="00980F1B">
      <w:pPr>
        <w:ind w:firstLine="420"/>
      </w:pPr>
      <w:r>
        <w:rPr>
          <w:rFonts w:hint="eastAsia"/>
        </w:rPr>
        <w:t>具体来说</w:t>
      </w:r>
      <w:r w:rsidR="00463C31">
        <w:rPr>
          <w:rFonts w:hint="eastAsia"/>
        </w:rPr>
        <w:t>，在“形式化”的尝试中，</w:t>
      </w:r>
      <w:r w:rsidR="00EC4F6F">
        <w:rPr>
          <w:rFonts w:hint="eastAsia"/>
        </w:rPr>
        <w:t>观念仍然作为一种</w:t>
      </w:r>
      <w:r w:rsidR="009D5107">
        <w:rPr>
          <w:rFonts w:hint="eastAsia"/>
        </w:rPr>
        <w:t>隐含的背景而存在。传统观点</w:t>
      </w:r>
      <w:r w:rsidR="004D01EC">
        <w:rPr>
          <w:rFonts w:hint="eastAsia"/>
        </w:rPr>
        <w:t>强调</w:t>
      </w:r>
      <w:r w:rsidR="009D5107">
        <w:rPr>
          <w:rFonts w:hint="eastAsia"/>
        </w:rPr>
        <w:t>的</w:t>
      </w:r>
      <w:r w:rsidR="004D01EC">
        <w:rPr>
          <w:rFonts w:hint="eastAsia"/>
        </w:rPr>
        <w:t>“</w:t>
      </w:r>
      <w:r w:rsidR="009D5107">
        <w:rPr>
          <w:rFonts w:hint="eastAsia"/>
        </w:rPr>
        <w:t>形式化</w:t>
      </w:r>
      <w:r w:rsidR="004D01EC">
        <w:rPr>
          <w:rFonts w:hint="eastAsia"/>
        </w:rPr>
        <w:t>”</w:t>
      </w:r>
      <w:r w:rsidR="009D5107">
        <w:rPr>
          <w:rFonts w:hint="eastAsia"/>
        </w:rPr>
        <w:t>只是</w:t>
      </w:r>
      <w:r w:rsidR="00463C31">
        <w:rPr>
          <w:rFonts w:hint="eastAsia"/>
        </w:rPr>
        <w:t>观念</w:t>
      </w:r>
      <w:r w:rsidR="009D5107">
        <w:rPr>
          <w:rFonts w:hint="eastAsia"/>
        </w:rPr>
        <w:t>似是而非的</w:t>
      </w:r>
      <w:r w:rsidR="00463C31">
        <w:rPr>
          <w:rFonts w:hint="eastAsia"/>
        </w:rPr>
        <w:t>“</w:t>
      </w:r>
      <w:r w:rsidR="009D5107">
        <w:rPr>
          <w:rFonts w:hint="eastAsia"/>
        </w:rPr>
        <w:t>隐去</w:t>
      </w:r>
      <w:r w:rsidR="00463C31">
        <w:rPr>
          <w:rFonts w:hint="eastAsia"/>
        </w:rPr>
        <w:t>”</w:t>
      </w:r>
      <w:r w:rsidR="009D5107">
        <w:rPr>
          <w:rFonts w:hint="eastAsia"/>
        </w:rPr>
        <w:t>。莱布尼茨</w:t>
      </w:r>
      <w:r w:rsidR="00463C31">
        <w:rPr>
          <w:rFonts w:hint="eastAsia"/>
        </w:rPr>
        <w:t>只是</w:t>
      </w:r>
      <w:r w:rsidR="009D5107">
        <w:rPr>
          <w:rFonts w:hint="eastAsia"/>
        </w:rPr>
        <w:t>希望无限期</w:t>
      </w:r>
      <w:r w:rsidR="004D01EC">
        <w:rPr>
          <w:rFonts w:hint="eastAsia"/>
        </w:rPr>
        <w:t>地</w:t>
      </w:r>
      <w:r w:rsidR="009D5107">
        <w:rPr>
          <w:rFonts w:hint="eastAsia"/>
        </w:rPr>
        <w:t>推迟将符号还原为观念的做法，</w:t>
      </w:r>
      <w:r w:rsidR="00463C31">
        <w:rPr>
          <w:rFonts w:hint="eastAsia"/>
        </w:rPr>
        <w:t>从而逐渐在思维的无限中达到对这种还原的“遗忘”。换句话说，</w:t>
      </w:r>
      <w:r w:rsidR="00BE0110">
        <w:rPr>
          <w:rFonts w:hint="eastAsia"/>
        </w:rPr>
        <w:t>就像对概念的分析一样，</w:t>
      </w:r>
      <w:r w:rsidR="00572288">
        <w:rPr>
          <w:rFonts w:hint="eastAsia"/>
        </w:rPr>
        <w:t>找到</w:t>
      </w:r>
      <w:r w:rsidR="00463C31">
        <w:rPr>
          <w:rFonts w:hint="eastAsia"/>
        </w:rPr>
        <w:t>一个</w:t>
      </w:r>
      <w:r w:rsidR="00572288">
        <w:rPr>
          <w:rFonts w:hint="eastAsia"/>
        </w:rPr>
        <w:t>暂时不需要</w:t>
      </w:r>
      <w:r w:rsidR="00377346">
        <w:rPr>
          <w:rFonts w:hint="eastAsia"/>
        </w:rPr>
        <w:t>继续分析的基本概念作为</w:t>
      </w:r>
      <w:r w:rsidR="00463C31">
        <w:rPr>
          <w:rFonts w:hint="eastAsia"/>
        </w:rPr>
        <w:t>“休息点”，来作为符号还原以及追溯的</w:t>
      </w:r>
      <w:r w:rsidR="00463C31">
        <w:rPr>
          <w:rFonts w:hint="eastAsia"/>
        </w:rPr>
        <w:lastRenderedPageBreak/>
        <w:t>停止。</w:t>
      </w:r>
    </w:p>
    <w:p w14:paraId="537E1880" w14:textId="59A38E4A" w:rsidR="00EC4F6F" w:rsidRDefault="009D5107" w:rsidP="00980F1B">
      <w:pPr>
        <w:ind w:firstLine="420"/>
      </w:pPr>
      <w:r>
        <w:rPr>
          <w:rFonts w:hint="eastAsia"/>
        </w:rPr>
        <w:t>但是，这并没有完全切断符号和观念之间的联系，</w:t>
      </w:r>
      <w:r w:rsidR="00463C31" w:rsidRPr="00463C31">
        <w:rPr>
          <w:rFonts w:hint="eastAsia"/>
        </w:rPr>
        <w:t>符号仍旧必须以纯粹的概念和事物为基础</w:t>
      </w:r>
      <w:r w:rsidR="00463C31">
        <w:rPr>
          <w:rFonts w:hint="eastAsia"/>
        </w:rPr>
        <w:t>。</w:t>
      </w:r>
      <w:r w:rsidR="00FA5020">
        <w:rPr>
          <w:rFonts w:hint="eastAsia"/>
        </w:rPr>
        <w:t>表达关系的引入在一方面成为了霍布斯任意性问题的解决方案，却也在另一方面成为了“前定和谐”学说的具体体现</w:t>
      </w:r>
      <w:r w:rsidR="00AA6F75">
        <w:rPr>
          <w:rFonts w:hint="eastAsia"/>
        </w:rPr>
        <w:t>——</w:t>
      </w:r>
      <w:r w:rsidR="00FA5020">
        <w:rPr>
          <w:rFonts w:hint="eastAsia"/>
        </w:rPr>
        <w:t>将符号与被表达的事物</w:t>
      </w:r>
      <w:r w:rsidR="00572288">
        <w:rPr>
          <w:rFonts w:hint="eastAsia"/>
        </w:rPr>
        <w:t>结合</w:t>
      </w:r>
      <w:r w:rsidR="00FA5020">
        <w:rPr>
          <w:rFonts w:hint="eastAsia"/>
        </w:rPr>
        <w:t>在了一起，</w:t>
      </w:r>
      <w:r w:rsidR="00980F1B">
        <w:rPr>
          <w:rFonts w:hint="eastAsia"/>
        </w:rPr>
        <w:t>正</w:t>
      </w:r>
      <w:r w:rsidR="00FA5020">
        <w:rPr>
          <w:rFonts w:hint="eastAsia"/>
        </w:rPr>
        <w:t>如《神义论》所说</w:t>
      </w:r>
      <w:r w:rsidR="00744E1A">
        <w:rPr>
          <w:rFonts w:hint="eastAsia"/>
        </w:rPr>
        <w:t>：“现象与应表现的东西</w:t>
      </w:r>
      <w:r w:rsidR="00F358EC">
        <w:rPr>
          <w:rFonts w:hint="eastAsia"/>
        </w:rPr>
        <w:t>处于一种自然关系中</w:t>
      </w:r>
      <w:r w:rsidR="00F358EC">
        <w:rPr>
          <w:rStyle w:val="af6"/>
        </w:rPr>
        <w:footnoteReference w:id="79"/>
      </w:r>
      <w:r w:rsidR="00F358EC">
        <w:rPr>
          <w:rFonts w:hint="eastAsia"/>
        </w:rPr>
        <w:t>。</w:t>
      </w:r>
      <w:r w:rsidR="00744E1A">
        <w:rPr>
          <w:rFonts w:hint="eastAsia"/>
        </w:rPr>
        <w:t>”</w:t>
      </w:r>
      <w:r w:rsidR="006050BB">
        <w:rPr>
          <w:rFonts w:hint="eastAsia"/>
        </w:rPr>
        <w:t>在这个过程中，</w:t>
      </w:r>
      <w:r w:rsidR="00463C31">
        <w:rPr>
          <w:rFonts w:hint="eastAsia"/>
        </w:rPr>
        <w:t>我们只有</w:t>
      </w:r>
      <w:r>
        <w:rPr>
          <w:rFonts w:hint="eastAsia"/>
        </w:rPr>
        <w:t>在</w:t>
      </w:r>
      <w:r w:rsidR="006050BB">
        <w:rPr>
          <w:rFonts w:hint="eastAsia"/>
        </w:rPr>
        <w:t>任何</w:t>
      </w:r>
      <w:r>
        <w:rPr>
          <w:rFonts w:hint="eastAsia"/>
        </w:rPr>
        <w:t>必要的时候</w:t>
      </w:r>
      <w:r w:rsidR="00463C31">
        <w:rPr>
          <w:rFonts w:hint="eastAsia"/>
        </w:rPr>
        <w:t>可以</w:t>
      </w:r>
      <w:r>
        <w:rPr>
          <w:rFonts w:hint="eastAsia"/>
        </w:rPr>
        <w:t>随时严格而准确唤起符号背后的观念，</w:t>
      </w:r>
      <w:r w:rsidR="00F453AD">
        <w:rPr>
          <w:rFonts w:hint="eastAsia"/>
        </w:rPr>
        <w:t>从而提供关于这种符号的解释，</w:t>
      </w:r>
      <w:r>
        <w:rPr>
          <w:rFonts w:hint="eastAsia"/>
        </w:rPr>
        <w:t>对</w:t>
      </w:r>
      <w:r w:rsidR="00864A9C">
        <w:rPr>
          <w:rFonts w:hint="eastAsia"/>
        </w:rPr>
        <w:t>它</w:t>
      </w:r>
      <w:r>
        <w:rPr>
          <w:rFonts w:hint="eastAsia"/>
        </w:rPr>
        <w:t>的运行做严肃地检查</w:t>
      </w:r>
      <w:r w:rsidR="00463C31">
        <w:rPr>
          <w:rFonts w:hint="eastAsia"/>
        </w:rPr>
        <w:t>时</w:t>
      </w:r>
      <w:r w:rsidR="00F453AD">
        <w:rPr>
          <w:rFonts w:hint="eastAsia"/>
        </w:rPr>
        <w:t>，才能安全地使用符号</w:t>
      </w:r>
      <w:r>
        <w:rPr>
          <w:rFonts w:hint="eastAsia"/>
        </w:rPr>
        <w:t>。</w:t>
      </w:r>
    </w:p>
    <w:p w14:paraId="22ED47CD" w14:textId="1857716B" w:rsidR="00463C31" w:rsidRDefault="009D5107" w:rsidP="00460D8B">
      <w:pPr>
        <w:ind w:firstLine="420"/>
      </w:pPr>
      <w:r>
        <w:rPr>
          <w:rFonts w:hint="eastAsia"/>
        </w:rPr>
        <w:t>也因此，在莱布尼茨这里，仍然是事物——观念——符号的认知体系。</w:t>
      </w:r>
      <w:r w:rsidR="00463C31">
        <w:rPr>
          <w:rFonts w:hint="eastAsia"/>
        </w:rPr>
        <w:t>这种“形式化”的</w:t>
      </w:r>
      <w:r>
        <w:rPr>
          <w:rFonts w:hint="eastAsia"/>
        </w:rPr>
        <w:t>符号</w:t>
      </w:r>
      <w:r w:rsidR="00BE0110">
        <w:rPr>
          <w:rFonts w:hint="eastAsia"/>
        </w:rPr>
        <w:t>仍旧</w:t>
      </w:r>
      <w:r>
        <w:rPr>
          <w:rFonts w:hint="eastAsia"/>
        </w:rPr>
        <w:t>是在想象的基础上</w:t>
      </w:r>
      <w:r w:rsidR="00463C31">
        <w:rPr>
          <w:rFonts w:hint="eastAsia"/>
        </w:rPr>
        <w:t>被</w:t>
      </w:r>
      <w:r>
        <w:rPr>
          <w:rFonts w:hint="eastAsia"/>
        </w:rPr>
        <w:t>构建出来</w:t>
      </w:r>
      <w:r w:rsidR="00460D8B">
        <w:rPr>
          <w:rFonts w:hint="eastAsia"/>
        </w:rPr>
        <w:t>。</w:t>
      </w:r>
      <w:r>
        <w:rPr>
          <w:rFonts w:hint="eastAsia"/>
        </w:rPr>
        <w:t>换</w:t>
      </w:r>
      <w:r w:rsidR="005A6593">
        <w:rPr>
          <w:rFonts w:hint="eastAsia"/>
        </w:rPr>
        <w:t>句话说</w:t>
      </w:r>
      <w:r>
        <w:rPr>
          <w:rFonts w:hint="eastAsia"/>
        </w:rPr>
        <w:t>，莱布尼茨</w:t>
      </w:r>
      <w:r w:rsidR="005A2448">
        <w:rPr>
          <w:rFonts w:hint="eastAsia"/>
        </w:rPr>
        <w:t>实质上仍然遵循一种“检查主义”的思想，</w:t>
      </w:r>
      <w:r>
        <w:rPr>
          <w:rFonts w:hint="eastAsia"/>
        </w:rPr>
        <w:t>思考在本质上依赖于某种感觉或者知觉的支持，</w:t>
      </w:r>
      <w:r w:rsidR="005A2448">
        <w:rPr>
          <w:rFonts w:hint="eastAsia"/>
        </w:rPr>
        <w:t>思维过程就是在符号中经验这种观念的混合体</w:t>
      </w:r>
      <w:r w:rsidR="00B8008E">
        <w:rPr>
          <w:rFonts w:hint="eastAsia"/>
        </w:rPr>
        <w:t>。</w:t>
      </w:r>
      <w:r>
        <w:rPr>
          <w:rFonts w:hint="eastAsia"/>
        </w:rPr>
        <w:t>“没有任何思想是完全象征性的</w:t>
      </w:r>
      <w:r>
        <w:rPr>
          <w:rStyle w:val="af6"/>
        </w:rPr>
        <w:footnoteReference w:id="80"/>
      </w:r>
      <w:r>
        <w:rPr>
          <w:rFonts w:hint="eastAsia"/>
        </w:rPr>
        <w:t>。”</w:t>
      </w:r>
    </w:p>
    <w:p w14:paraId="05E856F3" w14:textId="45CA148A" w:rsidR="009D5107" w:rsidRDefault="00AA6F75" w:rsidP="007A047A">
      <w:pPr>
        <w:ind w:firstLine="420"/>
      </w:pPr>
      <w:r>
        <w:rPr>
          <w:rFonts w:hint="eastAsia"/>
        </w:rPr>
        <w:t>最终</w:t>
      </w:r>
      <w:r w:rsidR="009D5107">
        <w:rPr>
          <w:rFonts w:hint="eastAsia"/>
        </w:rPr>
        <w:t>，这种象征思维仍然是对于想象的完善和补充，是在特定意义上对于想象的升级，而非超越。</w:t>
      </w:r>
      <w:r w:rsidR="00646D76">
        <w:rPr>
          <w:rFonts w:hint="eastAsia"/>
        </w:rPr>
        <w:t>符号并未完全抛弃想象或者观念达到彻底“自主”的层面，只是拥有了一定程度的自主性。</w:t>
      </w:r>
      <w:r w:rsidR="009D5107" w:rsidRPr="009D5107">
        <w:rPr>
          <w:rFonts w:hint="eastAsia"/>
        </w:rPr>
        <w:t>在形式化的过程中，人们对于公式或者图表</w:t>
      </w:r>
      <w:r w:rsidR="00864A9C">
        <w:rPr>
          <w:rFonts w:hint="eastAsia"/>
        </w:rPr>
        <w:t>的把握</w:t>
      </w:r>
      <w:r w:rsidR="009D5107" w:rsidRPr="009D5107">
        <w:rPr>
          <w:rFonts w:hint="eastAsia"/>
        </w:rPr>
        <w:t>仍然需要一定的理解或者观念的存在，在这个意义上，莱布尼茨并未完全</w:t>
      </w:r>
      <w:r w:rsidR="009D5107">
        <w:rPr>
          <w:rFonts w:hint="eastAsia"/>
        </w:rPr>
        <w:t>脱离</w:t>
      </w:r>
      <w:r w:rsidR="009D5107" w:rsidRPr="009D5107">
        <w:rPr>
          <w:rFonts w:hint="eastAsia"/>
        </w:rPr>
        <w:t>想象的</w:t>
      </w:r>
      <w:r w:rsidR="009D5107">
        <w:rPr>
          <w:rFonts w:hint="eastAsia"/>
        </w:rPr>
        <w:t>领域</w:t>
      </w:r>
      <w:r w:rsidR="0073247B">
        <w:rPr>
          <w:rFonts w:hint="eastAsia"/>
        </w:rPr>
        <w:t>，正如</w:t>
      </w:r>
      <w:r w:rsidR="00C86DFD">
        <w:rPr>
          <w:rFonts w:hint="eastAsia"/>
        </w:rPr>
        <w:t>他在《人类理智新论》中所说：</w:t>
      </w:r>
      <w:r w:rsidR="00C86DFD" w:rsidRPr="00C86DFD">
        <w:rPr>
          <w:rFonts w:hint="eastAsia"/>
        </w:rPr>
        <w:t>“我们还可以引进一种很通俗并且比中国文字更好的普遍文字……再加上某些其他的符号……这一种书写方式也会有很大的用处，可以丰富我们的想象</w:t>
      </w:r>
      <w:r w:rsidR="00C86DFD">
        <w:rPr>
          <w:rStyle w:val="af6"/>
        </w:rPr>
        <w:footnoteReference w:id="81"/>
      </w:r>
      <w:r w:rsidR="00C86DFD" w:rsidRPr="00C86DFD">
        <w:rPr>
          <w:rFonts w:hint="eastAsia"/>
        </w:rPr>
        <w:t>。”</w:t>
      </w:r>
    </w:p>
    <w:p w14:paraId="64F3D164" w14:textId="50982CE0" w:rsidR="00253702" w:rsidRDefault="007644FD" w:rsidP="007644FD">
      <w:pPr>
        <w:ind w:firstLine="420"/>
      </w:pPr>
      <w:r>
        <w:rPr>
          <w:rFonts w:hint="eastAsia"/>
        </w:rPr>
        <w:t>综上所述，</w:t>
      </w:r>
      <w:r w:rsidR="00337CE5">
        <w:rPr>
          <w:rFonts w:hint="eastAsia"/>
        </w:rPr>
        <w:t>通过回顾莱布尼茨完整而连续的想象——非形式化符号——形式化符号的认识论发展思路，</w:t>
      </w:r>
      <w:r w:rsidR="00253702">
        <w:rPr>
          <w:rFonts w:hint="eastAsia"/>
        </w:rPr>
        <w:t>我们重新认识</w:t>
      </w:r>
      <w:r w:rsidR="00337CE5">
        <w:rPr>
          <w:rFonts w:hint="eastAsia"/>
        </w:rPr>
        <w:t>了</w:t>
      </w:r>
      <w:r w:rsidR="00253702">
        <w:rPr>
          <w:rFonts w:hint="eastAsia"/>
        </w:rPr>
        <w:t>想象、观念以及符号之间的关系</w:t>
      </w:r>
      <w:r w:rsidR="00646D76">
        <w:rPr>
          <w:rFonts w:hint="eastAsia"/>
        </w:rPr>
        <w:t>，进而对符号的“自主性”</w:t>
      </w:r>
      <w:r w:rsidR="00337CE5">
        <w:rPr>
          <w:rFonts w:hint="eastAsia"/>
        </w:rPr>
        <w:t>有了新的理解</w:t>
      </w:r>
      <w:r w:rsidR="00864A9C">
        <w:rPr>
          <w:rFonts w:hint="eastAsia"/>
        </w:rPr>
        <w:t>：</w:t>
      </w:r>
    </w:p>
    <w:p w14:paraId="31156EBA" w14:textId="58B52016" w:rsidR="00253702" w:rsidRDefault="007644FD" w:rsidP="007644FD">
      <w:pPr>
        <w:ind w:firstLine="420"/>
      </w:pPr>
      <w:r>
        <w:rPr>
          <w:rFonts w:hint="eastAsia"/>
        </w:rPr>
        <w:t>首先，想象并非只是与</w:t>
      </w:r>
      <w:r w:rsidR="00337CE5">
        <w:rPr>
          <w:rFonts w:hint="eastAsia"/>
        </w:rPr>
        <w:t>带来混乱的</w:t>
      </w:r>
      <w:r>
        <w:rPr>
          <w:rFonts w:hint="eastAsia"/>
        </w:rPr>
        <w:t>特定的</w:t>
      </w:r>
      <w:r w:rsidR="00337CE5">
        <w:rPr>
          <w:rFonts w:hint="eastAsia"/>
        </w:rPr>
        <w:t>外在</w:t>
      </w:r>
      <w:r>
        <w:rPr>
          <w:rFonts w:hint="eastAsia"/>
        </w:rPr>
        <w:t>感觉</w:t>
      </w:r>
      <w:r w:rsidR="00AA6F75">
        <w:rPr>
          <w:rFonts w:hint="eastAsia"/>
        </w:rPr>
        <w:t>经验</w:t>
      </w:r>
      <w:r>
        <w:rPr>
          <w:rFonts w:hint="eastAsia"/>
        </w:rPr>
        <w:t>联系在一起，</w:t>
      </w:r>
      <w:r w:rsidR="00253702">
        <w:rPr>
          <w:rFonts w:hint="eastAsia"/>
        </w:rPr>
        <w:t>莱布尼茨认为想象存在两种转向：</w:t>
      </w:r>
      <w:r w:rsidR="00463C31">
        <w:rPr>
          <w:rFonts w:hint="eastAsia"/>
        </w:rPr>
        <w:t>一方面，与特殊</w:t>
      </w:r>
      <w:r w:rsidR="00BE0110">
        <w:rPr>
          <w:rFonts w:hint="eastAsia"/>
        </w:rPr>
        <w:t>且</w:t>
      </w:r>
      <w:r w:rsidR="00253702">
        <w:rPr>
          <w:rFonts w:hint="eastAsia"/>
        </w:rPr>
        <w:t>混乱的</w:t>
      </w:r>
      <w:r w:rsidR="00337CE5">
        <w:rPr>
          <w:rFonts w:hint="eastAsia"/>
        </w:rPr>
        <w:t>外在</w:t>
      </w:r>
      <w:r w:rsidR="00253702">
        <w:rPr>
          <w:rFonts w:hint="eastAsia"/>
        </w:rPr>
        <w:t>感觉相连</w:t>
      </w:r>
      <w:r w:rsidR="00463C31">
        <w:rPr>
          <w:rFonts w:hint="eastAsia"/>
        </w:rPr>
        <w:t>，</w:t>
      </w:r>
      <w:r w:rsidR="00AA6F75">
        <w:rPr>
          <w:rFonts w:hint="eastAsia"/>
        </w:rPr>
        <w:t>这</w:t>
      </w:r>
      <w:r w:rsidR="00BE0110">
        <w:rPr>
          <w:rFonts w:hint="eastAsia"/>
        </w:rPr>
        <w:t>是</w:t>
      </w:r>
      <w:r w:rsidR="00463C31">
        <w:rPr>
          <w:rFonts w:hint="eastAsia"/>
        </w:rPr>
        <w:t>我们错误的原因；另一方面，与清楚明白的观念相</w:t>
      </w:r>
      <w:r w:rsidR="00BE0110">
        <w:rPr>
          <w:rFonts w:hint="eastAsia"/>
        </w:rPr>
        <w:t>连</w:t>
      </w:r>
      <w:r w:rsidR="00DF2654">
        <w:rPr>
          <w:rFonts w:hint="eastAsia"/>
        </w:rPr>
        <w:t>，</w:t>
      </w:r>
      <w:r w:rsidR="00463C31">
        <w:rPr>
          <w:rFonts w:hint="eastAsia"/>
        </w:rPr>
        <w:t>这种</w:t>
      </w:r>
      <w:r w:rsidR="00572288">
        <w:rPr>
          <w:rFonts w:hint="eastAsia"/>
        </w:rPr>
        <w:t>转向建构在共同感觉的基础上，</w:t>
      </w:r>
      <w:r w:rsidR="00DF2654">
        <w:rPr>
          <w:rFonts w:hint="eastAsia"/>
        </w:rPr>
        <w:t>与理性密切相关</w:t>
      </w:r>
      <w:r w:rsidR="00253702">
        <w:rPr>
          <w:rFonts w:hint="eastAsia"/>
        </w:rPr>
        <w:t>，也正是在这种转向中</w:t>
      </w:r>
      <w:r w:rsidR="00463C31">
        <w:rPr>
          <w:rFonts w:hint="eastAsia"/>
        </w:rPr>
        <w:t>，</w:t>
      </w:r>
      <w:r w:rsidR="00253702">
        <w:rPr>
          <w:rFonts w:hint="eastAsia"/>
        </w:rPr>
        <w:t>诞生了几何学以及符号。</w:t>
      </w:r>
    </w:p>
    <w:p w14:paraId="7B2553C6" w14:textId="4D259E21" w:rsidR="00253702" w:rsidRDefault="00DF2654" w:rsidP="007644FD">
      <w:pPr>
        <w:ind w:firstLine="420"/>
      </w:pPr>
      <w:r>
        <w:rPr>
          <w:rFonts w:hint="eastAsia"/>
        </w:rPr>
        <w:t>进而，在这种想象作用下</w:t>
      </w:r>
      <w:r w:rsidR="00864A9C">
        <w:rPr>
          <w:rFonts w:hint="eastAsia"/>
        </w:rPr>
        <w:t>诞生的符号</w:t>
      </w:r>
      <w:r>
        <w:rPr>
          <w:rFonts w:hint="eastAsia"/>
        </w:rPr>
        <w:t>，</w:t>
      </w:r>
      <w:r w:rsidR="00463C31">
        <w:rPr>
          <w:rFonts w:hint="eastAsia"/>
        </w:rPr>
        <w:t>存在着</w:t>
      </w:r>
      <w:r>
        <w:rPr>
          <w:rFonts w:hint="eastAsia"/>
        </w:rPr>
        <w:t>“非形式化”</w:t>
      </w:r>
      <w:r w:rsidR="00463C31">
        <w:rPr>
          <w:rFonts w:hint="eastAsia"/>
        </w:rPr>
        <w:t>向“形式化”的过渡。非形式化</w:t>
      </w:r>
      <w:r w:rsidR="00463C31">
        <w:rPr>
          <w:rFonts w:hint="eastAsia"/>
        </w:rPr>
        <w:lastRenderedPageBreak/>
        <w:t>的符号</w:t>
      </w:r>
      <w:r>
        <w:rPr>
          <w:rFonts w:hint="eastAsia"/>
        </w:rPr>
        <w:t>与观念紧密相连，对于我们的推理认知有巨大的作用</w:t>
      </w:r>
      <w:r w:rsidR="00572288">
        <w:rPr>
          <w:rFonts w:hint="eastAsia"/>
        </w:rPr>
        <w:t>。</w:t>
      </w:r>
      <w:r>
        <w:rPr>
          <w:rFonts w:hint="eastAsia"/>
        </w:rPr>
        <w:t>这种符号发展的极致便是作为理性语言的普遍字符。</w:t>
      </w:r>
      <w:r w:rsidR="009A5736">
        <w:rPr>
          <w:rFonts w:hint="eastAsia"/>
        </w:rPr>
        <w:t>但是，莱布尼茨的形而上学缺乏</w:t>
      </w:r>
      <w:r w:rsidR="00572288">
        <w:rPr>
          <w:rFonts w:hint="eastAsia"/>
        </w:rPr>
        <w:t>像</w:t>
      </w:r>
      <w:r w:rsidR="009A5736">
        <w:rPr>
          <w:rFonts w:hint="eastAsia"/>
        </w:rPr>
        <w:t>数学那样伴随着经验和感觉的确定性，只是次级的知识，无法达成对数学的超越</w:t>
      </w:r>
      <w:r w:rsidR="00337CE5">
        <w:rPr>
          <w:rFonts w:hint="eastAsia"/>
        </w:rPr>
        <w:t>。同时，这种</w:t>
      </w:r>
      <w:r w:rsidR="009A5736">
        <w:rPr>
          <w:rFonts w:hint="eastAsia"/>
        </w:rPr>
        <w:t>符号和观念</w:t>
      </w:r>
      <w:r w:rsidR="00337CE5">
        <w:rPr>
          <w:rFonts w:hint="eastAsia"/>
        </w:rPr>
        <w:t>具有</w:t>
      </w:r>
      <w:r w:rsidR="009A5736">
        <w:rPr>
          <w:rFonts w:hint="eastAsia"/>
        </w:rPr>
        <w:t>紧密</w:t>
      </w:r>
      <w:r w:rsidR="00337CE5">
        <w:rPr>
          <w:rFonts w:hint="eastAsia"/>
        </w:rPr>
        <w:t>的联系。因此</w:t>
      </w:r>
      <w:r w:rsidR="009A5736">
        <w:rPr>
          <w:rFonts w:hint="eastAsia"/>
        </w:rPr>
        <w:t>，这种“非形式化”的符号只是对想象的补充和完善，远没有</w:t>
      </w:r>
      <w:r w:rsidR="00337CE5">
        <w:rPr>
          <w:rFonts w:hint="eastAsia"/>
        </w:rPr>
        <w:t>实现对想象的超越，更没有</w:t>
      </w:r>
      <w:r w:rsidR="009A5736">
        <w:rPr>
          <w:rFonts w:hint="eastAsia"/>
        </w:rPr>
        <w:t>达到真正的“自主性”层面。</w:t>
      </w:r>
    </w:p>
    <w:p w14:paraId="22B4E862" w14:textId="188678EC" w:rsidR="00253702" w:rsidRDefault="00BE0110" w:rsidP="00572288">
      <w:pPr>
        <w:ind w:firstLine="420"/>
      </w:pPr>
      <w:r>
        <w:rPr>
          <w:rFonts w:hint="eastAsia"/>
        </w:rPr>
        <w:t>而</w:t>
      </w:r>
      <w:r w:rsidR="009A5736">
        <w:rPr>
          <w:rFonts w:hint="eastAsia"/>
        </w:rPr>
        <w:t>“形式化”的符号，也即一种象征思维，一种盲目的思想，作为</w:t>
      </w:r>
      <w:r w:rsidR="00DF2654">
        <w:rPr>
          <w:rFonts w:hint="eastAsia"/>
        </w:rPr>
        <w:t>莱布尼茨成熟时期的</w:t>
      </w:r>
      <w:r w:rsidR="009A5736">
        <w:rPr>
          <w:rFonts w:hint="eastAsia"/>
        </w:rPr>
        <w:t>选择</w:t>
      </w:r>
      <w:r w:rsidR="00DF2654">
        <w:rPr>
          <w:rFonts w:hint="eastAsia"/>
        </w:rPr>
        <w:t>，一定程度可以摆脱观念的束缚</w:t>
      </w:r>
      <w:r w:rsidR="009A5736">
        <w:rPr>
          <w:rFonts w:hint="eastAsia"/>
        </w:rPr>
        <w:t>，实现对观念还原的“推迟”，从而对我们的认识推理有极大的推动作用，进而</w:t>
      </w:r>
      <w:r w:rsidR="00864A9C">
        <w:rPr>
          <w:rFonts w:hint="eastAsia"/>
        </w:rPr>
        <w:t>可以</w:t>
      </w:r>
      <w:r w:rsidR="009A5736">
        <w:rPr>
          <w:rFonts w:hint="eastAsia"/>
        </w:rPr>
        <w:t>实现符号</w:t>
      </w:r>
      <w:r>
        <w:rPr>
          <w:rFonts w:hint="eastAsia"/>
        </w:rPr>
        <w:t>的相对</w:t>
      </w:r>
      <w:r w:rsidR="009A5736">
        <w:rPr>
          <w:rFonts w:hint="eastAsia"/>
        </w:rPr>
        <w:t>“自主”。</w:t>
      </w:r>
      <w:r w:rsidR="00DF2654">
        <w:rPr>
          <w:rFonts w:hint="eastAsia"/>
        </w:rPr>
        <w:t>但是，就</w:t>
      </w:r>
      <w:r w:rsidR="00253702">
        <w:rPr>
          <w:rFonts w:hint="eastAsia"/>
        </w:rPr>
        <w:t>其</w:t>
      </w:r>
      <w:r w:rsidR="00DF2654">
        <w:rPr>
          <w:rFonts w:hint="eastAsia"/>
        </w:rPr>
        <w:t>本质来说，</w:t>
      </w:r>
      <w:r w:rsidR="009A5736">
        <w:rPr>
          <w:rFonts w:hint="eastAsia"/>
        </w:rPr>
        <w:t>这种符号</w:t>
      </w:r>
      <w:r w:rsidR="00460D8B">
        <w:rPr>
          <w:rFonts w:hint="eastAsia"/>
        </w:rPr>
        <w:t>仍然</w:t>
      </w:r>
      <w:r w:rsidR="009A5736">
        <w:rPr>
          <w:rFonts w:hint="eastAsia"/>
        </w:rPr>
        <w:t>只是一种不彻底的“形式化”，也</w:t>
      </w:r>
      <w:r w:rsidR="00253702">
        <w:rPr>
          <w:rFonts w:hint="eastAsia"/>
        </w:rPr>
        <w:t>仍然是</w:t>
      </w:r>
      <w:r w:rsidR="009A5736">
        <w:rPr>
          <w:rFonts w:hint="eastAsia"/>
        </w:rPr>
        <w:t>通过“表达”概念以及“投影”关系建立起来的</w:t>
      </w:r>
      <w:r w:rsidR="00460D8B">
        <w:rPr>
          <w:rFonts w:hint="eastAsia"/>
        </w:rPr>
        <w:t>、</w:t>
      </w:r>
      <w:r w:rsidR="009A5736">
        <w:rPr>
          <w:rFonts w:hint="eastAsia"/>
        </w:rPr>
        <w:t>对</w:t>
      </w:r>
      <w:r w:rsidR="00253702">
        <w:rPr>
          <w:rFonts w:hint="eastAsia"/>
        </w:rPr>
        <w:t>观念</w:t>
      </w:r>
      <w:r w:rsidR="00864A9C">
        <w:rPr>
          <w:rFonts w:hint="eastAsia"/>
        </w:rPr>
        <w:t>内部</w:t>
      </w:r>
      <w:r w:rsidR="00253702">
        <w:rPr>
          <w:rFonts w:hint="eastAsia"/>
        </w:rPr>
        <w:t>以及观念之间结构关系的</w:t>
      </w:r>
      <w:r w:rsidR="009A5736">
        <w:rPr>
          <w:rFonts w:hint="eastAsia"/>
        </w:rPr>
        <w:t>展现</w:t>
      </w:r>
      <w:r w:rsidR="00460D8B">
        <w:rPr>
          <w:rFonts w:hint="eastAsia"/>
        </w:rPr>
        <w:t>。</w:t>
      </w:r>
      <w:r w:rsidR="00DF2654">
        <w:rPr>
          <w:rFonts w:hint="eastAsia"/>
        </w:rPr>
        <w:t>也因此，莱布尼茨的符号是对于想象的补充和完善，而非实质性的</w:t>
      </w:r>
      <w:r w:rsidR="00253702">
        <w:rPr>
          <w:rFonts w:hint="eastAsia"/>
        </w:rPr>
        <w:t>跨越</w:t>
      </w:r>
      <w:r w:rsidR="00DF2654">
        <w:rPr>
          <w:rFonts w:hint="eastAsia"/>
        </w:rPr>
        <w:t>。</w:t>
      </w:r>
    </w:p>
    <w:p w14:paraId="38D89E9B" w14:textId="0FCC10E5" w:rsidR="007644FD" w:rsidRDefault="00DF2654" w:rsidP="007644FD">
      <w:pPr>
        <w:ind w:firstLine="420"/>
      </w:pPr>
      <w:r>
        <w:rPr>
          <w:rFonts w:hint="eastAsia"/>
        </w:rPr>
        <w:t>最终，莱布尼茨的符号在“自主性”和“非自主性”之间</w:t>
      </w:r>
      <w:r w:rsidR="009A5736">
        <w:rPr>
          <w:rFonts w:hint="eastAsia"/>
        </w:rPr>
        <w:t>找到了</w:t>
      </w:r>
      <w:r>
        <w:rPr>
          <w:rFonts w:hint="eastAsia"/>
        </w:rPr>
        <w:t>一个</w:t>
      </w:r>
      <w:r w:rsidR="009A5736">
        <w:rPr>
          <w:rFonts w:hint="eastAsia"/>
        </w:rPr>
        <w:t>非常</w:t>
      </w:r>
      <w:r>
        <w:rPr>
          <w:rFonts w:hint="eastAsia"/>
        </w:rPr>
        <w:t>巧妙</w:t>
      </w:r>
      <w:r w:rsidR="00FA5020">
        <w:rPr>
          <w:rFonts w:hint="eastAsia"/>
        </w:rPr>
        <w:t>的</w:t>
      </w:r>
      <w:r>
        <w:rPr>
          <w:rFonts w:hint="eastAsia"/>
        </w:rPr>
        <w:t>平衡点</w:t>
      </w:r>
      <w:r w:rsidR="007300CE">
        <w:rPr>
          <w:rFonts w:hint="eastAsia"/>
        </w:rPr>
        <w:t>。</w:t>
      </w:r>
      <w:r>
        <w:rPr>
          <w:rFonts w:hint="eastAsia"/>
        </w:rPr>
        <w:t>这达到了那个时代对于符号思考的巅峰，</w:t>
      </w:r>
      <w:r w:rsidR="001B0FCC">
        <w:rPr>
          <w:rFonts w:hint="eastAsia"/>
        </w:rPr>
        <w:t>并进一步延伸出了</w:t>
      </w:r>
      <w:r w:rsidR="006050BB">
        <w:rPr>
          <w:rFonts w:hint="eastAsia"/>
        </w:rPr>
        <w:t>现代形式逻辑</w:t>
      </w:r>
      <w:r w:rsidR="001B0FCC">
        <w:rPr>
          <w:rFonts w:hint="eastAsia"/>
        </w:rPr>
        <w:t>的若干重要原则和原理，</w:t>
      </w:r>
      <w:r>
        <w:rPr>
          <w:rFonts w:hint="eastAsia"/>
        </w:rPr>
        <w:t>为后来形式逻辑的构造奠定了坚实的基础。</w:t>
      </w:r>
    </w:p>
    <w:p w14:paraId="0A5873A8" w14:textId="77777777" w:rsidR="001D01DA" w:rsidRDefault="001D01DA" w:rsidP="001D01DA">
      <w:pPr>
        <w:ind w:firstLineChars="95" w:firstLine="199"/>
        <w:sectPr w:rsidR="001D01DA" w:rsidSect="009663DD">
          <w:headerReference w:type="even" r:id="rId24"/>
          <w:headerReference w:type="default" r:id="rId25"/>
          <w:footnotePr>
            <w:numFmt w:val="decimalEnclosedCircleChinese"/>
            <w:numRestart w:val="eachPage"/>
          </w:footnotePr>
          <w:type w:val="continuous"/>
          <w:pgSz w:w="11906" w:h="16838"/>
          <w:pgMar w:top="1440" w:right="1800" w:bottom="1440" w:left="1800" w:header="851" w:footer="992" w:gutter="0"/>
          <w:cols w:space="425"/>
          <w:docGrid w:type="lines" w:linePitch="312"/>
        </w:sectPr>
      </w:pPr>
    </w:p>
    <w:p w14:paraId="3C083BF8" w14:textId="77777777" w:rsidR="00F0166E" w:rsidRDefault="00F0166E" w:rsidP="001D01DA">
      <w:pPr>
        <w:ind w:firstLineChars="0" w:firstLine="0"/>
      </w:pPr>
    </w:p>
    <w:p w14:paraId="17614B7C" w14:textId="77777777" w:rsidR="00D53512" w:rsidRPr="001C7E5D" w:rsidRDefault="00D53512" w:rsidP="00A920F8">
      <w:pPr>
        <w:pStyle w:val="ae"/>
        <w:ind w:firstLine="560"/>
      </w:pPr>
      <w:r w:rsidRPr="001C7E5D">
        <w:rPr>
          <w:rFonts w:hint="eastAsia"/>
        </w:rPr>
        <w:t>参考文献：</w:t>
      </w:r>
    </w:p>
    <w:p w14:paraId="0A99855A" w14:textId="77777777" w:rsidR="00D53512" w:rsidRDefault="00D53512" w:rsidP="00D1676B">
      <w:pPr>
        <w:pStyle w:val="afd"/>
        <w:numPr>
          <w:ilvl w:val="0"/>
          <w:numId w:val="15"/>
        </w:numPr>
        <w:ind w:firstLineChars="0"/>
      </w:pPr>
      <w:r>
        <w:rPr>
          <w:rFonts w:hint="eastAsia"/>
        </w:rPr>
        <w:t>原著：</w:t>
      </w:r>
    </w:p>
    <w:p w14:paraId="3E9D951A" w14:textId="77777777" w:rsidR="00D53512" w:rsidRDefault="00D53512" w:rsidP="00D53512">
      <w:pPr>
        <w:pStyle w:val="afd"/>
        <w:numPr>
          <w:ilvl w:val="0"/>
          <w:numId w:val="11"/>
        </w:numPr>
        <w:ind w:firstLineChars="0"/>
      </w:pPr>
      <w:bookmarkStart w:id="28" w:name="_Hlk5476375"/>
      <w:r>
        <w:t>莱布尼茨. 人类理智新论 [M]</w:t>
      </w:r>
      <w:r>
        <w:rPr>
          <w:rFonts w:hint="eastAsia"/>
        </w:rPr>
        <w:t>.</w:t>
      </w:r>
      <w:r>
        <w:t xml:space="preserve"> 陈修斋译. 北京: 商务印书馆, 2016</w:t>
      </w:r>
    </w:p>
    <w:bookmarkEnd w:id="28"/>
    <w:p w14:paraId="3E6DE442" w14:textId="77777777" w:rsidR="00D53512" w:rsidRDefault="00D53512" w:rsidP="00D53512">
      <w:pPr>
        <w:pStyle w:val="afd"/>
        <w:numPr>
          <w:ilvl w:val="0"/>
          <w:numId w:val="11"/>
        </w:numPr>
        <w:ind w:firstLineChars="0"/>
      </w:pPr>
      <w:r>
        <w:t>莱布尼茨. 新系统及其说明 [M]</w:t>
      </w:r>
      <w:r>
        <w:rPr>
          <w:rFonts w:hint="eastAsia"/>
        </w:rPr>
        <w:t>.</w:t>
      </w:r>
      <w:r>
        <w:t xml:space="preserve"> 陈修斋译. 北京: 商务印书馆, 2009</w:t>
      </w:r>
      <w:r>
        <w:rPr>
          <w:rFonts w:hint="eastAsia"/>
        </w:rPr>
        <w:t>: 1</w:t>
      </w:r>
      <w:r>
        <w:t>08</w:t>
      </w:r>
      <w:r>
        <w:rPr>
          <w:rFonts w:hint="eastAsia"/>
        </w:rPr>
        <w:t>~</w:t>
      </w:r>
      <w:r>
        <w:t>158</w:t>
      </w:r>
    </w:p>
    <w:p w14:paraId="18DA7B57" w14:textId="77777777" w:rsidR="00D53512" w:rsidRDefault="00D53512" w:rsidP="00D53512">
      <w:pPr>
        <w:pStyle w:val="afd"/>
        <w:numPr>
          <w:ilvl w:val="0"/>
          <w:numId w:val="11"/>
        </w:numPr>
        <w:ind w:firstLineChars="0"/>
      </w:pPr>
      <w:bookmarkStart w:id="29" w:name="_Hlk5477315"/>
      <w:r>
        <w:t>莱布尼茨. 莱布尼茨自然哲学著作选 [M]</w:t>
      </w:r>
      <w:r>
        <w:rPr>
          <w:rFonts w:hint="eastAsia"/>
        </w:rPr>
        <w:t>.</w:t>
      </w:r>
      <w:r>
        <w:t xml:space="preserve"> 祖庆年译. 北京: 中国社会科学出版社, 1985: 1~64</w:t>
      </w:r>
    </w:p>
    <w:bookmarkEnd w:id="29"/>
    <w:p w14:paraId="10BA7766" w14:textId="77777777" w:rsidR="00D53512" w:rsidRDefault="00D53512" w:rsidP="00D53512">
      <w:pPr>
        <w:pStyle w:val="afd"/>
        <w:numPr>
          <w:ilvl w:val="0"/>
          <w:numId w:val="11"/>
        </w:numPr>
        <w:ind w:firstLineChars="0"/>
      </w:pPr>
      <w:r>
        <w:t>莱布尼茨. 神义论 [M]</w:t>
      </w:r>
      <w:r>
        <w:rPr>
          <w:rFonts w:hint="eastAsia"/>
        </w:rPr>
        <w:t>.</w:t>
      </w:r>
      <w:r>
        <w:t xml:space="preserve"> 朱雁冰译. 北京: 新知三联书店, 2007: 3~101</w:t>
      </w:r>
    </w:p>
    <w:p w14:paraId="5C833FC5" w14:textId="77777777" w:rsidR="00D53512" w:rsidRDefault="00D53512" w:rsidP="00D53512">
      <w:pPr>
        <w:pStyle w:val="afd"/>
        <w:numPr>
          <w:ilvl w:val="0"/>
          <w:numId w:val="11"/>
        </w:numPr>
        <w:ind w:firstLineChars="0"/>
      </w:pPr>
      <w:r>
        <w:t>莱布尼茨. 莱布尼茨与克拉克论战书信集 [M]</w:t>
      </w:r>
      <w:r>
        <w:rPr>
          <w:rFonts w:hint="eastAsia"/>
        </w:rPr>
        <w:t>.</w:t>
      </w:r>
      <w:r>
        <w:t xml:space="preserve"> 陈修斋译. 北京: 商务印书馆, 1999</w:t>
      </w:r>
    </w:p>
    <w:p w14:paraId="32325FDA" w14:textId="77777777" w:rsidR="00D53512" w:rsidRDefault="00D53512" w:rsidP="00D53512">
      <w:pPr>
        <w:pStyle w:val="afd"/>
        <w:numPr>
          <w:ilvl w:val="0"/>
          <w:numId w:val="11"/>
        </w:numPr>
        <w:ind w:firstLineChars="0"/>
      </w:pPr>
      <w:r>
        <w:t>莱布尼茨. 莱布尼茨早期形而上学文集 [M]</w:t>
      </w:r>
      <w:r>
        <w:rPr>
          <w:rFonts w:hint="eastAsia"/>
        </w:rPr>
        <w:t>.</w:t>
      </w:r>
      <w:r>
        <w:t xml:space="preserve"> 陈修斋译. 北京: 商务印书馆, 2017</w:t>
      </w:r>
    </w:p>
    <w:p w14:paraId="38020790" w14:textId="75A24E99" w:rsidR="00D53512" w:rsidRPr="006F2C7B" w:rsidRDefault="00D53512" w:rsidP="00D53512">
      <w:pPr>
        <w:pStyle w:val="afd"/>
        <w:numPr>
          <w:ilvl w:val="0"/>
          <w:numId w:val="11"/>
        </w:numPr>
        <w:ind w:firstLineChars="0"/>
        <w:rPr>
          <w:rFonts w:ascii="Times New Roman" w:hAnsi="Times New Roman" w:cs="Times New Roman"/>
        </w:rPr>
      </w:pPr>
      <w:r w:rsidRPr="006F2C7B">
        <w:rPr>
          <w:rFonts w:ascii="Times New Roman" w:hAnsi="Times New Roman" w:cs="Times New Roman"/>
        </w:rPr>
        <w:t xml:space="preserve">Gottfried Wilhelm Leibniz. Philosophical Papers and Letters [M]. Leroy E. </w:t>
      </w:r>
      <w:proofErr w:type="spellStart"/>
      <w:r w:rsidRPr="006F2C7B">
        <w:rPr>
          <w:rFonts w:ascii="Times New Roman" w:hAnsi="Times New Roman" w:cs="Times New Roman"/>
        </w:rPr>
        <w:t>Loemker</w:t>
      </w:r>
      <w:proofErr w:type="spellEnd"/>
      <w:r w:rsidRPr="006F2C7B">
        <w:rPr>
          <w:rFonts w:ascii="Times New Roman" w:hAnsi="Times New Roman" w:cs="Times New Roman"/>
        </w:rPr>
        <w:t xml:space="preserve">. </w:t>
      </w:r>
      <w:proofErr w:type="spellStart"/>
      <w:r w:rsidRPr="006F2C7B">
        <w:rPr>
          <w:rFonts w:ascii="Times New Roman" w:hAnsi="Times New Roman" w:cs="Times New Roman"/>
        </w:rPr>
        <w:t>Dordrent</w:t>
      </w:r>
      <w:proofErr w:type="spellEnd"/>
      <w:r w:rsidRPr="006F2C7B">
        <w:rPr>
          <w:rFonts w:ascii="Times New Roman" w:hAnsi="Times New Roman" w:cs="Times New Roman"/>
        </w:rPr>
        <w:t xml:space="preserve">: D. </w:t>
      </w:r>
      <w:proofErr w:type="spellStart"/>
      <w:r w:rsidRPr="006F2C7B">
        <w:rPr>
          <w:rFonts w:ascii="Times New Roman" w:hAnsi="Times New Roman" w:cs="Times New Roman"/>
        </w:rPr>
        <w:t>Reidel</w:t>
      </w:r>
      <w:proofErr w:type="spellEnd"/>
      <w:r w:rsidRPr="006F2C7B">
        <w:rPr>
          <w:rFonts w:ascii="Times New Roman" w:hAnsi="Times New Roman" w:cs="Times New Roman"/>
        </w:rPr>
        <w:t xml:space="preserve"> Publishing Company, 1969</w:t>
      </w:r>
      <w:bookmarkStart w:id="30" w:name="_Hlk6146895"/>
      <w:r w:rsidRPr="006F2C7B">
        <w:rPr>
          <w:rFonts w:ascii="Times New Roman" w:hAnsi="Times New Roman" w:cs="Times New Roman"/>
        </w:rPr>
        <w:t>: 547~553</w:t>
      </w:r>
      <w:bookmarkEnd w:id="30"/>
    </w:p>
    <w:p w14:paraId="40E8E752" w14:textId="6FD2D94A" w:rsidR="00D53512" w:rsidRPr="006F2C7B" w:rsidRDefault="00D53512" w:rsidP="00D53512">
      <w:pPr>
        <w:pStyle w:val="afd"/>
        <w:numPr>
          <w:ilvl w:val="0"/>
          <w:numId w:val="11"/>
        </w:numPr>
        <w:ind w:firstLineChars="0"/>
        <w:rPr>
          <w:rFonts w:ascii="Times New Roman" w:hAnsi="Times New Roman" w:cs="Times New Roman"/>
        </w:rPr>
      </w:pPr>
      <w:bookmarkStart w:id="31" w:name="_Hlk6253073"/>
      <w:proofErr w:type="spellStart"/>
      <w:r w:rsidRPr="006F2C7B">
        <w:rPr>
          <w:rFonts w:ascii="Times New Roman" w:hAnsi="Times New Roman" w:cs="Times New Roman"/>
        </w:rPr>
        <w:t>Gotttried</w:t>
      </w:r>
      <w:proofErr w:type="spellEnd"/>
      <w:r w:rsidRPr="006F2C7B">
        <w:rPr>
          <w:rFonts w:ascii="Times New Roman" w:hAnsi="Times New Roman" w:cs="Times New Roman"/>
        </w:rPr>
        <w:t xml:space="preserve"> Wilhelm Leibniz. Leibniz’s ‘New System’ and Associated Contemporary Texts [M]</w:t>
      </w:r>
      <w:bookmarkEnd w:id="31"/>
      <w:r w:rsidRPr="006F2C7B">
        <w:rPr>
          <w:rFonts w:ascii="Times New Roman" w:hAnsi="Times New Roman" w:cs="Times New Roman"/>
        </w:rPr>
        <w:t xml:space="preserve">. R. S. </w:t>
      </w:r>
      <w:proofErr w:type="spellStart"/>
      <w:r w:rsidRPr="006F2C7B">
        <w:rPr>
          <w:rFonts w:ascii="Times New Roman" w:hAnsi="Times New Roman" w:cs="Times New Roman"/>
        </w:rPr>
        <w:t>Woolhouse</w:t>
      </w:r>
      <w:proofErr w:type="spellEnd"/>
      <w:r w:rsidRPr="006F2C7B">
        <w:rPr>
          <w:rFonts w:ascii="Times New Roman" w:hAnsi="Times New Roman" w:cs="Times New Roman"/>
        </w:rPr>
        <w:t xml:space="preserve"> Richard Franck. the United States: Oxford University Press, 1997: 86~96; 175~177</w:t>
      </w:r>
    </w:p>
    <w:p w14:paraId="072E192F" w14:textId="02DD57C3" w:rsidR="006F2C7B" w:rsidRPr="00FC391C" w:rsidRDefault="006F2C7B" w:rsidP="00D53512">
      <w:pPr>
        <w:pStyle w:val="afd"/>
        <w:numPr>
          <w:ilvl w:val="0"/>
          <w:numId w:val="11"/>
        </w:numPr>
        <w:ind w:firstLineChars="0"/>
        <w:rPr>
          <w:rFonts w:ascii="Times New Roman" w:hAnsi="Times New Roman" w:cs="Times New Roman"/>
          <w:u w:val="single"/>
        </w:rPr>
      </w:pPr>
      <w:proofErr w:type="spellStart"/>
      <w:r w:rsidRPr="006F2C7B">
        <w:rPr>
          <w:rFonts w:ascii="Times New Roman" w:hAnsi="Times New Roman" w:cs="Times New Roman"/>
        </w:rPr>
        <w:t>Gotttried</w:t>
      </w:r>
      <w:proofErr w:type="spellEnd"/>
      <w:r w:rsidRPr="006F2C7B">
        <w:rPr>
          <w:rFonts w:ascii="Times New Roman" w:hAnsi="Times New Roman" w:cs="Times New Roman"/>
        </w:rPr>
        <w:t xml:space="preserve"> Wilhelm Leibniz. The Analysis of Languages [M] </w:t>
      </w:r>
      <w:r>
        <w:rPr>
          <w:rFonts w:ascii="Times New Roman" w:hAnsi="Times New Roman" w:cs="Times New Roman"/>
        </w:rPr>
        <w:t>//</w:t>
      </w:r>
      <w:r w:rsidRPr="0093067C">
        <w:rPr>
          <w:rFonts w:ascii="Times New Roman" w:hAnsi="Times New Roman" w:cs="Times New Roman"/>
        </w:rPr>
        <w:t xml:space="preserve"> Marcelo </w:t>
      </w:r>
      <w:proofErr w:type="spellStart"/>
      <w:r w:rsidRPr="0093067C">
        <w:rPr>
          <w:rFonts w:ascii="Times New Roman" w:hAnsi="Times New Roman" w:cs="Times New Roman"/>
        </w:rPr>
        <w:t>Dascal</w:t>
      </w:r>
      <w:proofErr w:type="spellEnd"/>
      <w:r>
        <w:rPr>
          <w:rFonts w:ascii="Times New Roman" w:hAnsi="Times New Roman" w:cs="Times New Roman"/>
        </w:rPr>
        <w:t>.</w:t>
      </w:r>
      <w:r w:rsidRPr="0093067C">
        <w:rPr>
          <w:rFonts w:ascii="Times New Roman" w:hAnsi="Times New Roman" w:cs="Times New Roman"/>
        </w:rPr>
        <w:t xml:space="preserve"> Leibniz: What Kind of Rationalist? Israel: Springer </w:t>
      </w:r>
      <w:proofErr w:type="spellStart"/>
      <w:r w:rsidRPr="0093067C">
        <w:rPr>
          <w:rFonts w:ascii="Times New Roman" w:hAnsi="Times New Roman" w:cs="Times New Roman"/>
        </w:rPr>
        <w:t>Science+Business</w:t>
      </w:r>
      <w:proofErr w:type="spellEnd"/>
      <w:r w:rsidRPr="0093067C">
        <w:rPr>
          <w:rFonts w:ascii="Times New Roman" w:hAnsi="Times New Roman" w:cs="Times New Roman"/>
        </w:rPr>
        <w:t xml:space="preserve"> Me</w:t>
      </w:r>
      <w:r w:rsidRPr="006F2C7B">
        <w:rPr>
          <w:rFonts w:ascii="Times New Roman" w:hAnsi="Times New Roman" w:cs="Times New Roman"/>
        </w:rPr>
        <w:t xml:space="preserve">dia B.V. 2008: </w:t>
      </w:r>
      <w:r w:rsidRPr="006F2C7B">
        <w:rPr>
          <w:rFonts w:ascii="Times New Roman" w:hAnsi="Times New Roman" w:cs="Times New Roman" w:hint="eastAsia"/>
        </w:rPr>
        <w:t>1</w:t>
      </w:r>
      <w:r w:rsidRPr="006F2C7B">
        <w:rPr>
          <w:rFonts w:ascii="Times New Roman" w:hAnsi="Times New Roman" w:cs="Times New Roman"/>
        </w:rPr>
        <w:t>61</w:t>
      </w:r>
      <w:r w:rsidRPr="006F2C7B">
        <w:rPr>
          <w:rFonts w:ascii="Times New Roman" w:hAnsi="Times New Roman" w:cs="Times New Roman" w:hint="eastAsia"/>
        </w:rPr>
        <w:t>~</w:t>
      </w:r>
      <w:r w:rsidRPr="006F2C7B">
        <w:rPr>
          <w:rFonts w:ascii="Times New Roman" w:hAnsi="Times New Roman" w:cs="Times New Roman"/>
        </w:rPr>
        <w:t>166</w:t>
      </w:r>
    </w:p>
    <w:p w14:paraId="41FEFD9F" w14:textId="77777777" w:rsidR="00D53512" w:rsidRPr="00D546D2" w:rsidRDefault="00D53512" w:rsidP="00D53512">
      <w:pPr>
        <w:pStyle w:val="afd"/>
        <w:ind w:left="840" w:firstLineChars="0" w:firstLine="0"/>
        <w:rPr>
          <w:rFonts w:ascii="Times New Roman" w:hAnsi="Times New Roman" w:cs="Times New Roman"/>
        </w:rPr>
      </w:pPr>
    </w:p>
    <w:p w14:paraId="6E548584" w14:textId="15DC6916" w:rsidR="00D53512" w:rsidRPr="00D1676B" w:rsidRDefault="00D53512" w:rsidP="00D1676B">
      <w:pPr>
        <w:pStyle w:val="afd"/>
        <w:numPr>
          <w:ilvl w:val="0"/>
          <w:numId w:val="15"/>
        </w:numPr>
        <w:ind w:firstLineChars="0"/>
        <w:rPr>
          <w:rFonts w:ascii="Times New Roman" w:hAnsi="Times New Roman" w:cs="Times New Roman"/>
        </w:rPr>
      </w:pPr>
      <w:r w:rsidRPr="00D1676B">
        <w:rPr>
          <w:rFonts w:ascii="Times New Roman" w:hAnsi="Times New Roman" w:cs="Times New Roman" w:hint="eastAsia"/>
        </w:rPr>
        <w:t>其他参考</w:t>
      </w:r>
      <w:r w:rsidR="00444136" w:rsidRPr="00D1676B">
        <w:rPr>
          <w:rFonts w:ascii="Times New Roman" w:hAnsi="Times New Roman" w:cs="Times New Roman" w:hint="eastAsia"/>
        </w:rPr>
        <w:t>资料</w:t>
      </w:r>
      <w:r w:rsidR="006F2C7B" w:rsidRPr="00D1676B">
        <w:rPr>
          <w:rFonts w:ascii="Times New Roman" w:hAnsi="Times New Roman" w:cs="Times New Roman" w:hint="eastAsia"/>
        </w:rPr>
        <w:t>：</w:t>
      </w:r>
    </w:p>
    <w:p w14:paraId="43B833C1" w14:textId="55DAC1C4" w:rsidR="00444136" w:rsidRDefault="00444136" w:rsidP="00E61114">
      <w:pPr>
        <w:ind w:firstLine="420"/>
        <w:rPr>
          <w:rFonts w:ascii="Times New Roman" w:hAnsi="Times New Roman" w:cs="Times New Roman"/>
        </w:rPr>
      </w:pPr>
      <w:r>
        <w:rPr>
          <w:rFonts w:ascii="Times New Roman" w:hAnsi="Times New Roman" w:cs="Times New Roman" w:hint="eastAsia"/>
        </w:rPr>
        <w:t>论文：</w:t>
      </w:r>
    </w:p>
    <w:p w14:paraId="6EC6B61E" w14:textId="77777777" w:rsidR="00444136" w:rsidRDefault="00444136" w:rsidP="00444136">
      <w:pPr>
        <w:pStyle w:val="afd"/>
        <w:numPr>
          <w:ilvl w:val="0"/>
          <w:numId w:val="11"/>
        </w:numPr>
        <w:ind w:firstLineChars="0"/>
        <w:rPr>
          <w:rFonts w:ascii="Times New Roman" w:hAnsi="Times New Roman" w:cs="Times New Roman"/>
        </w:rPr>
      </w:pPr>
      <w:r>
        <w:rPr>
          <w:rFonts w:ascii="Times New Roman" w:hAnsi="Times New Roman" w:cs="Times New Roman" w:hint="eastAsia"/>
        </w:rPr>
        <w:t>笛卡尔的想象理论研究</w:t>
      </w:r>
      <w:r>
        <w:rPr>
          <w:rFonts w:ascii="Times New Roman" w:hAnsi="Times New Roman" w:cs="Times New Roman" w:hint="eastAsia"/>
        </w:rPr>
        <w:t xml:space="preserve"> [J]</w:t>
      </w:r>
      <w:bookmarkStart w:id="32" w:name="_Hlk6143784"/>
      <w:r>
        <w:rPr>
          <w:rFonts w:ascii="Times New Roman" w:hAnsi="Times New Roman" w:cs="Times New Roman" w:hint="eastAsia"/>
        </w:rPr>
        <w:t xml:space="preserve">. </w:t>
      </w:r>
      <w:bookmarkEnd w:id="32"/>
      <w:r>
        <w:rPr>
          <w:rFonts w:ascii="Times New Roman" w:hAnsi="Times New Roman" w:cs="Times New Roman" w:hint="eastAsia"/>
        </w:rPr>
        <w:t>现代哲学</w:t>
      </w:r>
      <w:r>
        <w:rPr>
          <w:rFonts w:ascii="Times New Roman" w:hAnsi="Times New Roman" w:cs="Times New Roman" w:hint="eastAsia"/>
        </w:rPr>
        <w:t>, 2006, 03</w:t>
      </w:r>
      <w:r>
        <w:rPr>
          <w:rFonts w:ascii="Times New Roman" w:hAnsi="Times New Roman" w:cs="Times New Roman"/>
        </w:rPr>
        <w:t>: 100~107</w:t>
      </w:r>
    </w:p>
    <w:p w14:paraId="44485119" w14:textId="7E3A6013" w:rsidR="00444136" w:rsidRDefault="00444136" w:rsidP="00444136">
      <w:pPr>
        <w:pStyle w:val="afd"/>
        <w:numPr>
          <w:ilvl w:val="0"/>
          <w:numId w:val="11"/>
        </w:numPr>
        <w:ind w:firstLineChars="0"/>
        <w:rPr>
          <w:rFonts w:ascii="Times New Roman" w:hAnsi="Times New Roman" w:cs="Times New Roman"/>
        </w:rPr>
      </w:pPr>
      <w:r w:rsidRPr="00444136">
        <w:rPr>
          <w:rFonts w:ascii="Times New Roman" w:hAnsi="Times New Roman" w:cs="Times New Roman" w:hint="eastAsia"/>
        </w:rPr>
        <w:t>笛卡尔的“</w:t>
      </w:r>
      <w:r w:rsidRPr="00444136">
        <w:rPr>
          <w:rFonts w:ascii="Times New Roman" w:hAnsi="Times New Roman" w:cs="Times New Roman"/>
        </w:rPr>
        <w:t>mathesis universalis”</w:t>
      </w:r>
      <w:r w:rsidRPr="00444136">
        <w:rPr>
          <w:rFonts w:ascii="Times New Roman" w:hAnsi="Times New Roman" w:cs="Times New Roman"/>
        </w:rPr>
        <w:t>与形而上学</w:t>
      </w:r>
      <w:r w:rsidRPr="00444136">
        <w:rPr>
          <w:rFonts w:ascii="Times New Roman" w:hAnsi="Times New Roman" w:cs="Times New Roman" w:hint="eastAsia"/>
        </w:rPr>
        <w:t xml:space="preserve"> </w:t>
      </w:r>
      <w:r w:rsidRPr="00444136">
        <w:rPr>
          <w:rFonts w:ascii="Times New Roman" w:hAnsi="Times New Roman" w:cs="Times New Roman"/>
        </w:rPr>
        <w:t>[J].</w:t>
      </w:r>
      <w:r w:rsidRPr="00444136">
        <w:rPr>
          <w:rFonts w:ascii="Times New Roman" w:hAnsi="Times New Roman" w:cs="Times New Roman" w:hint="eastAsia"/>
        </w:rPr>
        <w:t xml:space="preserve"> </w:t>
      </w:r>
      <w:r w:rsidRPr="00444136">
        <w:rPr>
          <w:rFonts w:ascii="Times New Roman" w:hAnsi="Times New Roman" w:cs="Times New Roman" w:hint="eastAsia"/>
        </w:rPr>
        <w:t>世界哲学</w:t>
      </w:r>
      <w:r w:rsidRPr="00444136">
        <w:rPr>
          <w:rFonts w:ascii="Times New Roman" w:hAnsi="Times New Roman" w:cs="Times New Roman" w:hint="eastAsia"/>
        </w:rPr>
        <w:t xml:space="preserve">, </w:t>
      </w:r>
      <w:r w:rsidRPr="00444136">
        <w:rPr>
          <w:rFonts w:ascii="Times New Roman" w:hAnsi="Times New Roman" w:cs="Times New Roman"/>
        </w:rPr>
        <w:t>2007</w:t>
      </w:r>
      <w:r w:rsidRPr="00444136">
        <w:rPr>
          <w:rFonts w:ascii="Times New Roman" w:hAnsi="Times New Roman" w:cs="Times New Roman" w:hint="eastAsia"/>
        </w:rPr>
        <w:t>, 0</w:t>
      </w:r>
      <w:r w:rsidRPr="00444136">
        <w:rPr>
          <w:rFonts w:ascii="Times New Roman" w:hAnsi="Times New Roman" w:cs="Times New Roman"/>
        </w:rPr>
        <w:t>5, 35~42</w:t>
      </w:r>
    </w:p>
    <w:p w14:paraId="34DB806C" w14:textId="77777777" w:rsidR="00E61114" w:rsidRPr="0093067C" w:rsidRDefault="00E61114" w:rsidP="00E61114">
      <w:pPr>
        <w:pStyle w:val="afd"/>
        <w:numPr>
          <w:ilvl w:val="0"/>
          <w:numId w:val="11"/>
        </w:numPr>
        <w:ind w:firstLineChars="0"/>
      </w:pPr>
      <w:bookmarkStart w:id="33" w:name="_Hlk6662639"/>
      <w:r w:rsidRPr="0093067C">
        <w:rPr>
          <w:rFonts w:ascii="Times New Roman" w:hAnsi="Times New Roman" w:cs="Times New Roman"/>
        </w:rPr>
        <w:t xml:space="preserve">Christian Leduc. </w:t>
      </w:r>
      <w:bookmarkStart w:id="34" w:name="_Hlk6430229"/>
      <w:r w:rsidRPr="0093067C">
        <w:rPr>
          <w:rFonts w:ascii="Times New Roman" w:hAnsi="Times New Roman" w:cs="Times New Roman"/>
        </w:rPr>
        <w:t>The Epistemological Functions of Symbolization in Leibniz’s Universal Characteristic</w:t>
      </w:r>
      <w:bookmarkEnd w:id="34"/>
      <w:r>
        <w:rPr>
          <w:rFonts w:ascii="Times New Roman" w:hAnsi="Times New Roman" w:cs="Times New Roman"/>
        </w:rPr>
        <w:t xml:space="preserve"> [J]</w:t>
      </w:r>
      <w:r w:rsidRPr="0093067C">
        <w:rPr>
          <w:rFonts w:ascii="Times New Roman" w:hAnsi="Times New Roman" w:cs="Times New Roman"/>
        </w:rPr>
        <w:t xml:space="preserve">. Foundations of Science, </w:t>
      </w:r>
      <w:r>
        <w:rPr>
          <w:rFonts w:ascii="Times New Roman" w:hAnsi="Times New Roman" w:cs="Times New Roman"/>
        </w:rPr>
        <w:t xml:space="preserve">2014, 03: </w:t>
      </w:r>
      <w:bookmarkEnd w:id="33"/>
      <w:r>
        <w:rPr>
          <w:rFonts w:ascii="Times New Roman" w:hAnsi="Times New Roman" w:cs="Times New Roman"/>
        </w:rPr>
        <w:t>53~68</w:t>
      </w:r>
    </w:p>
    <w:p w14:paraId="2084BF40" w14:textId="266DD75A" w:rsidR="00E61114" w:rsidRPr="00E61114" w:rsidRDefault="00E61114" w:rsidP="00E61114">
      <w:pPr>
        <w:ind w:left="420" w:firstLineChars="0" w:firstLine="0"/>
        <w:rPr>
          <w:rFonts w:ascii="Times New Roman" w:hAnsi="Times New Roman" w:cs="Times New Roman"/>
        </w:rPr>
      </w:pPr>
      <w:r w:rsidRPr="00E61114">
        <w:rPr>
          <w:rFonts w:ascii="Times New Roman" w:hAnsi="Times New Roman" w:cs="Times New Roman" w:hint="eastAsia"/>
        </w:rPr>
        <w:t>文献：</w:t>
      </w:r>
    </w:p>
    <w:p w14:paraId="3B93011B" w14:textId="77777777" w:rsidR="00D53512" w:rsidRDefault="00D53512" w:rsidP="00D53512">
      <w:pPr>
        <w:pStyle w:val="afd"/>
        <w:numPr>
          <w:ilvl w:val="0"/>
          <w:numId w:val="11"/>
        </w:numPr>
        <w:ind w:firstLineChars="0"/>
      </w:pPr>
      <w:bookmarkStart w:id="35" w:name="_Hlk5737517"/>
      <w:bookmarkStart w:id="36" w:name="_Hlk5476943"/>
      <w:r>
        <w:rPr>
          <w:rFonts w:hint="eastAsia"/>
        </w:rPr>
        <w:t>罗素. 罗素文集: 第一卷, 对莱布尼茨哲学的批评性解释 [M]</w:t>
      </w:r>
      <w:r>
        <w:t xml:space="preserve">. </w:t>
      </w:r>
      <w:r>
        <w:rPr>
          <w:rFonts w:hint="eastAsia"/>
        </w:rPr>
        <w:t>段德智, 张传有, 陈</w:t>
      </w:r>
      <w:r>
        <w:rPr>
          <w:rFonts w:hint="eastAsia"/>
        </w:rPr>
        <w:lastRenderedPageBreak/>
        <w:t>家琪译. 北京: 商务印书馆, 2012: 2</w:t>
      </w:r>
      <w:r>
        <w:t>26</w:t>
      </w:r>
      <w:r>
        <w:rPr>
          <w:rFonts w:hint="eastAsia"/>
        </w:rPr>
        <w:t>~</w:t>
      </w:r>
      <w:r>
        <w:t>237</w:t>
      </w:r>
    </w:p>
    <w:p w14:paraId="119E2EDF" w14:textId="77777777" w:rsidR="00D53512" w:rsidRDefault="00D53512" w:rsidP="00D53512">
      <w:pPr>
        <w:pStyle w:val="afd"/>
        <w:numPr>
          <w:ilvl w:val="0"/>
          <w:numId w:val="11"/>
        </w:numPr>
        <w:ind w:firstLineChars="0"/>
      </w:pPr>
      <w:r>
        <w:rPr>
          <w:rFonts w:hint="eastAsia"/>
        </w:rPr>
        <w:t>笛卡尔. 探求真理的指导原则 [M]</w:t>
      </w:r>
      <w:r>
        <w:t xml:space="preserve">. </w:t>
      </w:r>
      <w:r>
        <w:rPr>
          <w:rFonts w:hint="eastAsia"/>
        </w:rPr>
        <w:t>管震湖译. 北京: 商务印书馆, 1991: 2</w:t>
      </w:r>
      <w:r>
        <w:t>9</w:t>
      </w:r>
      <w:r>
        <w:rPr>
          <w:rFonts w:hint="eastAsia"/>
        </w:rPr>
        <w:t>~</w:t>
      </w:r>
      <w:r>
        <w:t>34</w:t>
      </w:r>
      <w:r>
        <w:rPr>
          <w:rFonts w:hint="eastAsia"/>
        </w:rPr>
        <w:t>, 9</w:t>
      </w:r>
      <w:r>
        <w:t>8</w:t>
      </w:r>
      <w:r>
        <w:rPr>
          <w:rFonts w:hint="eastAsia"/>
        </w:rPr>
        <w:t>~</w:t>
      </w:r>
      <w:r>
        <w:t>100</w:t>
      </w:r>
    </w:p>
    <w:p w14:paraId="7C78CE1D" w14:textId="77777777" w:rsidR="00D53512" w:rsidRDefault="00D53512" w:rsidP="00D53512">
      <w:pPr>
        <w:pStyle w:val="afd"/>
        <w:numPr>
          <w:ilvl w:val="0"/>
          <w:numId w:val="11"/>
        </w:numPr>
        <w:ind w:firstLineChars="0"/>
      </w:pPr>
      <w:r>
        <w:t>霍布斯. 利维坦 [M]. 黎思复, 黎廷弼译. 北京: 商务印书馆, 1986</w:t>
      </w:r>
      <w:r>
        <w:rPr>
          <w:rFonts w:hint="eastAsia"/>
        </w:rPr>
        <w:t xml:space="preserve">: </w:t>
      </w:r>
      <w:r>
        <w:t>1~35</w:t>
      </w:r>
    </w:p>
    <w:p w14:paraId="41883C13" w14:textId="77777777" w:rsidR="00D53512" w:rsidRDefault="00D53512" w:rsidP="00D53512">
      <w:pPr>
        <w:pStyle w:val="afd"/>
        <w:numPr>
          <w:ilvl w:val="0"/>
          <w:numId w:val="11"/>
        </w:numPr>
        <w:ind w:firstLineChars="0"/>
      </w:pPr>
      <w:r>
        <w:t>洛克. 人类理解论 [M]. 关文运译. 北京: 商务印书馆</w:t>
      </w:r>
      <w:r>
        <w:rPr>
          <w:rFonts w:hint="eastAsia"/>
        </w:rPr>
        <w:t xml:space="preserve">, </w:t>
      </w:r>
      <w:r>
        <w:t>2017</w:t>
      </w:r>
      <w:bookmarkEnd w:id="35"/>
    </w:p>
    <w:p w14:paraId="22758364" w14:textId="77777777" w:rsidR="00D53512" w:rsidRDefault="00D53512" w:rsidP="00D53512">
      <w:pPr>
        <w:pStyle w:val="afd"/>
        <w:numPr>
          <w:ilvl w:val="0"/>
          <w:numId w:val="11"/>
        </w:numPr>
        <w:ind w:firstLineChars="0"/>
      </w:pPr>
      <w:r>
        <w:rPr>
          <w:rFonts w:hint="eastAsia"/>
        </w:rPr>
        <w:t>尼古拉斯 乔里. 莱布尼茨 [M]</w:t>
      </w:r>
      <w:r>
        <w:rPr>
          <w:rFonts w:ascii="Times New Roman" w:hAnsi="Times New Roman" w:cs="Times New Roman"/>
        </w:rPr>
        <w:t xml:space="preserve">. </w:t>
      </w:r>
      <w:r>
        <w:rPr>
          <w:rFonts w:hint="eastAsia"/>
        </w:rPr>
        <w:t>杜娟. 北京: 华夏出版社, 2013</w:t>
      </w:r>
      <w:r>
        <w:t xml:space="preserve">: </w:t>
      </w:r>
      <w:r>
        <w:rPr>
          <w:rFonts w:hint="eastAsia"/>
        </w:rPr>
        <w:t>8</w:t>
      </w:r>
      <w:r>
        <w:t>5</w:t>
      </w:r>
      <w:r>
        <w:rPr>
          <w:rFonts w:hint="eastAsia"/>
        </w:rPr>
        <w:t>~</w:t>
      </w:r>
      <w:r>
        <w:t>114</w:t>
      </w:r>
    </w:p>
    <w:p w14:paraId="789291E1" w14:textId="5F75E652" w:rsidR="00D53512" w:rsidRPr="00E61114" w:rsidRDefault="00D53512" w:rsidP="00E61114">
      <w:pPr>
        <w:pStyle w:val="afd"/>
        <w:numPr>
          <w:ilvl w:val="0"/>
          <w:numId w:val="11"/>
        </w:numPr>
        <w:ind w:firstLineChars="0"/>
      </w:pPr>
      <w:r>
        <w:rPr>
          <w:rFonts w:hint="eastAsia"/>
        </w:rPr>
        <w:t>段德智. 莱布尼茨哲学研究 [M].</w:t>
      </w:r>
      <w:r>
        <w:t xml:space="preserve"> </w:t>
      </w:r>
      <w:r>
        <w:rPr>
          <w:rFonts w:hint="eastAsia"/>
        </w:rPr>
        <w:t>北京: 人民出版社, 2011</w:t>
      </w:r>
      <w:bookmarkEnd w:id="36"/>
      <w:r>
        <w:t>: 130~340</w:t>
      </w:r>
    </w:p>
    <w:p w14:paraId="791E072D" w14:textId="4572A1D0" w:rsidR="00D53512" w:rsidRPr="00B5562F" w:rsidRDefault="00F86BA6" w:rsidP="00D53512">
      <w:pPr>
        <w:pStyle w:val="afd"/>
        <w:numPr>
          <w:ilvl w:val="0"/>
          <w:numId w:val="11"/>
        </w:numPr>
        <w:ind w:firstLineChars="0"/>
        <w:rPr>
          <w:rFonts w:ascii="Times New Roman" w:hAnsi="Times New Roman" w:cs="Times New Roman"/>
          <w:u w:val="single"/>
        </w:rPr>
      </w:pPr>
      <w:bookmarkStart w:id="37" w:name="_Hlk6676856"/>
      <w:r w:rsidRPr="008A272D">
        <w:rPr>
          <w:rFonts w:ascii="Times New Roman" w:hAnsi="Times New Roman" w:cs="Times New Roman"/>
          <w:lang w:val="de-DE"/>
        </w:rPr>
        <w:t>Granger G. G. Philosophie et mathématique leibniziennes [J]. Revue de métaphysique Et de Morale, 1986, 01: 1~37</w:t>
      </w:r>
      <w:r>
        <w:rPr>
          <w:rFonts w:ascii="Times New Roman" w:hAnsi="Times New Roman" w:cs="Times New Roman"/>
          <w:vertAlign w:val="subscript"/>
          <w:lang w:val="de-DE"/>
        </w:rPr>
        <w:t>.</w:t>
      </w:r>
      <w:r w:rsidR="00D53512" w:rsidRPr="00B5562F">
        <w:rPr>
          <w:rFonts w:ascii="Times New Roman" w:hAnsi="Times New Roman" w:cs="Times New Roman"/>
          <w:u w:val="single"/>
        </w:rPr>
        <w:t>.</w:t>
      </w:r>
    </w:p>
    <w:p w14:paraId="10063240" w14:textId="276819FB" w:rsidR="00D53512" w:rsidRPr="00154A5E" w:rsidRDefault="00D53512" w:rsidP="00D53512">
      <w:pPr>
        <w:pStyle w:val="afd"/>
        <w:numPr>
          <w:ilvl w:val="0"/>
          <w:numId w:val="11"/>
        </w:numPr>
        <w:ind w:firstLineChars="0"/>
        <w:rPr>
          <w:rFonts w:ascii="Times New Roman" w:hAnsi="Times New Roman" w:cs="Times New Roman"/>
        </w:rPr>
      </w:pPr>
      <w:bookmarkStart w:id="38" w:name="_Hlk6662241"/>
      <w:proofErr w:type="spellStart"/>
      <w:r w:rsidRPr="00154A5E">
        <w:rPr>
          <w:rFonts w:ascii="Times New Roman" w:hAnsi="Times New Roman" w:cs="Times New Roman"/>
        </w:rPr>
        <w:t>Couturat</w:t>
      </w:r>
      <w:proofErr w:type="spellEnd"/>
      <w:r w:rsidRPr="00154A5E">
        <w:rPr>
          <w:rFonts w:ascii="Times New Roman" w:hAnsi="Times New Roman" w:cs="Times New Roman"/>
        </w:rPr>
        <w:t xml:space="preserve"> Louis. La </w:t>
      </w:r>
      <w:proofErr w:type="spellStart"/>
      <w:r w:rsidRPr="00154A5E">
        <w:rPr>
          <w:rFonts w:ascii="Times New Roman" w:hAnsi="Times New Roman" w:cs="Times New Roman"/>
        </w:rPr>
        <w:t>logique</w:t>
      </w:r>
      <w:proofErr w:type="spellEnd"/>
      <w:r w:rsidRPr="00154A5E">
        <w:rPr>
          <w:rFonts w:ascii="Times New Roman" w:hAnsi="Times New Roman" w:cs="Times New Roman"/>
        </w:rPr>
        <w:t xml:space="preserve"> de Leibniz </w:t>
      </w:r>
      <w:proofErr w:type="spellStart"/>
      <w:r w:rsidRPr="00154A5E">
        <w:rPr>
          <w:rFonts w:ascii="Times New Roman" w:hAnsi="Times New Roman" w:cs="Times New Roman"/>
        </w:rPr>
        <w:t>d’après</w:t>
      </w:r>
      <w:proofErr w:type="spellEnd"/>
      <w:r w:rsidRPr="00154A5E">
        <w:rPr>
          <w:rFonts w:ascii="Times New Roman" w:hAnsi="Times New Roman" w:cs="Times New Roman"/>
        </w:rPr>
        <w:t xml:space="preserve"> des documents </w:t>
      </w:r>
      <w:proofErr w:type="spellStart"/>
      <w:r w:rsidRPr="00154A5E">
        <w:rPr>
          <w:rFonts w:ascii="Times New Roman" w:hAnsi="Times New Roman" w:cs="Times New Roman"/>
        </w:rPr>
        <w:t>inédits</w:t>
      </w:r>
      <w:proofErr w:type="spellEnd"/>
      <w:r w:rsidRPr="00154A5E">
        <w:rPr>
          <w:rFonts w:ascii="Times New Roman" w:hAnsi="Times New Roman" w:cs="Times New Roman"/>
        </w:rPr>
        <w:t xml:space="preserve"> [M]. Hildesheim: Olms, 1901</w:t>
      </w:r>
      <w:r w:rsidR="00154A5E" w:rsidRPr="00154A5E">
        <w:rPr>
          <w:rFonts w:ascii="Times New Roman" w:hAnsi="Times New Roman" w:cs="Times New Roman" w:hint="eastAsia"/>
        </w:rPr>
        <w:t>:</w:t>
      </w:r>
      <w:r w:rsidR="00154A5E" w:rsidRPr="00154A5E">
        <w:rPr>
          <w:rFonts w:ascii="Times New Roman" w:hAnsi="Times New Roman" w:cs="Times New Roman"/>
        </w:rPr>
        <w:t xml:space="preserve"> 81~93</w:t>
      </w:r>
    </w:p>
    <w:bookmarkEnd w:id="37"/>
    <w:bookmarkEnd w:id="38"/>
    <w:p w14:paraId="58C2801D" w14:textId="77777777" w:rsidR="00D53512" w:rsidRPr="0093067C" w:rsidRDefault="00D53512" w:rsidP="00D53512">
      <w:pPr>
        <w:pStyle w:val="afd"/>
        <w:numPr>
          <w:ilvl w:val="0"/>
          <w:numId w:val="11"/>
        </w:numPr>
        <w:ind w:firstLineChars="0"/>
      </w:pPr>
      <w:r w:rsidRPr="0093067C">
        <w:rPr>
          <w:rFonts w:ascii="Times New Roman" w:hAnsi="Times New Roman" w:cs="Times New Roman"/>
        </w:rPr>
        <w:t>Richard T. W. Arthur. Leibniz</w:t>
      </w:r>
      <w:r>
        <w:rPr>
          <w:rFonts w:ascii="Times New Roman" w:hAnsi="Times New Roman" w:cs="Times New Roman"/>
        </w:rPr>
        <w:t xml:space="preserve"> [M]</w:t>
      </w:r>
      <w:r w:rsidRPr="0093067C">
        <w:rPr>
          <w:rFonts w:ascii="Times New Roman" w:hAnsi="Times New Roman" w:cs="Times New Roman"/>
        </w:rPr>
        <w:t>. Cambridge CB2 1UR, UK: Polity Press.2014</w:t>
      </w:r>
      <w:r>
        <w:rPr>
          <w:rFonts w:ascii="Times New Roman" w:hAnsi="Times New Roman" w:cs="Times New Roman"/>
        </w:rPr>
        <w:t xml:space="preserve">: </w:t>
      </w:r>
      <w:r w:rsidRPr="0093067C">
        <w:rPr>
          <w:rFonts w:ascii="Times New Roman" w:hAnsi="Times New Roman" w:cs="Times New Roman"/>
        </w:rPr>
        <w:t>29~53</w:t>
      </w:r>
    </w:p>
    <w:p w14:paraId="38B9C196" w14:textId="516D1553" w:rsidR="00D53512" w:rsidRPr="0093067C" w:rsidRDefault="00D53512" w:rsidP="00D53512">
      <w:pPr>
        <w:pStyle w:val="afd"/>
        <w:numPr>
          <w:ilvl w:val="0"/>
          <w:numId w:val="11"/>
        </w:numPr>
        <w:ind w:firstLineChars="0"/>
      </w:pPr>
      <w:r w:rsidRPr="0093067C">
        <w:rPr>
          <w:rFonts w:ascii="Times New Roman" w:hAnsi="Times New Roman" w:cs="Times New Roman"/>
        </w:rPr>
        <w:t xml:space="preserve">Norma B. Goethe, Philip </w:t>
      </w:r>
      <w:proofErr w:type="spellStart"/>
      <w:r w:rsidRPr="0093067C">
        <w:rPr>
          <w:rFonts w:ascii="Times New Roman" w:hAnsi="Times New Roman" w:cs="Times New Roman"/>
        </w:rPr>
        <w:t>Beeley</w:t>
      </w:r>
      <w:proofErr w:type="spellEnd"/>
      <w:r w:rsidRPr="0093067C">
        <w:rPr>
          <w:rFonts w:ascii="Times New Roman" w:hAnsi="Times New Roman" w:cs="Times New Roman"/>
        </w:rPr>
        <w:t xml:space="preserve"> and David </w:t>
      </w:r>
      <w:proofErr w:type="spellStart"/>
      <w:r w:rsidRPr="0093067C">
        <w:rPr>
          <w:rFonts w:ascii="Times New Roman" w:hAnsi="Times New Roman" w:cs="Times New Roman"/>
        </w:rPr>
        <w:t>Rabouin</w:t>
      </w:r>
      <w:proofErr w:type="spellEnd"/>
      <w:r w:rsidRPr="0093067C">
        <w:rPr>
          <w:rFonts w:ascii="Times New Roman" w:hAnsi="Times New Roman" w:cs="Times New Roman"/>
        </w:rPr>
        <w:t>. The Interrelations Between Mathematics and Philosophy in Leibniz’s Thought</w:t>
      </w:r>
      <w:r>
        <w:rPr>
          <w:rFonts w:ascii="Times New Roman" w:hAnsi="Times New Roman" w:cs="Times New Roman"/>
        </w:rPr>
        <w:t xml:space="preserve"> [C]</w:t>
      </w:r>
      <w:r w:rsidR="0012082B">
        <w:rPr>
          <w:rFonts w:ascii="Times New Roman" w:hAnsi="Times New Roman" w:cs="Times New Roman"/>
        </w:rPr>
        <w:t xml:space="preserve"> //</w:t>
      </w:r>
      <w:r w:rsidRPr="0093067C">
        <w:rPr>
          <w:rFonts w:ascii="Times New Roman" w:hAnsi="Times New Roman" w:cs="Times New Roman"/>
        </w:rPr>
        <w:t xml:space="preserve"> Norma B. Goethe • Philip </w:t>
      </w:r>
      <w:proofErr w:type="spellStart"/>
      <w:r w:rsidRPr="0093067C">
        <w:rPr>
          <w:rFonts w:ascii="Times New Roman" w:hAnsi="Times New Roman" w:cs="Times New Roman"/>
        </w:rPr>
        <w:t>Beeley</w:t>
      </w:r>
      <w:proofErr w:type="spellEnd"/>
      <w:r w:rsidRPr="0093067C">
        <w:rPr>
          <w:rFonts w:ascii="Times New Roman" w:hAnsi="Times New Roman" w:cs="Times New Roman"/>
        </w:rPr>
        <w:t xml:space="preserve"> David </w:t>
      </w:r>
      <w:proofErr w:type="spellStart"/>
      <w:r w:rsidRPr="0093067C">
        <w:rPr>
          <w:rFonts w:ascii="Times New Roman" w:hAnsi="Times New Roman" w:cs="Times New Roman"/>
        </w:rPr>
        <w:t>Rabouin</w:t>
      </w:r>
      <w:proofErr w:type="spellEnd"/>
      <w:r w:rsidR="0012082B">
        <w:rPr>
          <w:rFonts w:ascii="Times New Roman" w:hAnsi="Times New Roman" w:cs="Times New Roman"/>
        </w:rPr>
        <w:t>.</w:t>
      </w:r>
      <w:r w:rsidRPr="0093067C">
        <w:rPr>
          <w:rFonts w:ascii="Times New Roman" w:hAnsi="Times New Roman" w:cs="Times New Roman"/>
        </w:rPr>
        <w:t xml:space="preserve"> G.W. Leibniz, Interrelations Between Mathematics and Philosophy. Netherlands: Springer Netherlands, 2015</w:t>
      </w:r>
      <w:bookmarkStart w:id="39" w:name="_Hlk5450275"/>
      <w:r>
        <w:rPr>
          <w:rFonts w:ascii="Times New Roman" w:hAnsi="Times New Roman" w:cs="Times New Roman"/>
        </w:rPr>
        <w:t xml:space="preserve">: </w:t>
      </w:r>
      <w:r w:rsidRPr="0093067C">
        <w:rPr>
          <w:rFonts w:ascii="Times New Roman" w:hAnsi="Times New Roman" w:cs="Times New Roman"/>
        </w:rPr>
        <w:t>3~21</w:t>
      </w:r>
    </w:p>
    <w:p w14:paraId="5FC8720D" w14:textId="4EE915A7" w:rsidR="00D53512" w:rsidRPr="005372E7" w:rsidRDefault="00D53512" w:rsidP="00D53512">
      <w:pPr>
        <w:pStyle w:val="afd"/>
        <w:numPr>
          <w:ilvl w:val="0"/>
          <w:numId w:val="11"/>
        </w:numPr>
        <w:ind w:firstLineChars="0"/>
      </w:pPr>
      <w:bookmarkStart w:id="40" w:name="_Hlk5447867"/>
      <w:bookmarkEnd w:id="39"/>
      <w:r w:rsidRPr="000D1C6E">
        <w:rPr>
          <w:rFonts w:ascii="Times New Roman" w:hAnsi="Times New Roman" w:cs="Times New Roman"/>
        </w:rPr>
        <w:t xml:space="preserve">Laurence </w:t>
      </w:r>
      <w:proofErr w:type="spellStart"/>
      <w:r w:rsidRPr="000D1C6E">
        <w:rPr>
          <w:rFonts w:ascii="Times New Roman" w:hAnsi="Times New Roman" w:cs="Times New Roman"/>
        </w:rPr>
        <w:t>Bouquiaux</w:t>
      </w:r>
      <w:proofErr w:type="spellEnd"/>
      <w:r w:rsidRPr="0093067C">
        <w:rPr>
          <w:rFonts w:ascii="Times New Roman" w:hAnsi="Times New Roman" w:cs="Times New Roman"/>
        </w:rPr>
        <w:t xml:space="preserve">. </w:t>
      </w:r>
      <w:r w:rsidRPr="000D1C6E">
        <w:rPr>
          <w:rFonts w:ascii="Times New Roman" w:hAnsi="Times New Roman" w:cs="Times New Roman"/>
        </w:rPr>
        <w:t>Leibniz Against the Unreasonable Newtonian Physics</w:t>
      </w:r>
      <w:r>
        <w:rPr>
          <w:rFonts w:ascii="Times New Roman" w:hAnsi="Times New Roman" w:cs="Times New Roman"/>
        </w:rPr>
        <w:t xml:space="preserve"> [C]</w:t>
      </w:r>
      <w:r w:rsidR="0012082B">
        <w:rPr>
          <w:rFonts w:ascii="Times New Roman" w:hAnsi="Times New Roman" w:cs="Times New Roman"/>
        </w:rPr>
        <w:t xml:space="preserve"> //</w:t>
      </w:r>
      <w:r w:rsidRPr="0093067C">
        <w:rPr>
          <w:rFonts w:ascii="Times New Roman" w:hAnsi="Times New Roman" w:cs="Times New Roman"/>
        </w:rPr>
        <w:t xml:space="preserve"> Marcelo </w:t>
      </w:r>
      <w:proofErr w:type="spellStart"/>
      <w:r w:rsidRPr="0093067C">
        <w:rPr>
          <w:rFonts w:ascii="Times New Roman" w:hAnsi="Times New Roman" w:cs="Times New Roman"/>
        </w:rPr>
        <w:t>Dascal</w:t>
      </w:r>
      <w:proofErr w:type="spellEnd"/>
      <w:r w:rsidR="0012082B">
        <w:rPr>
          <w:rFonts w:ascii="Times New Roman" w:hAnsi="Times New Roman" w:cs="Times New Roman"/>
        </w:rPr>
        <w:t>.</w:t>
      </w:r>
      <w:r w:rsidRPr="0093067C">
        <w:rPr>
          <w:rFonts w:ascii="Times New Roman" w:hAnsi="Times New Roman" w:cs="Times New Roman"/>
        </w:rPr>
        <w:t xml:space="preserve"> L</w:t>
      </w:r>
      <w:r>
        <w:rPr>
          <w:rFonts w:ascii="Times New Roman" w:hAnsi="Times New Roman" w:cs="Times New Roman"/>
        </w:rPr>
        <w:t>eibniz</w:t>
      </w:r>
      <w:r w:rsidRPr="0093067C">
        <w:rPr>
          <w:rFonts w:ascii="Times New Roman" w:hAnsi="Times New Roman" w:cs="Times New Roman"/>
        </w:rPr>
        <w:t>: W</w:t>
      </w:r>
      <w:r w:rsidRPr="0093067C">
        <w:rPr>
          <w:rFonts w:ascii="Times New Roman" w:hAnsi="Times New Roman" w:cs="Times New Roman" w:hint="eastAsia"/>
        </w:rPr>
        <w:t>hat</w:t>
      </w:r>
      <w:r w:rsidRPr="0093067C">
        <w:rPr>
          <w:rFonts w:ascii="Times New Roman" w:hAnsi="Times New Roman" w:cs="Times New Roman"/>
        </w:rPr>
        <w:t xml:space="preserve"> K</w:t>
      </w:r>
      <w:r w:rsidRPr="0093067C">
        <w:rPr>
          <w:rFonts w:ascii="Times New Roman" w:hAnsi="Times New Roman" w:cs="Times New Roman" w:hint="eastAsia"/>
        </w:rPr>
        <w:t>ind</w:t>
      </w:r>
      <w:r w:rsidRPr="0093067C">
        <w:rPr>
          <w:rFonts w:ascii="Times New Roman" w:hAnsi="Times New Roman" w:cs="Times New Roman"/>
        </w:rPr>
        <w:t xml:space="preserve"> </w:t>
      </w:r>
      <w:r w:rsidRPr="0093067C">
        <w:rPr>
          <w:rFonts w:ascii="Times New Roman" w:hAnsi="Times New Roman" w:cs="Times New Roman" w:hint="eastAsia"/>
        </w:rPr>
        <w:t>of</w:t>
      </w:r>
      <w:r w:rsidRPr="0093067C">
        <w:rPr>
          <w:rFonts w:ascii="Times New Roman" w:hAnsi="Times New Roman" w:cs="Times New Roman"/>
        </w:rPr>
        <w:t xml:space="preserve"> </w:t>
      </w:r>
      <w:proofErr w:type="spellStart"/>
      <w:r w:rsidRPr="0093067C">
        <w:rPr>
          <w:rFonts w:ascii="Times New Roman" w:hAnsi="Times New Roman" w:cs="Times New Roman"/>
        </w:rPr>
        <w:t>R</w:t>
      </w:r>
      <w:r w:rsidRPr="0093067C">
        <w:rPr>
          <w:rFonts w:ascii="Times New Roman" w:hAnsi="Times New Roman" w:cs="Times New Roman" w:hint="eastAsia"/>
        </w:rPr>
        <w:t>ationlist</w:t>
      </w:r>
      <w:proofErr w:type="spellEnd"/>
      <w:r w:rsidRPr="0093067C">
        <w:rPr>
          <w:rFonts w:ascii="Times New Roman" w:hAnsi="Times New Roman" w:cs="Times New Roman"/>
        </w:rPr>
        <w:t>? Israel:</w:t>
      </w:r>
      <w:r w:rsidRPr="0093067C">
        <w:t xml:space="preserve"> </w:t>
      </w:r>
      <w:r w:rsidRPr="0093067C">
        <w:rPr>
          <w:rFonts w:ascii="Times New Roman" w:hAnsi="Times New Roman" w:cs="Times New Roman"/>
        </w:rPr>
        <w:t xml:space="preserve">Springer </w:t>
      </w:r>
      <w:proofErr w:type="spellStart"/>
      <w:r w:rsidRPr="0093067C">
        <w:rPr>
          <w:rFonts w:ascii="Times New Roman" w:hAnsi="Times New Roman" w:cs="Times New Roman"/>
        </w:rPr>
        <w:t>Science+Business</w:t>
      </w:r>
      <w:proofErr w:type="spellEnd"/>
      <w:r w:rsidRPr="0093067C">
        <w:rPr>
          <w:rFonts w:ascii="Times New Roman" w:hAnsi="Times New Roman" w:cs="Times New Roman"/>
        </w:rPr>
        <w:t xml:space="preserve"> Media B.V. 2008</w:t>
      </w:r>
      <w:r>
        <w:rPr>
          <w:rFonts w:ascii="Times New Roman" w:hAnsi="Times New Roman" w:cs="Times New Roman"/>
        </w:rPr>
        <w:t>: 99</w:t>
      </w:r>
      <w:r w:rsidRPr="0093067C">
        <w:rPr>
          <w:rFonts w:ascii="Times New Roman" w:hAnsi="Times New Roman" w:cs="Times New Roman"/>
        </w:rPr>
        <w:t>~</w:t>
      </w:r>
      <w:r>
        <w:rPr>
          <w:rFonts w:ascii="Times New Roman" w:hAnsi="Times New Roman" w:cs="Times New Roman"/>
        </w:rPr>
        <w:t>111</w:t>
      </w:r>
    </w:p>
    <w:p w14:paraId="5EF099EF" w14:textId="42A33CA8" w:rsidR="005372E7" w:rsidRPr="0093067C" w:rsidRDefault="005372E7" w:rsidP="00D53512">
      <w:pPr>
        <w:pStyle w:val="afd"/>
        <w:numPr>
          <w:ilvl w:val="0"/>
          <w:numId w:val="11"/>
        </w:numPr>
        <w:ind w:firstLineChars="0"/>
      </w:pPr>
      <w:r w:rsidRPr="005372E7">
        <w:rPr>
          <w:rFonts w:ascii="Times New Roman" w:hAnsi="Times New Roman" w:cs="Times New Roman"/>
        </w:rPr>
        <w:t xml:space="preserve">Michel </w:t>
      </w:r>
      <w:proofErr w:type="spellStart"/>
      <w:r w:rsidRPr="005372E7">
        <w:rPr>
          <w:rFonts w:ascii="Times New Roman" w:hAnsi="Times New Roman" w:cs="Times New Roman"/>
        </w:rPr>
        <w:t>Serfati</w:t>
      </w:r>
      <w:proofErr w:type="spellEnd"/>
      <w:r w:rsidRPr="005372E7">
        <w:rPr>
          <w:rFonts w:ascii="Times New Roman" w:hAnsi="Times New Roman" w:cs="Times New Roman"/>
        </w:rPr>
        <w:t>. Symbolic Inventiveness and “</w:t>
      </w:r>
      <w:proofErr w:type="spellStart"/>
      <w:r w:rsidRPr="005372E7">
        <w:rPr>
          <w:rFonts w:ascii="Times New Roman" w:hAnsi="Times New Roman" w:cs="Times New Roman"/>
        </w:rPr>
        <w:t>Irrationalist</w:t>
      </w:r>
      <w:proofErr w:type="spellEnd"/>
      <w:r w:rsidRPr="005372E7">
        <w:rPr>
          <w:rFonts w:ascii="Times New Roman" w:hAnsi="Times New Roman" w:cs="Times New Roman"/>
        </w:rPr>
        <w:t>” Practices in Leibniz’s Mathematics.</w:t>
      </w:r>
      <w:r>
        <w:rPr>
          <w:rFonts w:ascii="Times New Roman" w:hAnsi="Times New Roman" w:cs="Times New Roman"/>
        </w:rPr>
        <w:t xml:space="preserve"> [C] //</w:t>
      </w:r>
      <w:r w:rsidRPr="0093067C">
        <w:rPr>
          <w:rFonts w:ascii="Times New Roman" w:hAnsi="Times New Roman" w:cs="Times New Roman"/>
        </w:rPr>
        <w:t xml:space="preserve"> Marcelo </w:t>
      </w:r>
      <w:proofErr w:type="spellStart"/>
      <w:r w:rsidRPr="0093067C">
        <w:rPr>
          <w:rFonts w:ascii="Times New Roman" w:hAnsi="Times New Roman" w:cs="Times New Roman"/>
        </w:rPr>
        <w:t>Dascal</w:t>
      </w:r>
      <w:proofErr w:type="spellEnd"/>
      <w:r>
        <w:rPr>
          <w:rFonts w:ascii="Times New Roman" w:hAnsi="Times New Roman" w:cs="Times New Roman"/>
        </w:rPr>
        <w:t>.</w:t>
      </w:r>
      <w:r w:rsidRPr="0093067C">
        <w:rPr>
          <w:rFonts w:ascii="Times New Roman" w:hAnsi="Times New Roman" w:cs="Times New Roman"/>
        </w:rPr>
        <w:t xml:space="preserve"> Leibniz: What Kind of Rationalist? Israel: Springer </w:t>
      </w:r>
      <w:proofErr w:type="spellStart"/>
      <w:r w:rsidRPr="0093067C">
        <w:rPr>
          <w:rFonts w:ascii="Times New Roman" w:hAnsi="Times New Roman" w:cs="Times New Roman"/>
        </w:rPr>
        <w:t>Science+Business</w:t>
      </w:r>
      <w:proofErr w:type="spellEnd"/>
      <w:r w:rsidRPr="0093067C">
        <w:rPr>
          <w:rFonts w:ascii="Times New Roman" w:hAnsi="Times New Roman" w:cs="Times New Roman"/>
        </w:rPr>
        <w:t xml:space="preserve"> Media B.V. 2008</w:t>
      </w:r>
      <w:r>
        <w:rPr>
          <w:rFonts w:ascii="Times New Roman" w:hAnsi="Times New Roman" w:cs="Times New Roman"/>
        </w:rPr>
        <w:t xml:space="preserve">: </w:t>
      </w:r>
      <w:r w:rsidRPr="001960FE">
        <w:rPr>
          <w:rFonts w:ascii="Times New Roman" w:hAnsi="Times New Roman" w:cs="Times New Roman"/>
        </w:rPr>
        <w:t>125~140</w:t>
      </w:r>
    </w:p>
    <w:p w14:paraId="27CC50A3" w14:textId="4DE08224" w:rsidR="00D53512" w:rsidRPr="0093067C" w:rsidRDefault="00D53512" w:rsidP="00D53512">
      <w:pPr>
        <w:pStyle w:val="afd"/>
        <w:numPr>
          <w:ilvl w:val="0"/>
          <w:numId w:val="11"/>
        </w:numPr>
        <w:ind w:firstLineChars="0"/>
      </w:pPr>
      <w:r w:rsidRPr="0093067C">
        <w:rPr>
          <w:rFonts w:ascii="Times New Roman" w:hAnsi="Times New Roman" w:cs="Times New Roman"/>
        </w:rPr>
        <w:t xml:space="preserve">Marine </w:t>
      </w:r>
      <w:proofErr w:type="spellStart"/>
      <w:r w:rsidRPr="0093067C">
        <w:rPr>
          <w:rFonts w:ascii="Times New Roman" w:hAnsi="Times New Roman" w:cs="Times New Roman"/>
        </w:rPr>
        <w:t>Picon</w:t>
      </w:r>
      <w:proofErr w:type="spellEnd"/>
      <w:r w:rsidRPr="0093067C">
        <w:rPr>
          <w:rFonts w:ascii="Times New Roman" w:hAnsi="Times New Roman" w:cs="Times New Roman"/>
        </w:rPr>
        <w:t>. What Is the Foundation of Knowledge? Leibniz and the Amphibology of Intuition</w:t>
      </w:r>
      <w:bookmarkStart w:id="41" w:name="_Hlk6251977"/>
      <w:r>
        <w:rPr>
          <w:rFonts w:ascii="Times New Roman" w:hAnsi="Times New Roman" w:cs="Times New Roman"/>
        </w:rPr>
        <w:t xml:space="preserve"> [C]</w:t>
      </w:r>
      <w:r w:rsidR="0012082B">
        <w:rPr>
          <w:rFonts w:ascii="Times New Roman" w:hAnsi="Times New Roman" w:cs="Times New Roman"/>
        </w:rPr>
        <w:t xml:space="preserve"> //</w:t>
      </w:r>
      <w:r w:rsidRPr="0093067C">
        <w:rPr>
          <w:rFonts w:ascii="Times New Roman" w:hAnsi="Times New Roman" w:cs="Times New Roman"/>
        </w:rPr>
        <w:t xml:space="preserve"> Marcelo </w:t>
      </w:r>
      <w:proofErr w:type="spellStart"/>
      <w:r w:rsidRPr="0093067C">
        <w:rPr>
          <w:rFonts w:ascii="Times New Roman" w:hAnsi="Times New Roman" w:cs="Times New Roman"/>
        </w:rPr>
        <w:t>Dascal</w:t>
      </w:r>
      <w:proofErr w:type="spellEnd"/>
      <w:r w:rsidR="0012082B">
        <w:rPr>
          <w:rFonts w:ascii="Times New Roman" w:hAnsi="Times New Roman" w:cs="Times New Roman"/>
        </w:rPr>
        <w:t>.</w:t>
      </w:r>
      <w:r w:rsidRPr="0093067C">
        <w:rPr>
          <w:rFonts w:ascii="Times New Roman" w:hAnsi="Times New Roman" w:cs="Times New Roman"/>
        </w:rPr>
        <w:t xml:space="preserve"> Leibniz: What Kind of Rationalist? Israel: Springer </w:t>
      </w:r>
      <w:proofErr w:type="spellStart"/>
      <w:r w:rsidRPr="0093067C">
        <w:rPr>
          <w:rFonts w:ascii="Times New Roman" w:hAnsi="Times New Roman" w:cs="Times New Roman"/>
        </w:rPr>
        <w:t>Science+Business</w:t>
      </w:r>
      <w:proofErr w:type="spellEnd"/>
      <w:r w:rsidRPr="0093067C">
        <w:rPr>
          <w:rFonts w:ascii="Times New Roman" w:hAnsi="Times New Roman" w:cs="Times New Roman"/>
        </w:rPr>
        <w:t xml:space="preserve"> Media B.V. 2008</w:t>
      </w:r>
      <w:r>
        <w:rPr>
          <w:rFonts w:ascii="Times New Roman" w:hAnsi="Times New Roman" w:cs="Times New Roman"/>
        </w:rPr>
        <w:t xml:space="preserve">: </w:t>
      </w:r>
      <w:r w:rsidRPr="0093067C">
        <w:rPr>
          <w:rFonts w:ascii="Times New Roman" w:hAnsi="Times New Roman" w:cs="Times New Roman"/>
        </w:rPr>
        <w:t>213~227</w:t>
      </w:r>
      <w:bookmarkEnd w:id="41"/>
    </w:p>
    <w:p w14:paraId="643E56FA" w14:textId="77777777" w:rsidR="00D53512" w:rsidRPr="00154A5E" w:rsidRDefault="00D53512" w:rsidP="00D53512">
      <w:pPr>
        <w:pStyle w:val="afd"/>
        <w:numPr>
          <w:ilvl w:val="0"/>
          <w:numId w:val="11"/>
        </w:numPr>
        <w:ind w:firstLineChars="0"/>
      </w:pPr>
      <w:bookmarkStart w:id="42" w:name="_Hlk5448564"/>
      <w:bookmarkStart w:id="43" w:name="_Hlk6780227"/>
      <w:bookmarkStart w:id="44" w:name="_Hlk6252389"/>
      <w:bookmarkEnd w:id="40"/>
      <w:r w:rsidRPr="00154A5E">
        <w:rPr>
          <w:rFonts w:ascii="Times New Roman" w:hAnsi="Times New Roman" w:cs="Times New Roman"/>
        </w:rPr>
        <w:t xml:space="preserve">Marcelo </w:t>
      </w:r>
      <w:proofErr w:type="spellStart"/>
      <w:r w:rsidRPr="00154A5E">
        <w:rPr>
          <w:rFonts w:ascii="Times New Roman" w:hAnsi="Times New Roman" w:cs="Times New Roman"/>
        </w:rPr>
        <w:t>Dascal</w:t>
      </w:r>
      <w:bookmarkEnd w:id="42"/>
      <w:proofErr w:type="spellEnd"/>
      <w:r w:rsidR="0012082B" w:rsidRPr="00154A5E">
        <w:rPr>
          <w:rFonts w:ascii="Times New Roman" w:hAnsi="Times New Roman" w:cs="Times New Roman"/>
        </w:rPr>
        <w:t>.</w:t>
      </w:r>
      <w:r w:rsidRPr="00154A5E">
        <w:rPr>
          <w:rFonts w:ascii="Times New Roman" w:hAnsi="Times New Roman" w:cs="Times New Roman"/>
        </w:rPr>
        <w:t xml:space="preserve"> Leibniz</w:t>
      </w:r>
      <w:r w:rsidRPr="00154A5E">
        <w:rPr>
          <w:rFonts w:ascii="Times New Roman" w:hAnsi="Times New Roman" w:cs="Times New Roman" w:hint="eastAsia"/>
        </w:rPr>
        <w:t>,</w:t>
      </w:r>
      <w:r w:rsidRPr="00154A5E">
        <w:rPr>
          <w:rFonts w:ascii="Times New Roman" w:hAnsi="Times New Roman" w:cs="Times New Roman"/>
        </w:rPr>
        <w:t xml:space="preserve"> Language</w:t>
      </w:r>
      <w:r w:rsidRPr="00154A5E">
        <w:rPr>
          <w:rFonts w:ascii="Times New Roman" w:hAnsi="Times New Roman" w:cs="Times New Roman"/>
        </w:rPr>
        <w:t>，</w:t>
      </w:r>
      <w:r w:rsidRPr="00154A5E">
        <w:rPr>
          <w:rFonts w:ascii="Times New Roman" w:hAnsi="Times New Roman" w:cs="Times New Roman"/>
        </w:rPr>
        <w:t>Signs and Thought</w:t>
      </w:r>
      <w:r w:rsidR="005372E7" w:rsidRPr="00154A5E">
        <w:rPr>
          <w:rFonts w:ascii="Times New Roman" w:hAnsi="Times New Roman" w:cs="Times New Roman"/>
        </w:rPr>
        <w:t xml:space="preserve"> </w:t>
      </w:r>
      <w:r w:rsidR="005372E7" w:rsidRPr="00154A5E">
        <w:rPr>
          <w:rFonts w:ascii="Times New Roman" w:hAnsi="Times New Roman" w:cs="Times New Roman" w:hint="eastAsia"/>
        </w:rPr>
        <w:t>[</w:t>
      </w:r>
      <w:r w:rsidR="005372E7" w:rsidRPr="00154A5E">
        <w:rPr>
          <w:rFonts w:ascii="Times New Roman" w:hAnsi="Times New Roman" w:cs="Times New Roman"/>
        </w:rPr>
        <w:t>M]</w:t>
      </w:r>
      <w:r w:rsidRPr="00154A5E">
        <w:rPr>
          <w:rFonts w:ascii="Times New Roman" w:hAnsi="Times New Roman" w:cs="Times New Roman"/>
        </w:rPr>
        <w:t>.</w:t>
      </w:r>
      <w:r w:rsidRPr="00154A5E">
        <w:t xml:space="preserve"> </w:t>
      </w:r>
      <w:r w:rsidRPr="00154A5E">
        <w:rPr>
          <w:rFonts w:ascii="Times New Roman" w:hAnsi="Times New Roman" w:cs="Times New Roman"/>
        </w:rPr>
        <w:t>Amsterdam and Philadelphia: John Benjamins, 1987:</w:t>
      </w:r>
      <w:bookmarkEnd w:id="43"/>
      <w:r w:rsidRPr="00154A5E">
        <w:rPr>
          <w:rFonts w:ascii="Times New Roman" w:hAnsi="Times New Roman" w:cs="Times New Roman"/>
        </w:rPr>
        <w:t xml:space="preserve"> 1~</w:t>
      </w:r>
      <w:r w:rsidR="005372E7" w:rsidRPr="00154A5E">
        <w:rPr>
          <w:rFonts w:ascii="Times New Roman" w:hAnsi="Times New Roman" w:cs="Times New Roman"/>
        </w:rPr>
        <w:t>92</w:t>
      </w:r>
    </w:p>
    <w:bookmarkEnd w:id="44"/>
    <w:p w14:paraId="641E920F" w14:textId="77777777" w:rsidR="00D53512" w:rsidRPr="0093067C" w:rsidRDefault="00D53512" w:rsidP="00D53512">
      <w:pPr>
        <w:pStyle w:val="afd"/>
        <w:numPr>
          <w:ilvl w:val="0"/>
          <w:numId w:val="11"/>
        </w:numPr>
        <w:ind w:firstLineChars="0"/>
      </w:pPr>
      <w:r w:rsidRPr="0093067C">
        <w:rPr>
          <w:rFonts w:ascii="Times New Roman" w:hAnsi="Times New Roman" w:cs="Times New Roman"/>
        </w:rPr>
        <w:lastRenderedPageBreak/>
        <w:t>Paolo Rossi. Logic and the Art of Memory</w:t>
      </w:r>
      <w:r>
        <w:rPr>
          <w:rFonts w:ascii="Times New Roman" w:hAnsi="Times New Roman" w:cs="Times New Roman"/>
        </w:rPr>
        <w:t xml:space="preserve">: </w:t>
      </w:r>
      <w:r w:rsidRPr="0093067C">
        <w:rPr>
          <w:rFonts w:ascii="Times New Roman" w:hAnsi="Times New Roman" w:cs="Times New Roman"/>
        </w:rPr>
        <w:t>The Quest for a Universal Language</w:t>
      </w:r>
      <w:r>
        <w:rPr>
          <w:rFonts w:ascii="Times New Roman" w:hAnsi="Times New Roman" w:cs="Times New Roman"/>
        </w:rPr>
        <w:t xml:space="preserve"> [M]</w:t>
      </w:r>
      <w:r w:rsidRPr="0093067C">
        <w:rPr>
          <w:rFonts w:ascii="Times New Roman" w:hAnsi="Times New Roman" w:cs="Times New Roman"/>
        </w:rPr>
        <w:t>. LONDON and</w:t>
      </w:r>
      <w:r w:rsidRPr="0093067C">
        <w:rPr>
          <w:rFonts w:ascii="Times New Roman" w:hAnsi="Times New Roman" w:cs="Times New Roman" w:hint="eastAsia"/>
        </w:rPr>
        <w:t xml:space="preserve"> </w:t>
      </w:r>
      <w:r w:rsidRPr="0093067C">
        <w:rPr>
          <w:rFonts w:ascii="Times New Roman" w:hAnsi="Times New Roman" w:cs="Times New Roman"/>
        </w:rPr>
        <w:t>NEW YORK: Continuum, 2006</w:t>
      </w:r>
      <w:bookmarkStart w:id="45" w:name="_Hlk5897227"/>
      <w:r>
        <w:rPr>
          <w:rFonts w:ascii="Times New Roman" w:hAnsi="Times New Roman" w:cs="Times New Roman"/>
        </w:rPr>
        <w:t xml:space="preserve">: </w:t>
      </w:r>
      <w:r w:rsidRPr="0093067C">
        <w:rPr>
          <w:rFonts w:ascii="Times New Roman" w:hAnsi="Times New Roman" w:cs="Times New Roman"/>
        </w:rPr>
        <w:t>145~193</w:t>
      </w:r>
    </w:p>
    <w:p w14:paraId="03D62876" w14:textId="77777777" w:rsidR="00D53512" w:rsidRPr="0093067C" w:rsidRDefault="00D53512" w:rsidP="00D53512">
      <w:pPr>
        <w:pStyle w:val="afd"/>
        <w:numPr>
          <w:ilvl w:val="0"/>
          <w:numId w:val="11"/>
        </w:numPr>
        <w:ind w:firstLineChars="0"/>
      </w:pPr>
      <w:r w:rsidRPr="0093067C">
        <w:rPr>
          <w:rFonts w:ascii="Times New Roman" w:hAnsi="Times New Roman" w:cs="Times New Roman"/>
        </w:rPr>
        <w:t>J</w:t>
      </w:r>
      <w:r w:rsidRPr="0093067C">
        <w:rPr>
          <w:rFonts w:ascii="Times New Roman" w:hAnsi="Times New Roman" w:cs="Times New Roman" w:hint="eastAsia"/>
        </w:rPr>
        <w:t>aap</w:t>
      </w:r>
      <w:r w:rsidRPr="0093067C">
        <w:rPr>
          <w:rFonts w:ascii="Times New Roman" w:hAnsi="Times New Roman" w:cs="Times New Roman"/>
        </w:rPr>
        <w:t xml:space="preserve"> M</w:t>
      </w:r>
      <w:r w:rsidRPr="0093067C">
        <w:rPr>
          <w:rFonts w:ascii="Times New Roman" w:hAnsi="Times New Roman" w:cs="Times New Roman" w:hint="eastAsia"/>
        </w:rPr>
        <w:t>aat</w:t>
      </w:r>
      <w:r w:rsidRPr="0093067C">
        <w:rPr>
          <w:rFonts w:ascii="Times New Roman" w:hAnsi="Times New Roman" w:cs="Times New Roman"/>
        </w:rPr>
        <w:t>. Philosophical Languages in the Seventeenth Century: Dalgarno, Wilkins, Leibniz. Netherlands</w:t>
      </w:r>
      <w:r>
        <w:rPr>
          <w:rFonts w:ascii="Times New Roman" w:hAnsi="Times New Roman" w:cs="Times New Roman"/>
        </w:rPr>
        <w:t xml:space="preserve"> [M]</w:t>
      </w:r>
      <w:r w:rsidRPr="0093067C">
        <w:rPr>
          <w:rFonts w:ascii="Times New Roman" w:hAnsi="Times New Roman" w:cs="Times New Roman"/>
        </w:rPr>
        <w:t xml:space="preserve">: </w:t>
      </w:r>
      <w:proofErr w:type="spellStart"/>
      <w:r w:rsidRPr="0093067C">
        <w:rPr>
          <w:rFonts w:ascii="Times New Roman" w:hAnsi="Times New Roman" w:cs="Times New Roman"/>
        </w:rPr>
        <w:t>Springer-Science+Business</w:t>
      </w:r>
      <w:proofErr w:type="spellEnd"/>
      <w:r w:rsidRPr="0093067C">
        <w:rPr>
          <w:rFonts w:ascii="Times New Roman" w:hAnsi="Times New Roman" w:cs="Times New Roman"/>
        </w:rPr>
        <w:t xml:space="preserve"> Media, B.V. 2004</w:t>
      </w:r>
      <w:bookmarkStart w:id="46" w:name="_Hlk5477726"/>
      <w:bookmarkEnd w:id="45"/>
      <w:r>
        <w:rPr>
          <w:rFonts w:ascii="Times New Roman" w:hAnsi="Times New Roman" w:cs="Times New Roman"/>
        </w:rPr>
        <w:t xml:space="preserve">: </w:t>
      </w:r>
      <w:r w:rsidRPr="0093067C">
        <w:rPr>
          <w:rFonts w:ascii="Times New Roman" w:hAnsi="Times New Roman" w:cs="Times New Roman"/>
        </w:rPr>
        <w:t>267~390</w:t>
      </w:r>
    </w:p>
    <w:p w14:paraId="49DAF6A2" w14:textId="595B4DDE" w:rsidR="00D53512" w:rsidRPr="0093067C" w:rsidRDefault="00D53512" w:rsidP="00D53512">
      <w:pPr>
        <w:pStyle w:val="afd"/>
        <w:numPr>
          <w:ilvl w:val="0"/>
          <w:numId w:val="11"/>
        </w:numPr>
        <w:ind w:firstLineChars="0"/>
      </w:pPr>
      <w:r>
        <w:rPr>
          <w:rFonts w:ascii="Times New Roman" w:hAnsi="Times New Roman" w:cs="Times New Roman"/>
        </w:rPr>
        <w:t xml:space="preserve">Oscar M. </w:t>
      </w:r>
      <w:proofErr w:type="spellStart"/>
      <w:r>
        <w:rPr>
          <w:rFonts w:ascii="Times New Roman" w:hAnsi="Times New Roman" w:cs="Times New Roman"/>
        </w:rPr>
        <w:t>Esquisabel</w:t>
      </w:r>
      <w:proofErr w:type="spellEnd"/>
      <w:r>
        <w:rPr>
          <w:rFonts w:ascii="Times New Roman" w:hAnsi="Times New Roman" w:cs="Times New Roman"/>
        </w:rPr>
        <w:t>. Representing and abstracting: An Analysis of Leibniz’s Concept of Symbolic Knowledge [C]</w:t>
      </w:r>
      <w:r w:rsidR="0012082B">
        <w:rPr>
          <w:rFonts w:ascii="Times New Roman" w:hAnsi="Times New Roman" w:cs="Times New Roman"/>
        </w:rPr>
        <w:t xml:space="preserve"> //</w:t>
      </w:r>
      <w:r>
        <w:rPr>
          <w:rFonts w:ascii="Times New Roman" w:hAnsi="Times New Roman" w:cs="Times New Roman"/>
        </w:rPr>
        <w:t xml:space="preserve"> </w:t>
      </w:r>
      <w:r w:rsidRPr="0093067C">
        <w:rPr>
          <w:rFonts w:ascii="Times New Roman" w:hAnsi="Times New Roman" w:cs="Times New Roman"/>
        </w:rPr>
        <w:t xml:space="preserve">Abel </w:t>
      </w:r>
      <w:proofErr w:type="spellStart"/>
      <w:r w:rsidRPr="0093067C">
        <w:rPr>
          <w:rFonts w:ascii="Times New Roman" w:hAnsi="Times New Roman" w:cs="Times New Roman"/>
        </w:rPr>
        <w:t>Lassale</w:t>
      </w:r>
      <w:proofErr w:type="spellEnd"/>
      <w:r w:rsidRPr="0093067C">
        <w:rPr>
          <w:rFonts w:ascii="Times New Roman" w:hAnsi="Times New Roman" w:cs="Times New Roman"/>
        </w:rPr>
        <w:t xml:space="preserve"> </w:t>
      </w:r>
      <w:proofErr w:type="spellStart"/>
      <w:r w:rsidRPr="0093067C">
        <w:rPr>
          <w:rFonts w:ascii="Times New Roman" w:hAnsi="Times New Roman" w:cs="Times New Roman"/>
        </w:rPr>
        <w:t>Casanave</w:t>
      </w:r>
      <w:proofErr w:type="spellEnd"/>
      <w:r w:rsidRPr="0093067C">
        <w:rPr>
          <w:rFonts w:ascii="Times New Roman" w:hAnsi="Times New Roman" w:cs="Times New Roman"/>
        </w:rPr>
        <w:t>. Symbolic Knowledge from Leibniz to Husserl. UK: College Publication</w:t>
      </w:r>
      <w:r w:rsidRPr="0093067C">
        <w:rPr>
          <w:rFonts w:ascii="Times New Roman" w:hAnsi="Times New Roman" w:cs="Times New Roman"/>
        </w:rPr>
        <w:t>，</w:t>
      </w:r>
      <w:r w:rsidRPr="0093067C">
        <w:rPr>
          <w:rFonts w:ascii="Times New Roman" w:hAnsi="Times New Roman" w:cs="Times New Roman"/>
        </w:rPr>
        <w:t>2012</w:t>
      </w:r>
      <w:bookmarkEnd w:id="46"/>
      <w:r>
        <w:rPr>
          <w:rFonts w:ascii="Times New Roman" w:hAnsi="Times New Roman" w:cs="Times New Roman"/>
        </w:rPr>
        <w:t xml:space="preserve">: </w:t>
      </w:r>
      <w:r w:rsidRPr="0093067C">
        <w:rPr>
          <w:rFonts w:ascii="Times New Roman" w:hAnsi="Times New Roman" w:cs="Times New Roman"/>
        </w:rPr>
        <w:t>1~47</w:t>
      </w:r>
    </w:p>
    <w:p w14:paraId="70346E6E" w14:textId="77777777" w:rsidR="00D53512" w:rsidRPr="0093067C" w:rsidRDefault="00D53512" w:rsidP="00D53512">
      <w:pPr>
        <w:pStyle w:val="afd"/>
        <w:numPr>
          <w:ilvl w:val="0"/>
          <w:numId w:val="11"/>
        </w:numPr>
        <w:ind w:firstLineChars="0"/>
      </w:pPr>
      <w:r w:rsidRPr="0093067C">
        <w:rPr>
          <w:rFonts w:ascii="Times New Roman" w:hAnsi="Times New Roman" w:cs="Times New Roman"/>
        </w:rPr>
        <w:t>Nicholas Jolley</w:t>
      </w:r>
      <w:r>
        <w:rPr>
          <w:rFonts w:ascii="Times New Roman" w:hAnsi="Times New Roman" w:cs="Times New Roman" w:hint="eastAsia"/>
        </w:rPr>
        <w:t>.</w:t>
      </w:r>
      <w:r>
        <w:rPr>
          <w:rFonts w:ascii="Times New Roman" w:hAnsi="Times New Roman" w:cs="Times New Roman"/>
        </w:rPr>
        <w:t xml:space="preserve"> </w:t>
      </w:r>
      <w:r w:rsidRPr="0093067C">
        <w:rPr>
          <w:rFonts w:ascii="Times New Roman" w:hAnsi="Times New Roman" w:cs="Times New Roman"/>
        </w:rPr>
        <w:t>Philosophy and language in Leibniz</w:t>
      </w:r>
      <w:r>
        <w:rPr>
          <w:rFonts w:ascii="Times New Roman" w:hAnsi="Times New Roman" w:cs="Times New Roman"/>
        </w:rPr>
        <w:t xml:space="preserve"> [M]</w:t>
      </w:r>
      <w:r w:rsidRPr="0093067C">
        <w:rPr>
          <w:rFonts w:ascii="Times New Roman" w:hAnsi="Times New Roman" w:cs="Times New Roman"/>
        </w:rPr>
        <w:t>.</w:t>
      </w:r>
      <w:bookmarkStart w:id="47" w:name="_Hlk5477183"/>
      <w:r>
        <w:rPr>
          <w:rFonts w:ascii="Times New Roman" w:hAnsi="Times New Roman" w:cs="Times New Roman"/>
        </w:rPr>
        <w:t xml:space="preserve"> </w:t>
      </w:r>
      <w:r w:rsidRPr="0093067C">
        <w:rPr>
          <w:rFonts w:ascii="Times New Roman" w:hAnsi="Times New Roman" w:cs="Times New Roman"/>
        </w:rPr>
        <w:t>The Cambridge Companion to Leibniz. UK: Cambridge University Press, 1995</w:t>
      </w:r>
      <w:bookmarkEnd w:id="47"/>
      <w:r>
        <w:rPr>
          <w:rFonts w:ascii="Times New Roman" w:hAnsi="Times New Roman" w:cs="Times New Roman"/>
        </w:rPr>
        <w:t xml:space="preserve">: </w:t>
      </w:r>
      <w:r w:rsidRPr="0093067C">
        <w:rPr>
          <w:rFonts w:ascii="Times New Roman" w:hAnsi="Times New Roman" w:cs="Times New Roman"/>
        </w:rPr>
        <w:t>224~269</w:t>
      </w:r>
    </w:p>
    <w:p w14:paraId="267D5A0A" w14:textId="77777777" w:rsidR="00D53512" w:rsidRPr="0093067C" w:rsidRDefault="00D53512" w:rsidP="00D53512">
      <w:pPr>
        <w:pStyle w:val="afd"/>
        <w:numPr>
          <w:ilvl w:val="0"/>
          <w:numId w:val="11"/>
        </w:numPr>
        <w:ind w:firstLineChars="0"/>
      </w:pPr>
      <w:r w:rsidRPr="0093067C">
        <w:rPr>
          <w:rFonts w:ascii="Times New Roman" w:hAnsi="Times New Roman" w:cs="Times New Roman"/>
        </w:rPr>
        <w:t>Benson Mates. The Philosophy of Leibniz, Metaphysics and Language</w:t>
      </w:r>
      <w:r>
        <w:rPr>
          <w:rFonts w:ascii="Times New Roman" w:hAnsi="Times New Roman" w:cs="Times New Roman"/>
        </w:rPr>
        <w:t xml:space="preserve"> [M]</w:t>
      </w:r>
      <w:r w:rsidRPr="0093067C">
        <w:rPr>
          <w:rFonts w:ascii="Times New Roman" w:hAnsi="Times New Roman" w:cs="Times New Roman"/>
        </w:rPr>
        <w:t>. New York Oxford: OXFORD UNIVERSITY PRESS, 1986</w:t>
      </w:r>
      <w:r>
        <w:rPr>
          <w:rFonts w:ascii="Times New Roman" w:hAnsi="Times New Roman" w:cs="Times New Roman"/>
        </w:rPr>
        <w:t xml:space="preserve">: </w:t>
      </w:r>
      <w:r w:rsidRPr="0093067C">
        <w:rPr>
          <w:rFonts w:ascii="Times New Roman" w:hAnsi="Times New Roman" w:cs="Times New Roman"/>
        </w:rPr>
        <w:t>183~189</w:t>
      </w:r>
    </w:p>
    <w:p w14:paraId="31F3F0A6" w14:textId="77777777" w:rsidR="00D53512" w:rsidRPr="0093067C" w:rsidRDefault="00D53512" w:rsidP="00D53512">
      <w:pPr>
        <w:pStyle w:val="afd"/>
        <w:numPr>
          <w:ilvl w:val="0"/>
          <w:numId w:val="11"/>
        </w:numPr>
        <w:ind w:firstLineChars="0"/>
      </w:pPr>
      <w:r w:rsidRPr="0093067C">
        <w:rPr>
          <w:rFonts w:ascii="Times New Roman" w:hAnsi="Times New Roman" w:cs="Times New Roman"/>
        </w:rPr>
        <w:t>Marion, Jean-Luc. Cartesian Question</w:t>
      </w:r>
      <w:r>
        <w:rPr>
          <w:rFonts w:ascii="Times New Roman" w:hAnsi="Times New Roman" w:cs="Times New Roman"/>
        </w:rPr>
        <w:t xml:space="preserve"> [M]</w:t>
      </w:r>
      <w:r w:rsidRPr="0093067C">
        <w:rPr>
          <w:rFonts w:ascii="Times New Roman" w:hAnsi="Times New Roman" w:cs="Times New Roman"/>
        </w:rPr>
        <w:t>. the United States of America: The University of Chicago, 1999</w:t>
      </w:r>
      <w:r>
        <w:rPr>
          <w:rFonts w:ascii="Times New Roman" w:hAnsi="Times New Roman" w:cs="Times New Roman"/>
        </w:rPr>
        <w:t xml:space="preserve">: </w:t>
      </w:r>
      <w:r w:rsidRPr="0093067C">
        <w:rPr>
          <w:rFonts w:ascii="Times New Roman" w:hAnsi="Times New Roman" w:cs="Times New Roman"/>
        </w:rPr>
        <w:t>43~66</w:t>
      </w:r>
    </w:p>
    <w:p w14:paraId="236F085A" w14:textId="3C31F088" w:rsidR="00F0166E" w:rsidRPr="00D53512" w:rsidRDefault="00F0166E" w:rsidP="00F0166E">
      <w:pPr>
        <w:ind w:firstLine="420"/>
      </w:pPr>
    </w:p>
    <w:p w14:paraId="789299A1" w14:textId="3411454C" w:rsidR="00F0166E" w:rsidRPr="0093067C" w:rsidRDefault="00F0166E" w:rsidP="00F0166E">
      <w:pPr>
        <w:ind w:firstLine="420"/>
        <w:rPr>
          <w:rFonts w:ascii="Times New Roman" w:hAnsi="Times New Roman" w:cs="Times New Roman"/>
        </w:rPr>
      </w:pPr>
    </w:p>
    <w:sectPr w:rsidR="00F0166E" w:rsidRPr="0093067C" w:rsidSect="001D01DA">
      <w:headerReference w:type="even" r:id="rId26"/>
      <w:headerReference w:type="default" r:id="rId27"/>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8EB6F" w14:textId="77777777" w:rsidR="00AF7394" w:rsidRDefault="00AF7394" w:rsidP="002F59FC">
      <w:pPr>
        <w:spacing w:line="240" w:lineRule="auto"/>
        <w:ind w:firstLineChars="0" w:firstLine="0"/>
      </w:pPr>
    </w:p>
  </w:endnote>
  <w:endnote w:type="continuationSeparator" w:id="0">
    <w:p w14:paraId="3C7E2F62" w14:textId="77777777" w:rsidR="00AF7394" w:rsidRDefault="00AF7394" w:rsidP="00332EDC">
      <w:pPr>
        <w:spacing w:line="240" w:lineRule="auto"/>
        <w:ind w:firstLine="420"/>
      </w:pPr>
      <w:r>
        <w:continuationSeparator/>
      </w:r>
    </w:p>
  </w:endnote>
  <w:endnote w:type="continuationNotice" w:id="1">
    <w:p w14:paraId="4459DFCA" w14:textId="77777777" w:rsidR="00AF7394" w:rsidRDefault="00AF7394">
      <w:pPr>
        <w:spacing w:line="240" w:lineRule="auto"/>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华文宋体">
    <w:altName w:val="微软雅黑"/>
    <w:charset w:val="86"/>
    <w:family w:val="auto"/>
    <w:pitch w:val="variable"/>
    <w:sig w:usb0="00000287" w:usb1="080F0000" w:usb2="00000010" w:usb3="00000000" w:csb0="0004009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黑体"/>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24973" w14:textId="1BFABE56" w:rsidR="009052FA" w:rsidRDefault="009052FA" w:rsidP="00A135FD">
    <w:pPr>
      <w:pStyle w:val="af7"/>
      <w:framePr w:wrap="none" w:vAnchor="text" w:hAnchor="margin" w:xAlign="center" w:y="1"/>
      <w:ind w:firstLine="360"/>
      <w:rPr>
        <w:rStyle w:val="affa"/>
      </w:rPr>
    </w:pPr>
    <w:r>
      <w:rPr>
        <w:rStyle w:val="affa"/>
      </w:rPr>
      <w:fldChar w:fldCharType="begin"/>
    </w:r>
    <w:r>
      <w:rPr>
        <w:rStyle w:val="affa"/>
      </w:rPr>
      <w:instrText xml:space="preserve">PAGE  </w:instrText>
    </w:r>
    <w:r>
      <w:rPr>
        <w:rStyle w:val="affa"/>
      </w:rPr>
      <w:fldChar w:fldCharType="separate"/>
    </w:r>
    <w:r>
      <w:rPr>
        <w:rStyle w:val="affa"/>
        <w:noProof/>
      </w:rPr>
      <w:t>2</w:t>
    </w:r>
    <w:r>
      <w:rPr>
        <w:rStyle w:val="affa"/>
      </w:rPr>
      <w:fldChar w:fldCharType="end"/>
    </w:r>
  </w:p>
  <w:p w14:paraId="3278A5B5" w14:textId="77777777" w:rsidR="009052FA" w:rsidRDefault="009052FA">
    <w:pPr>
      <w:pStyle w:val="af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3D0BF" w14:textId="77777777" w:rsidR="009052FA" w:rsidRDefault="009052FA" w:rsidP="00A135FD">
    <w:pPr>
      <w:pStyle w:val="af7"/>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6C815" w14:textId="77777777" w:rsidR="009052FA" w:rsidRDefault="009052FA">
    <w:pPr>
      <w:pStyle w:val="af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0711183"/>
      <w:docPartObj>
        <w:docPartGallery w:val="Page Numbers (Bottom of Page)"/>
        <w:docPartUnique/>
      </w:docPartObj>
    </w:sdtPr>
    <w:sdtEndPr/>
    <w:sdtContent>
      <w:p w14:paraId="646FDA4D" w14:textId="2AB43940" w:rsidR="009052FA" w:rsidRDefault="009052FA">
        <w:pPr>
          <w:pStyle w:val="af7"/>
          <w:ind w:firstLine="360"/>
          <w:jc w:val="center"/>
        </w:pPr>
        <w:r>
          <w:fldChar w:fldCharType="begin"/>
        </w:r>
        <w:r>
          <w:instrText>PAGE   \* MERGEFORMAT</w:instrText>
        </w:r>
        <w:r>
          <w:fldChar w:fldCharType="separate"/>
        </w:r>
        <w:r>
          <w:rPr>
            <w:lang w:val="zh-CN"/>
          </w:rPr>
          <w:t>2</w:t>
        </w:r>
        <w:r>
          <w:fldChar w:fldCharType="end"/>
        </w:r>
      </w:p>
    </w:sdtContent>
  </w:sdt>
  <w:p w14:paraId="517DD462" w14:textId="4B130D9B" w:rsidR="009052FA" w:rsidRDefault="009052FA" w:rsidP="00BF6320">
    <w:pPr>
      <w:pStyle w:val="af7"/>
      <w:tabs>
        <w:tab w:val="clear" w:pos="4153"/>
        <w:tab w:val="clear" w:pos="8306"/>
        <w:tab w:val="left" w:pos="1680"/>
      </w:tabs>
      <w:ind w:firstLineChars="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4164007"/>
      <w:docPartObj>
        <w:docPartGallery w:val="Page Numbers (Bottom of Page)"/>
        <w:docPartUnique/>
      </w:docPartObj>
    </w:sdtPr>
    <w:sdtEndPr/>
    <w:sdtContent>
      <w:p w14:paraId="154C2908" w14:textId="0B4BAA08" w:rsidR="009052FA" w:rsidRDefault="009052FA">
        <w:pPr>
          <w:pStyle w:val="af7"/>
          <w:ind w:firstLine="360"/>
          <w:jc w:val="center"/>
        </w:pPr>
        <w:r>
          <w:fldChar w:fldCharType="begin"/>
        </w:r>
        <w:r>
          <w:instrText>PAGE   \* MERGEFORMAT</w:instrText>
        </w:r>
        <w:r>
          <w:fldChar w:fldCharType="separate"/>
        </w:r>
        <w:r>
          <w:rPr>
            <w:lang w:val="zh-CN"/>
          </w:rPr>
          <w:t>2</w:t>
        </w:r>
        <w:r>
          <w:fldChar w:fldCharType="end"/>
        </w:r>
      </w:p>
    </w:sdtContent>
  </w:sdt>
  <w:p w14:paraId="1B2DD269" w14:textId="77777777" w:rsidR="009052FA" w:rsidRDefault="009052FA">
    <w:pPr>
      <w:pStyle w:val="af7"/>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0562E" w14:textId="77777777" w:rsidR="009052FA" w:rsidRDefault="009052FA">
    <w:pPr>
      <w:pStyle w:val="af7"/>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5209047"/>
      <w:docPartObj>
        <w:docPartGallery w:val="Page Numbers (Bottom of Page)"/>
        <w:docPartUnique/>
      </w:docPartObj>
    </w:sdtPr>
    <w:sdtEndPr/>
    <w:sdtContent>
      <w:p w14:paraId="55383D30" w14:textId="77777777" w:rsidR="009052FA" w:rsidRDefault="009052FA">
        <w:pPr>
          <w:pStyle w:val="af7"/>
          <w:ind w:firstLine="360"/>
          <w:jc w:val="center"/>
        </w:pPr>
        <w:r>
          <w:fldChar w:fldCharType="begin"/>
        </w:r>
        <w:r>
          <w:instrText>PAGE   \* MERGEFORMAT</w:instrText>
        </w:r>
        <w:r>
          <w:fldChar w:fldCharType="separate"/>
        </w:r>
        <w:r>
          <w:rPr>
            <w:lang w:val="zh-CN"/>
          </w:rPr>
          <w:t>2</w:t>
        </w:r>
        <w:r>
          <w:fldChar w:fldCharType="end"/>
        </w:r>
      </w:p>
    </w:sdtContent>
  </w:sdt>
  <w:p w14:paraId="69904D86" w14:textId="77777777" w:rsidR="009052FA" w:rsidRDefault="009052FA" w:rsidP="00BF6320">
    <w:pPr>
      <w:pStyle w:val="af7"/>
      <w:tabs>
        <w:tab w:val="clear" w:pos="4153"/>
        <w:tab w:val="clear" w:pos="8306"/>
        <w:tab w:val="left" w:pos="1680"/>
      </w:tabs>
      <w:ind w:firstLineChars="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3467"/>
      <w:docPartObj>
        <w:docPartGallery w:val="Page Numbers (Bottom of Page)"/>
        <w:docPartUnique/>
      </w:docPartObj>
    </w:sdtPr>
    <w:sdtEndPr/>
    <w:sdtContent>
      <w:p w14:paraId="585DF7F5" w14:textId="60999BAF" w:rsidR="001D4577" w:rsidRDefault="001D4577">
        <w:pPr>
          <w:pStyle w:val="af7"/>
          <w:ind w:firstLine="360"/>
          <w:jc w:val="center"/>
        </w:pPr>
        <w:r>
          <w:fldChar w:fldCharType="begin"/>
        </w:r>
        <w:r>
          <w:instrText>PAGE   \* MERGEFORMAT</w:instrText>
        </w:r>
        <w:r>
          <w:fldChar w:fldCharType="separate"/>
        </w:r>
        <w:r>
          <w:rPr>
            <w:lang w:val="zh-CN"/>
          </w:rPr>
          <w:t>2</w:t>
        </w:r>
        <w:r>
          <w:fldChar w:fldCharType="end"/>
        </w:r>
      </w:p>
    </w:sdtContent>
  </w:sdt>
  <w:p w14:paraId="28E5E9C2" w14:textId="77777777" w:rsidR="009052FA" w:rsidRDefault="009052FA">
    <w:pPr>
      <w:pStyle w:val="af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9651C" w14:textId="77777777" w:rsidR="00AF7394" w:rsidRDefault="00AF7394" w:rsidP="00332EDC">
      <w:pPr>
        <w:spacing w:line="240" w:lineRule="auto"/>
        <w:ind w:firstLine="420"/>
      </w:pPr>
      <w:r>
        <w:separator/>
      </w:r>
    </w:p>
  </w:footnote>
  <w:footnote w:type="continuationSeparator" w:id="0">
    <w:p w14:paraId="0637927E" w14:textId="77777777" w:rsidR="00AF7394" w:rsidRDefault="00AF7394" w:rsidP="00332EDC">
      <w:pPr>
        <w:spacing w:line="240" w:lineRule="auto"/>
        <w:ind w:firstLine="420"/>
      </w:pPr>
      <w:r>
        <w:continuationSeparator/>
      </w:r>
    </w:p>
  </w:footnote>
  <w:footnote w:type="continuationNotice" w:id="1">
    <w:p w14:paraId="7EF34B12" w14:textId="77777777" w:rsidR="00AF7394" w:rsidRDefault="00AF7394">
      <w:pPr>
        <w:spacing w:line="240" w:lineRule="auto"/>
        <w:ind w:firstLine="420"/>
      </w:pPr>
    </w:p>
  </w:footnote>
  <w:footnote w:id="2">
    <w:p w14:paraId="03D5DC85" w14:textId="78005EBC" w:rsidR="009052FA" w:rsidRPr="003D7B75" w:rsidRDefault="009052FA">
      <w:pPr>
        <w:pStyle w:val="af2"/>
        <w:ind w:firstLine="360"/>
      </w:pPr>
      <w:r>
        <w:rPr>
          <w:rStyle w:val="af6"/>
        </w:rPr>
        <w:footnoteRef/>
      </w:r>
      <w:r>
        <w:t xml:space="preserve"> </w:t>
      </w:r>
      <w:r w:rsidRPr="0012082B">
        <w:t>Christian Leduc. The Epistemological Functions of Symbolization in Leibniz’s Universal Characteristic [J]. Foundations of Science, 2014, 03, 53~68</w:t>
      </w:r>
    </w:p>
  </w:footnote>
  <w:footnote w:id="3">
    <w:p w14:paraId="148CF121" w14:textId="0CF4DD70" w:rsidR="009052FA" w:rsidRPr="00AB4BE5" w:rsidRDefault="009052FA">
      <w:pPr>
        <w:pStyle w:val="af2"/>
        <w:ind w:firstLine="360"/>
      </w:pPr>
      <w:r>
        <w:rPr>
          <w:rStyle w:val="af6"/>
        </w:rPr>
        <w:footnoteRef/>
      </w:r>
      <w:r>
        <w:t xml:space="preserve"> </w:t>
      </w:r>
      <w:r w:rsidRPr="00AB4BE5">
        <w:rPr>
          <w:rFonts w:hint="eastAsia"/>
        </w:rPr>
        <w:t>严格来说，莱布尼茨的普遍字符分为两种：作为理性语言的普遍字符和一种普遍的象征主义，随着莱布尼茨理想语言构建的失败，他在后期逐步转为了一种普遍的象征主义，我们将在第四部分进行讨论。</w:t>
      </w:r>
      <w:r>
        <w:rPr>
          <w:rFonts w:hint="eastAsia"/>
        </w:rPr>
        <w:t>此处仅指第一种，也即更为知名的作为理想语言的普遍字符构想。</w:t>
      </w:r>
    </w:p>
  </w:footnote>
  <w:footnote w:id="4">
    <w:p w14:paraId="239F272F" w14:textId="77777777" w:rsidR="009052FA" w:rsidRDefault="009052FA" w:rsidP="00FB203C">
      <w:pPr>
        <w:pStyle w:val="af2"/>
        <w:ind w:firstLine="360"/>
      </w:pPr>
      <w:r>
        <w:rPr>
          <w:rStyle w:val="af6"/>
        </w:rPr>
        <w:footnoteRef/>
      </w:r>
      <w:r>
        <w:t xml:space="preserve"> </w:t>
      </w:r>
      <w:bookmarkStart w:id="4" w:name="_Hlk6662588"/>
      <w:bookmarkStart w:id="5" w:name="_Hlk6675324"/>
      <w:r w:rsidRPr="001D01DA">
        <w:t>For more explanations about this aspect</w:t>
      </w:r>
      <w:r w:rsidRPr="001D01DA">
        <w:rPr>
          <w:rFonts w:hint="eastAsia"/>
        </w:rPr>
        <w:t>:</w:t>
      </w:r>
      <w:bookmarkEnd w:id="4"/>
      <w:r w:rsidRPr="001D01DA">
        <w:t xml:space="preserve"> </w:t>
      </w:r>
      <w:bookmarkEnd w:id="5"/>
      <w:r>
        <w:t xml:space="preserve">Abel Lassale Casanave. Symbolic Knowledge from Leibniz to Husserl. UK: College Publication，2012: </w:t>
      </w:r>
      <w:r w:rsidRPr="002908E7">
        <w:t>75</w:t>
      </w:r>
      <w:r>
        <w:rPr>
          <w:rFonts w:hint="eastAsia"/>
        </w:rPr>
        <w:t>~</w:t>
      </w:r>
      <w:r w:rsidRPr="002908E7">
        <w:t>114</w:t>
      </w:r>
    </w:p>
  </w:footnote>
  <w:footnote w:id="5">
    <w:p w14:paraId="0D6032B1" w14:textId="5E9C5321" w:rsidR="009052FA" w:rsidRDefault="009052FA" w:rsidP="00190D67">
      <w:pPr>
        <w:pStyle w:val="af2"/>
        <w:ind w:firstLine="360"/>
      </w:pPr>
      <w:r>
        <w:rPr>
          <w:rStyle w:val="af6"/>
        </w:rPr>
        <w:footnoteRef/>
      </w:r>
      <w:r>
        <w:t xml:space="preserve"> </w:t>
      </w:r>
      <w:r>
        <w:rPr>
          <w:rFonts w:hint="eastAsia"/>
        </w:rPr>
        <w:t>莱布尼茨一般</w:t>
      </w:r>
      <w:r>
        <w:t xml:space="preserve">在广义的意义上使用符号 ( sign) 这个概念: </w:t>
      </w:r>
      <w:r>
        <w:rPr>
          <w:rFonts w:hint="eastAsia"/>
        </w:rPr>
        <w:t xml:space="preserve">“符号包含了词语、文字、几何图形、记号以及所有其他我们思想时用以代表事物的东西”。 </w:t>
      </w:r>
    </w:p>
  </w:footnote>
  <w:footnote w:id="6">
    <w:p w14:paraId="14DE4CFC" w14:textId="413F416A" w:rsidR="009052FA" w:rsidRDefault="009052FA">
      <w:pPr>
        <w:pStyle w:val="af2"/>
        <w:ind w:firstLine="360"/>
      </w:pPr>
      <w:r>
        <w:rPr>
          <w:rStyle w:val="af6"/>
        </w:rPr>
        <w:footnoteRef/>
      </w:r>
      <w:r>
        <w:rPr>
          <w:rFonts w:hint="eastAsia"/>
        </w:rPr>
        <w:t xml:space="preserve"> </w:t>
      </w:r>
      <w:r w:rsidRPr="0033779F">
        <w:t>同时，莱布尼茨在其著作中多次使用“镜像”比喻，诸如其单子和外在世界的关系中，这种镜像比喻不是一种简单的外部的间接的反映，而是一种更深层次的内在的包容</w:t>
      </w:r>
      <w:r>
        <w:rPr>
          <w:rFonts w:hint="eastAsia"/>
        </w:rPr>
        <w:t xml:space="preserve">。详情请参阅 </w:t>
      </w:r>
      <w:r>
        <w:t>莱布尼茨. 人类理智新论 [M]. 陈修斋译. 北京</w:t>
      </w:r>
      <w:r>
        <w:rPr>
          <w:rFonts w:hint="eastAsia"/>
        </w:rPr>
        <w:t>:</w:t>
      </w:r>
      <w:r>
        <w:t xml:space="preserve"> 商务印书馆, 2016</w:t>
      </w:r>
      <w:r>
        <w:rPr>
          <w:rFonts w:hint="eastAsia"/>
        </w:rPr>
        <w:t>:</w:t>
      </w:r>
      <w:r>
        <w:t xml:space="preserve"> </w:t>
      </w:r>
      <w:r>
        <w:rPr>
          <w:rFonts w:hint="eastAsia"/>
        </w:rPr>
        <w:t>3</w:t>
      </w:r>
      <w:r>
        <w:t xml:space="preserve">81 </w:t>
      </w:r>
    </w:p>
  </w:footnote>
  <w:footnote w:id="7">
    <w:p w14:paraId="7CEEFFFB" w14:textId="10CBB645" w:rsidR="009052FA" w:rsidRPr="00FA22D9" w:rsidRDefault="009052FA">
      <w:pPr>
        <w:pStyle w:val="af2"/>
        <w:ind w:firstLine="360"/>
      </w:pPr>
      <w:r>
        <w:rPr>
          <w:rStyle w:val="af6"/>
        </w:rPr>
        <w:footnoteRef/>
      </w:r>
      <w:r>
        <w:t xml:space="preserve"> </w:t>
      </w:r>
      <w:r w:rsidRPr="0079726C">
        <w:t>Couturat Louis. La logique de Leibniz d’après des documents inédits [M]. Hildesheim: Olms, 1901</w:t>
      </w:r>
      <w:r>
        <w:t xml:space="preserve">: 92~93. </w:t>
      </w:r>
      <w:bookmarkStart w:id="8" w:name="_Hlk6676794"/>
      <w:r w:rsidRPr="00E147CF">
        <w:t>For more explanations about this aspect:</w:t>
      </w:r>
      <w:bookmarkEnd w:id="8"/>
      <w:r>
        <w:t xml:space="preserve"> </w:t>
      </w:r>
      <w:r w:rsidRPr="00E147CF">
        <w:t>Granger G. G. Philosophie et mathématique leibniziennes [J]. Revue de métaphysique Et de Morale, 1986, 01:</w:t>
      </w:r>
      <w:r>
        <w:t xml:space="preserve"> 92~93. </w:t>
      </w:r>
      <w:r>
        <w:rPr>
          <w:rFonts w:hint="eastAsia"/>
        </w:rPr>
        <w:t>中文由笔者翻译</w:t>
      </w:r>
    </w:p>
  </w:footnote>
  <w:footnote w:id="8">
    <w:p w14:paraId="30E41510" w14:textId="77777777" w:rsidR="009052FA" w:rsidRPr="0079726C" w:rsidRDefault="009052FA" w:rsidP="0079726C">
      <w:pPr>
        <w:pStyle w:val="af2"/>
        <w:ind w:firstLine="360"/>
      </w:pPr>
      <w:r>
        <w:rPr>
          <w:rStyle w:val="af6"/>
        </w:rPr>
        <w:footnoteRef/>
      </w:r>
      <w:r>
        <w:t xml:space="preserve"> S</w:t>
      </w:r>
      <w:r>
        <w:rPr>
          <w:rFonts w:hint="eastAsia"/>
        </w:rPr>
        <w:t>ee</w:t>
      </w:r>
      <w:r>
        <w:t xml:space="preserve"> </w:t>
      </w:r>
      <w:r>
        <w:rPr>
          <w:rFonts w:hint="eastAsia"/>
        </w:rPr>
        <w:t>also</w:t>
      </w:r>
      <w:r>
        <w:t xml:space="preserve">: </w:t>
      </w:r>
      <w:r w:rsidRPr="0079726C">
        <w:t>Nicholas Jolley. The Cambridge Companion to Leibniz [M]. UK: Cambridge University Press, 1995: 224~269</w:t>
      </w:r>
      <w:r w:rsidRPr="0079726C">
        <w:rPr>
          <w:rFonts w:hint="eastAsia"/>
        </w:rPr>
        <w:t xml:space="preserve"> </w:t>
      </w:r>
    </w:p>
  </w:footnote>
  <w:footnote w:id="9">
    <w:p w14:paraId="66E0B415" w14:textId="42D12BC3" w:rsidR="009052FA" w:rsidRDefault="009052FA">
      <w:pPr>
        <w:pStyle w:val="af2"/>
        <w:ind w:firstLine="360"/>
      </w:pPr>
      <w:r>
        <w:rPr>
          <w:rStyle w:val="af6"/>
        </w:rPr>
        <w:footnoteRef/>
      </w:r>
      <w:r>
        <w:t xml:space="preserve"> </w:t>
      </w:r>
      <w:r w:rsidRPr="00E147CF">
        <w:t>Christian Leduc. The Epistemological Functions of Symbolization in Leibniz’s Universal Characteristic [J]. Foundations of Science, 2014, 03:</w:t>
      </w:r>
      <w:r>
        <w:t xml:space="preserve"> 62~63</w:t>
      </w:r>
    </w:p>
  </w:footnote>
  <w:footnote w:id="10">
    <w:p w14:paraId="24BDD0A5" w14:textId="6D1548A9" w:rsidR="009052FA" w:rsidRPr="002F4817" w:rsidRDefault="009052FA" w:rsidP="001F496D">
      <w:pPr>
        <w:pStyle w:val="af2"/>
        <w:ind w:firstLine="360"/>
        <w:rPr>
          <w:u w:val="single"/>
        </w:rPr>
      </w:pPr>
      <w:r>
        <w:rPr>
          <w:rStyle w:val="af6"/>
        </w:rPr>
        <w:footnoteRef/>
      </w:r>
      <w:r>
        <w:t xml:space="preserve"> </w:t>
      </w:r>
      <w:r w:rsidRPr="00E147CF">
        <w:t xml:space="preserve">For more explanations about this aspect </w:t>
      </w:r>
      <w:r>
        <w:rPr>
          <w:rFonts w:hint="eastAsia"/>
        </w:rPr>
        <w:t>of</w:t>
      </w:r>
      <w:r>
        <w:t xml:space="preserve"> nominalists and 'super-nominalists': </w:t>
      </w:r>
      <w:r w:rsidRPr="001845A6">
        <w:t>Marcelo Dascal. Leibniz, Language，Signs and Thought [M]. Amsterdam and Philadelphia: John Benjamins, 1987: 22</w:t>
      </w:r>
      <w:r w:rsidRPr="001845A6">
        <w:rPr>
          <w:rFonts w:hint="eastAsia"/>
        </w:rPr>
        <w:t>~</w:t>
      </w:r>
      <w:r w:rsidRPr="001845A6">
        <w:t>24</w:t>
      </w:r>
      <w:r w:rsidRPr="001845A6">
        <w:rPr>
          <w:rFonts w:hint="eastAsia"/>
        </w:rPr>
        <w:t>；6</w:t>
      </w:r>
      <w:r w:rsidRPr="001845A6">
        <w:t>1</w:t>
      </w:r>
      <w:r w:rsidRPr="001845A6">
        <w:rPr>
          <w:rFonts w:hint="eastAsia"/>
        </w:rPr>
        <w:t>~</w:t>
      </w:r>
      <w:r w:rsidRPr="001845A6">
        <w:t>64</w:t>
      </w:r>
    </w:p>
  </w:footnote>
  <w:footnote w:id="11">
    <w:p w14:paraId="67CDBEA8" w14:textId="2626CAF5" w:rsidR="009052FA" w:rsidRPr="00E147CF" w:rsidRDefault="009052FA">
      <w:pPr>
        <w:pStyle w:val="af2"/>
        <w:ind w:firstLine="360"/>
      </w:pPr>
      <w:r>
        <w:rPr>
          <w:rStyle w:val="af6"/>
        </w:rPr>
        <w:footnoteRef/>
      </w:r>
      <w:r>
        <w:t xml:space="preserve"> </w:t>
      </w:r>
      <w:r>
        <w:rPr>
          <w:rFonts w:hint="eastAsia"/>
        </w:rPr>
        <w:t>即</w:t>
      </w:r>
      <w:r w:rsidRPr="00E147CF">
        <w:rPr>
          <w:rFonts w:hint="eastAsia"/>
        </w:rPr>
        <w:t>原始真理和派生真理</w:t>
      </w:r>
    </w:p>
  </w:footnote>
  <w:footnote w:id="12">
    <w:p w14:paraId="1A4F6BE9" w14:textId="61539D09" w:rsidR="009052FA" w:rsidRPr="00893E69" w:rsidRDefault="009052FA">
      <w:pPr>
        <w:pStyle w:val="af2"/>
        <w:ind w:firstLine="360"/>
      </w:pPr>
      <w:r>
        <w:rPr>
          <w:rStyle w:val="af6"/>
        </w:rPr>
        <w:footnoteRef/>
      </w:r>
      <w:r>
        <w:t xml:space="preserve"> </w:t>
      </w:r>
      <w:r>
        <w:rPr>
          <w:rFonts w:hint="eastAsia"/>
        </w:rPr>
        <w:t>莱布尼茨. 人类理智新论 [M]，陈修斋译. 北京：商务印书馆，2016</w:t>
      </w:r>
      <w:r>
        <w:t xml:space="preserve">: </w:t>
      </w:r>
      <w:r w:rsidRPr="00893E69">
        <w:t>299</w:t>
      </w:r>
      <w:r>
        <w:rPr>
          <w:rFonts w:hint="eastAsia"/>
        </w:rPr>
        <w:t xml:space="preserve"> </w:t>
      </w:r>
      <w:r w:rsidRPr="00F77E26">
        <w:rPr>
          <w:rFonts w:hint="eastAsia"/>
        </w:rPr>
        <w:t>关于莱布尼茨观念的划分请参阅</w:t>
      </w:r>
      <w:r w:rsidRPr="00F77E26">
        <w:t xml:space="preserve"> </w:t>
      </w:r>
      <w:r>
        <w:t>莱布尼茨. 人类理智新论 [M]，陈修斋译. 北京：商务印书馆，2016</w:t>
      </w:r>
      <w:r w:rsidRPr="00F77E26">
        <w:t>，第2卷第29—31章</w:t>
      </w:r>
      <w:r>
        <w:rPr>
          <w:rFonts w:hint="eastAsia"/>
        </w:rPr>
        <w:t>。</w:t>
      </w:r>
    </w:p>
  </w:footnote>
  <w:footnote w:id="13">
    <w:p w14:paraId="789A8DDA" w14:textId="6D88BEF0" w:rsidR="009052FA" w:rsidRPr="00BF1508" w:rsidRDefault="009052FA">
      <w:pPr>
        <w:pStyle w:val="af2"/>
        <w:ind w:firstLine="360"/>
      </w:pPr>
      <w:r>
        <w:rPr>
          <w:rStyle w:val="af6"/>
        </w:rPr>
        <w:footnoteRef/>
      </w:r>
      <w:r>
        <w:t xml:space="preserve"> </w:t>
      </w:r>
      <w:r w:rsidRPr="00BF1508">
        <w:rPr>
          <w:rFonts w:hint="eastAsia"/>
        </w:rPr>
        <w:t>莱布尼茨在清楚或者分明的（distincte）和明白（claires）的知识的基础上，又将明白的知识分为象征的知识和直觉的知识，在一定意义上，莱布尼茨更加侧重象征知识，他认为这是我们人类有限理智所能把握到的极限，我们对于任何的复杂的概念只能通过这种方式来把握。关于直觉和</w:t>
      </w:r>
      <w:r>
        <w:rPr>
          <w:rFonts w:hint="eastAsia"/>
        </w:rPr>
        <w:t>象征</w:t>
      </w:r>
      <w:r w:rsidRPr="00BF1508">
        <w:rPr>
          <w:rFonts w:hint="eastAsia"/>
        </w:rPr>
        <w:t xml:space="preserve">知识的区分，请参阅 </w:t>
      </w:r>
      <w:r>
        <w:rPr>
          <w:rFonts w:hint="eastAsia"/>
        </w:rPr>
        <w:t>莱布尼茨. 人类理智新论 [M]，陈修斋译. 北京：商务印书馆，2016</w:t>
      </w:r>
      <w:r w:rsidRPr="00BF1508">
        <w:rPr>
          <w:rFonts w:hint="eastAsia"/>
        </w:rPr>
        <w:t>，第4卷第2章。我们将在第四部分讨论象征思维。</w:t>
      </w:r>
    </w:p>
  </w:footnote>
  <w:footnote w:id="14">
    <w:p w14:paraId="76E722C3" w14:textId="7ECC391F" w:rsidR="009052FA" w:rsidRPr="00AB4873" w:rsidRDefault="009052FA">
      <w:pPr>
        <w:pStyle w:val="af2"/>
        <w:ind w:firstLine="360"/>
        <w:rPr>
          <w:u w:val="single"/>
        </w:rPr>
      </w:pPr>
      <w:r>
        <w:rPr>
          <w:rStyle w:val="af6"/>
        </w:rPr>
        <w:footnoteRef/>
      </w:r>
      <w:r>
        <w:t xml:space="preserve"> </w:t>
      </w:r>
      <w:bookmarkStart w:id="10" w:name="_Hlk5881359"/>
      <w:r w:rsidRPr="006F2C7B">
        <w:t>Gottfried Wilhelm Leibniz. On What is Independent of Sense and of Matter</w:t>
      </w:r>
      <w:bookmarkEnd w:id="10"/>
      <w:r w:rsidRPr="006F2C7B">
        <w:t xml:space="preserve"> （Letter to Queen Sophia Charlotte of Prussia, 1702 // Gottfried Wilhelm Leibniz. Philosophical Papers and Letters [M]. Leroy E. Loemker. Dordrent: D. Reidel Publishing Company, 1969: 547~553</w:t>
      </w:r>
      <w:bookmarkStart w:id="11" w:name="_Hlk6598770"/>
      <w:r>
        <w:rPr>
          <w:rFonts w:hint="eastAsia"/>
        </w:rPr>
        <w:t>.</w:t>
      </w:r>
      <w:r>
        <w:t xml:space="preserve"> </w:t>
      </w:r>
      <w:r w:rsidRPr="00BD70E2">
        <w:rPr>
          <w:rFonts w:hint="eastAsia"/>
        </w:rPr>
        <w:t>中文为笔者译</w:t>
      </w:r>
      <w:bookmarkEnd w:id="11"/>
    </w:p>
  </w:footnote>
  <w:footnote w:id="15">
    <w:p w14:paraId="3DD59908" w14:textId="044040F7" w:rsidR="009052FA" w:rsidRPr="0092300A" w:rsidRDefault="009052FA" w:rsidP="008C0D15">
      <w:pPr>
        <w:pStyle w:val="af2"/>
        <w:ind w:firstLine="360"/>
      </w:pPr>
      <w:r>
        <w:rPr>
          <w:rStyle w:val="af6"/>
        </w:rPr>
        <w:footnoteRef/>
      </w:r>
      <w:r>
        <w:t xml:space="preserve"> </w:t>
      </w:r>
      <w:r>
        <w:rPr>
          <w:rFonts w:hint="eastAsia"/>
        </w:rPr>
        <w:t>莱布尼茨. 莱布尼茨自然哲学著作选 [M]. 祖庆年译. 北京：中国社会科学出版社, 1985:</w:t>
      </w:r>
      <w:r>
        <w:t xml:space="preserve"> </w:t>
      </w:r>
      <w:r w:rsidRPr="007E3173">
        <w:t>130</w:t>
      </w:r>
    </w:p>
  </w:footnote>
  <w:footnote w:id="16">
    <w:p w14:paraId="3F7B8B26" w14:textId="54F7C165" w:rsidR="009052FA" w:rsidRDefault="009052FA">
      <w:pPr>
        <w:pStyle w:val="af2"/>
        <w:ind w:firstLine="360"/>
      </w:pPr>
      <w:r>
        <w:rPr>
          <w:rStyle w:val="af6"/>
        </w:rPr>
        <w:footnoteRef/>
      </w:r>
      <w:r>
        <w:t xml:space="preserve"> </w:t>
      </w:r>
      <w:r w:rsidRPr="00741BB9">
        <w:rPr>
          <w:rFonts w:hint="eastAsia"/>
        </w:rPr>
        <w:t>对于莱布尼茨来说，知觉是每个单子可以像一面镜子一样反映整个宇宙，或者说全体的一种特性，也因此，每一单子都包含着这个宇宙。进一步的，广义的知觉包括较为低级的感觉和较为高级的察觉。狭</w:t>
      </w:r>
      <w:r w:rsidRPr="00283B89">
        <w:rPr>
          <w:rFonts w:hint="eastAsia"/>
        </w:rPr>
        <w:t>义的知觉仅指和感觉经验相关的知觉，也即单子表象外部事物的内在状态，与此相对的，察觉是对这种内在状态的意识。详情请参阅</w:t>
      </w:r>
      <w:r w:rsidRPr="00283B89">
        <w:t xml:space="preserve"> </w:t>
      </w:r>
      <w:r>
        <w:t>莱布尼茨. 莱布尼茨自然哲学著作选 [M]. 祖庆年译. 北京：中国社会科学出版社, 1985</w:t>
      </w:r>
      <w:r>
        <w:rPr>
          <w:rFonts w:hint="eastAsia"/>
        </w:rPr>
        <w:t>:</w:t>
      </w:r>
      <w:r>
        <w:t xml:space="preserve"> </w:t>
      </w:r>
      <w:r w:rsidRPr="00283B89">
        <w:t>130</w:t>
      </w:r>
      <w:r>
        <w:rPr>
          <w:rFonts w:hint="eastAsia"/>
        </w:rPr>
        <w:t xml:space="preserve"> </w:t>
      </w:r>
      <w:r w:rsidRPr="00283B89">
        <w:t>；</w:t>
      </w:r>
      <w:r>
        <w:t>莱布尼茨. 人类理智新论 [M]，陈修斋译. 北京：商务印书馆，2016</w:t>
      </w:r>
      <w:r>
        <w:rPr>
          <w:rFonts w:hint="eastAsia"/>
        </w:rPr>
        <w:t>:</w:t>
      </w:r>
      <w:r>
        <w:t xml:space="preserve"> </w:t>
      </w:r>
      <w:r w:rsidRPr="00283B89">
        <w:t>116</w:t>
      </w:r>
      <w:r>
        <w:rPr>
          <w:rFonts w:hint="eastAsia"/>
        </w:rPr>
        <w:t>~</w:t>
      </w:r>
      <w:r w:rsidRPr="00283B89">
        <w:t>122亦有相关的说明。</w:t>
      </w:r>
    </w:p>
  </w:footnote>
  <w:footnote w:id="17">
    <w:p w14:paraId="23C7A769" w14:textId="65A1BC0F" w:rsidR="009052FA" w:rsidRDefault="009052FA">
      <w:pPr>
        <w:pStyle w:val="af2"/>
        <w:ind w:firstLine="360"/>
      </w:pPr>
      <w:r>
        <w:rPr>
          <w:rStyle w:val="af6"/>
        </w:rPr>
        <w:footnoteRef/>
      </w:r>
      <w:r>
        <w:t xml:space="preserve"> </w:t>
      </w:r>
      <w:r w:rsidRPr="001E1C5D">
        <w:t>Gottfried Wilhelm Leibniz. On What is Independent of Sense and of Matter</w:t>
      </w:r>
      <w:r>
        <w:rPr>
          <w:rFonts w:hint="eastAsia"/>
        </w:rPr>
        <w:t>.</w:t>
      </w:r>
      <w:r>
        <w:t xml:space="preserve"> Ibid. </w:t>
      </w:r>
      <w:r w:rsidRPr="00BD70E2">
        <w:rPr>
          <w:rFonts w:hint="eastAsia"/>
        </w:rPr>
        <w:t>中文为笔者译</w:t>
      </w:r>
    </w:p>
  </w:footnote>
  <w:footnote w:id="18">
    <w:p w14:paraId="0DE55780" w14:textId="753A6A8F" w:rsidR="009052FA" w:rsidRPr="0092300A" w:rsidRDefault="009052FA">
      <w:pPr>
        <w:pStyle w:val="af2"/>
        <w:ind w:firstLine="360"/>
      </w:pPr>
      <w:r>
        <w:rPr>
          <w:rStyle w:val="af6"/>
        </w:rPr>
        <w:footnoteRef/>
      </w:r>
      <w:r>
        <w:t xml:space="preserve"> </w:t>
      </w:r>
      <w:r>
        <w:rPr>
          <w:rFonts w:hint="eastAsia"/>
        </w:rPr>
        <w:t>段德智. 莱布尼茨哲学研究 [M]. 北京:</w:t>
      </w:r>
      <w:r>
        <w:t xml:space="preserve"> </w:t>
      </w:r>
      <w:r>
        <w:rPr>
          <w:rFonts w:hint="eastAsia"/>
        </w:rPr>
        <w:t>人民出版社, 2011:</w:t>
      </w:r>
      <w:r>
        <w:t xml:space="preserve"> </w:t>
      </w:r>
      <w:r>
        <w:rPr>
          <w:rFonts w:hint="eastAsia"/>
        </w:rPr>
        <w:t>2</w:t>
      </w:r>
      <w:r>
        <w:t>69</w:t>
      </w:r>
    </w:p>
  </w:footnote>
  <w:footnote w:id="19">
    <w:p w14:paraId="7281BB77" w14:textId="5B6E58C4" w:rsidR="009052FA" w:rsidRPr="005C7F48" w:rsidRDefault="009052FA">
      <w:pPr>
        <w:pStyle w:val="af2"/>
        <w:ind w:firstLine="360"/>
      </w:pPr>
      <w:r>
        <w:rPr>
          <w:rStyle w:val="af6"/>
        </w:rPr>
        <w:footnoteRef/>
      </w:r>
      <w:r>
        <w:t xml:space="preserve"> </w:t>
      </w:r>
      <w:r>
        <w:rPr>
          <w:rFonts w:hint="eastAsia"/>
        </w:rPr>
        <w:t>莱布尼茨认为，如果A和B共用所有的属性，那么A和B是同一的。这条原则在莱布尼茨的形而上学体系中占有非常重要的地位，他希望以此消解形而上学的抽象性。这条原则“改变了形而上学的状况，形而上学利用他们已变成实在的和推理证明的了，反之，在过去它几乎知识由一些空洞的词语构成的” 《莱布尼茨致克拉克的第四封信》，见</w:t>
      </w:r>
      <w:r>
        <w:t xml:space="preserve"> </w:t>
      </w:r>
      <w:r w:rsidRPr="005C7F48">
        <w:t>莱布尼茨. 莱布尼茨与克拉克论战书信集 [M]. 陈修斋译. 北京: 商务印书馆, 1999</w:t>
      </w:r>
      <w:r>
        <w:t>: 30</w:t>
      </w:r>
      <w:r>
        <w:rPr>
          <w:rFonts w:hint="eastAsia"/>
        </w:rPr>
        <w:t>，以及</w:t>
      </w:r>
      <w:r>
        <w:t xml:space="preserve"> </w:t>
      </w:r>
      <w:r w:rsidRPr="005C7F48">
        <w:t>莱布尼茨. 莱布尼茨早期形而上学文集 [M]. 陈修斋译. 北京: 商务印书馆, 2017</w:t>
      </w:r>
      <w:r>
        <w:t xml:space="preserve">: </w:t>
      </w:r>
      <w:r>
        <w:rPr>
          <w:rFonts w:hint="eastAsia"/>
        </w:rPr>
        <w:t>3</w:t>
      </w:r>
      <w:r>
        <w:t>48</w:t>
      </w:r>
      <w:r>
        <w:rPr>
          <w:rFonts w:hint="eastAsia"/>
        </w:rPr>
        <w:t>~3</w:t>
      </w:r>
      <w:r>
        <w:t>52</w:t>
      </w:r>
    </w:p>
  </w:footnote>
  <w:footnote w:id="20">
    <w:p w14:paraId="517889A2" w14:textId="1FB62F98" w:rsidR="009052FA" w:rsidRDefault="009052FA">
      <w:pPr>
        <w:pStyle w:val="af2"/>
        <w:ind w:firstLine="360"/>
      </w:pPr>
      <w:r>
        <w:rPr>
          <w:rStyle w:val="af6"/>
        </w:rPr>
        <w:footnoteRef/>
      </w:r>
      <w:r>
        <w:t xml:space="preserve"> </w:t>
      </w:r>
      <w:r>
        <w:rPr>
          <w:rFonts w:hint="eastAsia"/>
        </w:rPr>
        <w:t>莱布尼茨. 人类理智新论 [M]，陈修斋译. 北京: 商务印书馆，2016：</w:t>
      </w:r>
      <w:r>
        <w:t>280</w:t>
      </w:r>
    </w:p>
  </w:footnote>
  <w:footnote w:id="21">
    <w:p w14:paraId="7E8C7A4A" w14:textId="3D43BB86" w:rsidR="009052FA" w:rsidRPr="00A26686" w:rsidRDefault="009052FA">
      <w:pPr>
        <w:pStyle w:val="af2"/>
        <w:ind w:firstLine="360"/>
      </w:pPr>
      <w:r>
        <w:rPr>
          <w:rStyle w:val="af6"/>
        </w:rPr>
        <w:footnoteRef/>
      </w:r>
      <w:r>
        <w:t xml:space="preserve"> </w:t>
      </w:r>
      <w:r w:rsidRPr="00A26686">
        <w:rPr>
          <w:rFonts w:hint="eastAsia"/>
        </w:rPr>
        <w:t>想象可以分为三种</w:t>
      </w:r>
      <w:r>
        <w:rPr>
          <w:rFonts w:hint="eastAsia"/>
        </w:rPr>
        <w:t>：</w:t>
      </w:r>
      <w:r w:rsidRPr="00A26686">
        <w:rPr>
          <w:rFonts w:hint="eastAsia"/>
        </w:rPr>
        <w:t>以柏拉图和部分斯多葛主义者为代表的，侧重想象消极能力的的“消极性的想象”；以亚里士多德为代表的，认为想象具有对不在场事物进行重新表象的一种中介性能力的“再生性的想象”</w:t>
      </w:r>
      <w:r>
        <w:rPr>
          <w:rFonts w:hint="eastAsia"/>
        </w:rPr>
        <w:t>，但仍旧具有很大的局限性</w:t>
      </w:r>
      <w:r w:rsidRPr="00A26686">
        <w:rPr>
          <w:rFonts w:hint="eastAsia"/>
        </w:rPr>
        <w:t>；以及以普罗克洛斯为代表的，强调想象具有创造性主动性的“生产性的想象”，笛卡尔属于最后一种。详见</w:t>
      </w:r>
      <w:r>
        <w:t xml:space="preserve"> </w:t>
      </w:r>
      <w:r w:rsidRPr="005C7F48">
        <w:t>笛卡尔的想象理论研究 [J]. 现代哲学, 2006, 03</w:t>
      </w:r>
    </w:p>
  </w:footnote>
  <w:footnote w:id="22">
    <w:p w14:paraId="688246DA" w14:textId="77777777" w:rsidR="00B51EC8" w:rsidRPr="00A26686" w:rsidRDefault="00B51EC8" w:rsidP="00B51EC8">
      <w:pPr>
        <w:pStyle w:val="af2"/>
        <w:ind w:firstLine="360"/>
      </w:pPr>
      <w:r>
        <w:rPr>
          <w:rStyle w:val="af6"/>
        </w:rPr>
        <w:footnoteRef/>
      </w:r>
      <w:r>
        <w:t xml:space="preserve"> </w:t>
      </w:r>
      <w:r w:rsidRPr="00A26686">
        <w:rPr>
          <w:rFonts w:hint="eastAsia"/>
        </w:rPr>
        <w:t>莱布尼茨一般不区分</w:t>
      </w:r>
      <w:r w:rsidRPr="00A26686">
        <w:t>idea和notion，见</w:t>
      </w:r>
      <w:r>
        <w:t>莱布尼茨. 人类理智新论 [M]，陈修斋译. 北京: 商务印书馆，2016</w:t>
      </w:r>
      <w:r>
        <w:rPr>
          <w:rFonts w:hint="eastAsia"/>
        </w:rPr>
        <w:t xml:space="preserve">： </w:t>
      </w:r>
      <w:r w:rsidRPr="00A26686">
        <w:t>339</w:t>
      </w:r>
      <w:r>
        <w:rPr>
          <w:rFonts w:hint="eastAsia"/>
        </w:rPr>
        <w:t>,</w:t>
      </w:r>
      <w:r>
        <w:t xml:space="preserve"> </w:t>
      </w:r>
      <w:r w:rsidRPr="00A26686">
        <w:t>注②</w:t>
      </w:r>
    </w:p>
  </w:footnote>
  <w:footnote w:id="23">
    <w:p w14:paraId="0787379B" w14:textId="24F4E638" w:rsidR="009052FA" w:rsidRPr="00B81E7A" w:rsidRDefault="009052FA" w:rsidP="00595E2E">
      <w:pPr>
        <w:pStyle w:val="af2"/>
        <w:ind w:firstLine="360"/>
      </w:pPr>
      <w:r>
        <w:rPr>
          <w:rStyle w:val="af6"/>
        </w:rPr>
        <w:footnoteRef/>
      </w:r>
      <w:r>
        <w:t xml:space="preserve"> </w:t>
      </w:r>
      <w:r>
        <w:rPr>
          <w:rFonts w:hint="eastAsia"/>
        </w:rPr>
        <w:t>莱布尼茨. 人类理智新论 [M]，陈修斋译. 北京:</w:t>
      </w:r>
      <w:r>
        <w:t xml:space="preserve"> </w:t>
      </w:r>
      <w:r>
        <w:rPr>
          <w:rFonts w:hint="eastAsia"/>
        </w:rPr>
        <w:t>商务印书馆，2016:</w:t>
      </w:r>
      <w:r>
        <w:t xml:space="preserve"> 281</w:t>
      </w:r>
    </w:p>
  </w:footnote>
  <w:footnote w:id="24">
    <w:p w14:paraId="31B86399" w14:textId="29170EFB" w:rsidR="009052FA" w:rsidRPr="009C7606" w:rsidRDefault="009052FA" w:rsidP="009C7606">
      <w:pPr>
        <w:pStyle w:val="af2"/>
        <w:ind w:firstLine="360"/>
      </w:pPr>
      <w:r>
        <w:rPr>
          <w:rStyle w:val="af6"/>
        </w:rPr>
        <w:footnoteRef/>
      </w:r>
      <w:r>
        <w:rPr>
          <w:rFonts w:hint="eastAsia"/>
        </w:rPr>
        <w:t xml:space="preserve"> 转引自段德智. 莱布尼茨哲学研究 [M]. 北京:</w:t>
      </w:r>
      <w:r>
        <w:t xml:space="preserve"> </w:t>
      </w:r>
      <w:r>
        <w:rPr>
          <w:rFonts w:hint="eastAsia"/>
        </w:rPr>
        <w:t>人民出版社, 2011:</w:t>
      </w:r>
      <w:r>
        <w:t xml:space="preserve"> </w:t>
      </w:r>
      <w:r>
        <w:rPr>
          <w:rFonts w:hint="eastAsia"/>
        </w:rPr>
        <w:t>2</w:t>
      </w:r>
      <w:r>
        <w:t>7</w:t>
      </w:r>
      <w:r>
        <w:rPr>
          <w:rFonts w:hint="eastAsia"/>
        </w:rPr>
        <w:t>,</w:t>
      </w:r>
      <w:r>
        <w:t xml:space="preserve"> </w:t>
      </w:r>
      <w:r>
        <w:rPr>
          <w:rFonts w:hint="eastAsia"/>
        </w:rPr>
        <w:t>注①</w:t>
      </w:r>
    </w:p>
  </w:footnote>
  <w:footnote w:id="25">
    <w:p w14:paraId="3CC113DE" w14:textId="2C446DBC" w:rsidR="009052FA" w:rsidRDefault="009052FA">
      <w:pPr>
        <w:pStyle w:val="af2"/>
        <w:ind w:firstLine="360"/>
      </w:pPr>
      <w:r>
        <w:rPr>
          <w:rStyle w:val="af6"/>
        </w:rPr>
        <w:footnoteRef/>
      </w:r>
      <w:r>
        <w:t xml:space="preserve"> </w:t>
      </w:r>
      <w:r w:rsidRPr="001E1C5D">
        <w:t>Gottfried Wilhelm Leibniz. On What is Independent of Sense and of Matter</w:t>
      </w:r>
      <w:r>
        <w:rPr>
          <w:rFonts w:hint="eastAsia"/>
        </w:rPr>
        <w:t>.</w:t>
      </w:r>
      <w:r>
        <w:t xml:space="preserve"> </w:t>
      </w:r>
      <w:r w:rsidRPr="00BD70E2">
        <w:t>中文为笔者译</w:t>
      </w:r>
    </w:p>
  </w:footnote>
  <w:footnote w:id="26">
    <w:p w14:paraId="1059D061" w14:textId="7BB894EF" w:rsidR="009052FA" w:rsidRDefault="009052FA">
      <w:pPr>
        <w:pStyle w:val="af2"/>
        <w:ind w:firstLine="360"/>
      </w:pPr>
      <w:r>
        <w:rPr>
          <w:rStyle w:val="af6"/>
        </w:rPr>
        <w:footnoteRef/>
      </w:r>
      <w:r>
        <w:t xml:space="preserve"> </w:t>
      </w:r>
      <w:r>
        <w:rPr>
          <w:rFonts w:hint="eastAsia"/>
        </w:rPr>
        <w:t>莱布尼茨用“可想象事物”来定义数学的对象，但并没有否认数学中没有理智的参与，事实上，对于他来说，理智想象相互融合，相互补充，共同推动着数学的发展。但是，想象对于理性的这种确定性支撑尤为重要，不能被想象的部分，也即一种在理智中的部分也是为了确定关于可想象事物的真理。详情请见第三部分对于数学和形而上学的分析对比。</w:t>
      </w:r>
    </w:p>
  </w:footnote>
  <w:footnote w:id="27">
    <w:p w14:paraId="5431E351" w14:textId="7A772C84" w:rsidR="009052FA" w:rsidRPr="00A26686" w:rsidRDefault="009052FA">
      <w:pPr>
        <w:pStyle w:val="af2"/>
        <w:ind w:firstLine="360"/>
      </w:pPr>
      <w:r>
        <w:rPr>
          <w:rStyle w:val="af6"/>
        </w:rPr>
        <w:footnoteRef/>
      </w:r>
      <w:r>
        <w:t xml:space="preserve"> Nicholas Jolley. The Cambridge Companion to Leibniz [M]. UK: Cambridge University Press, 1995</w:t>
      </w:r>
      <w:r w:rsidRPr="00B81E7A">
        <w:t xml:space="preserve">: </w:t>
      </w:r>
      <w:r w:rsidRPr="003740D7">
        <w:t>181</w:t>
      </w:r>
      <w:r w:rsidRPr="00BD70E2">
        <w:t>. 中文为笔者译</w:t>
      </w:r>
    </w:p>
  </w:footnote>
  <w:footnote w:id="28">
    <w:p w14:paraId="37169645" w14:textId="5F4BD392" w:rsidR="009052FA" w:rsidRPr="00B81E7A" w:rsidRDefault="009052FA">
      <w:pPr>
        <w:pStyle w:val="af2"/>
        <w:ind w:firstLine="360"/>
      </w:pPr>
      <w:r>
        <w:rPr>
          <w:rStyle w:val="af6"/>
        </w:rPr>
        <w:footnoteRef/>
      </w:r>
      <w:r>
        <w:t xml:space="preserve"> </w:t>
      </w:r>
      <w:r>
        <w:rPr>
          <w:rFonts w:hint="eastAsia"/>
        </w:rPr>
        <w:t xml:space="preserve">“有两个颇有恶名的，往往使我们的理智迷失于其中的迷宫，其一涉及关于自由和必然性的重大问题，尤其关于恶之产生和来源的问题，其二是关于持续性和不可分事物的讨论，这些事物的构成部分似乎是其自身，因而人们不得不同时将对无限性的思考纳入其中讨论。” </w:t>
      </w:r>
      <w:r w:rsidRPr="00B81E7A">
        <w:t>莱布尼茨. 神义论 [M]. 朱雁冰译. 北京: 新知三联书店, 2007</w:t>
      </w:r>
      <w:r>
        <w:t>: 13</w:t>
      </w:r>
    </w:p>
  </w:footnote>
  <w:footnote w:id="29">
    <w:p w14:paraId="2CCCA3D9" w14:textId="645CFD79" w:rsidR="009052FA" w:rsidRPr="00AE1A48" w:rsidRDefault="009052FA">
      <w:pPr>
        <w:pStyle w:val="af2"/>
        <w:ind w:firstLine="360"/>
      </w:pPr>
      <w:r>
        <w:rPr>
          <w:rStyle w:val="af6"/>
        </w:rPr>
        <w:footnoteRef/>
      </w:r>
      <w:r>
        <w:t xml:space="preserve"> Nicholas Jolley. The Cambridge Companion to Leibniz [M]. UK: Cambridge University Press, 1995: </w:t>
      </w:r>
      <w:r w:rsidRPr="00A135FD">
        <w:t>18</w:t>
      </w:r>
      <w:r>
        <w:t xml:space="preserve">3. </w:t>
      </w:r>
      <w:r>
        <w:rPr>
          <w:rFonts w:hint="eastAsia"/>
        </w:rPr>
        <w:t>中文由笔者翻译</w:t>
      </w:r>
    </w:p>
  </w:footnote>
  <w:footnote w:id="30">
    <w:p w14:paraId="645BAA9C" w14:textId="6F599CA5" w:rsidR="009052FA" w:rsidRPr="00AA6E4F" w:rsidRDefault="009052FA">
      <w:pPr>
        <w:pStyle w:val="af2"/>
        <w:ind w:firstLine="360"/>
      </w:pPr>
      <w:r>
        <w:rPr>
          <w:rStyle w:val="af6"/>
        </w:rPr>
        <w:footnoteRef/>
      </w:r>
      <w:r>
        <w:t xml:space="preserve"> </w:t>
      </w:r>
      <w:r w:rsidRPr="00AA6E4F">
        <w:t>Granger G. G. Philosophie et mathématique leibniziennes [J]. Revue de métaphysique Et de Morale, 1986, 01: 8. 中文由笔者翻译</w:t>
      </w:r>
    </w:p>
  </w:footnote>
  <w:footnote w:id="31">
    <w:p w14:paraId="126F9EA2" w14:textId="26D8F7C3" w:rsidR="009052FA" w:rsidRPr="003E42FC" w:rsidRDefault="009052FA">
      <w:pPr>
        <w:pStyle w:val="af2"/>
        <w:ind w:firstLine="360"/>
      </w:pPr>
      <w:r>
        <w:rPr>
          <w:rStyle w:val="af6"/>
        </w:rPr>
        <w:footnoteRef/>
      </w:r>
      <w:r>
        <w:t xml:space="preserve"> </w:t>
      </w:r>
      <w:r w:rsidRPr="00B81E7A">
        <w:t>莱布尼茨. 莱布尼茨与克拉克论战书信集 [M]. 陈修斋译. 北京: 商务印书馆, 1999</w:t>
      </w:r>
      <w:r>
        <w:t xml:space="preserve">: </w:t>
      </w:r>
      <w:r>
        <w:rPr>
          <w:rFonts w:hint="eastAsia"/>
        </w:rPr>
        <w:t>6</w:t>
      </w:r>
      <w:r>
        <w:t>3</w:t>
      </w:r>
      <w:r>
        <w:rPr>
          <w:rFonts w:hint="eastAsia"/>
        </w:rPr>
        <w:t>，</w:t>
      </w:r>
      <w:r w:rsidRPr="000E0DD2">
        <w:rPr>
          <w:rFonts w:hint="eastAsia"/>
        </w:rPr>
        <w:t>《人类理智新论》</w:t>
      </w:r>
      <w:r>
        <w:rPr>
          <w:rFonts w:hint="eastAsia"/>
        </w:rPr>
        <w:t xml:space="preserve">第二卷第一章亦有所体现。莱布尼茨认为时间和空间只是事物的一种排列的顺序或者秩序，这和笛卡尔的思维和广延的二元区分截然不同，同时对康德将时空当作“形式的直观”和“直观的形式也有很大的影响。详细请参阅 </w:t>
      </w:r>
      <w:r w:rsidRPr="00B81E7A">
        <w:t>莱布尼茨. 莱布尼茨早期形而上学文集 [M]. 陈修斋译. 北京: 商务印书馆, 2017</w:t>
      </w:r>
      <w:r>
        <w:t xml:space="preserve">: </w:t>
      </w:r>
      <w:r>
        <w:rPr>
          <w:rFonts w:hint="eastAsia"/>
        </w:rPr>
        <w:t>3</w:t>
      </w:r>
      <w:r>
        <w:t>46</w:t>
      </w:r>
      <w:r>
        <w:rPr>
          <w:rFonts w:hint="eastAsia"/>
        </w:rPr>
        <w:t>；</w:t>
      </w:r>
      <w:r w:rsidRPr="00B81E7A">
        <w:t>罗素. 罗素文集: 第一卷, 对莱布尼茨哲学的批评性解释 [M]. 段德智, 张传有, 陈家琪译. 北京: 商务印书馆, 2012:</w:t>
      </w:r>
      <w:r>
        <w:rPr>
          <w:rFonts w:hint="eastAsia"/>
        </w:rPr>
        <w:t xml:space="preserve"> 1</w:t>
      </w:r>
      <w:r>
        <w:t>65</w:t>
      </w:r>
      <w:r>
        <w:rPr>
          <w:rFonts w:hint="eastAsia"/>
        </w:rPr>
        <w:t>~</w:t>
      </w:r>
      <w:r>
        <w:t>175</w:t>
      </w:r>
      <w:r>
        <w:rPr>
          <w:rFonts w:hint="eastAsia"/>
        </w:rPr>
        <w:t>亦有所体现。</w:t>
      </w:r>
    </w:p>
  </w:footnote>
  <w:footnote w:id="32">
    <w:p w14:paraId="19B0125F" w14:textId="77777777" w:rsidR="009052FA" w:rsidRPr="00F17FEA" w:rsidRDefault="009052FA" w:rsidP="00731788">
      <w:pPr>
        <w:pStyle w:val="af2"/>
        <w:ind w:firstLine="360"/>
      </w:pPr>
      <w:r>
        <w:rPr>
          <w:rStyle w:val="af6"/>
        </w:rPr>
        <w:footnoteRef/>
      </w:r>
      <w:r>
        <w:t xml:space="preserve"> </w:t>
      </w:r>
      <w:r>
        <w:rPr>
          <w:rFonts w:hint="eastAsia"/>
        </w:rPr>
        <w:t>这一点在他给</w:t>
      </w:r>
      <w:r>
        <w:t>B</w:t>
      </w:r>
      <w:r>
        <w:rPr>
          <w:rFonts w:hint="eastAsia"/>
        </w:rPr>
        <w:t>artholomew</w:t>
      </w:r>
      <w:r>
        <w:t xml:space="preserve"> D</w:t>
      </w:r>
      <w:r>
        <w:rPr>
          <w:rFonts w:hint="eastAsia"/>
        </w:rPr>
        <w:t>es</w:t>
      </w:r>
      <w:r>
        <w:t xml:space="preserve"> B</w:t>
      </w:r>
      <w:r>
        <w:rPr>
          <w:rFonts w:hint="eastAsia"/>
        </w:rPr>
        <w:t>osses的用来反对贝克莱的一份信中也有所体现：“他（指贝克莱——引者注）错误的至少是不得要领地反对了抽象观念，把抽象观念局限到现象范围，而鄙视算术和几何学的精妙。”转引自：</w:t>
      </w:r>
      <w:r w:rsidRPr="00B81E7A">
        <w:t>段德智. 莱布尼茨哲学研究 [M]. 北京: 人民出版社, 2011</w:t>
      </w:r>
      <w:r>
        <w:t xml:space="preserve">: </w:t>
      </w:r>
      <w:r>
        <w:rPr>
          <w:rFonts w:hint="eastAsia"/>
        </w:rPr>
        <w:t>1</w:t>
      </w:r>
      <w:r>
        <w:t>67</w:t>
      </w:r>
    </w:p>
  </w:footnote>
  <w:footnote w:id="33">
    <w:p w14:paraId="7E095225" w14:textId="0B652C1B" w:rsidR="009052FA" w:rsidRPr="00B81E7A" w:rsidRDefault="009052FA">
      <w:pPr>
        <w:pStyle w:val="af2"/>
        <w:ind w:firstLine="360"/>
      </w:pPr>
      <w:r>
        <w:rPr>
          <w:rStyle w:val="af6"/>
        </w:rPr>
        <w:footnoteRef/>
      </w:r>
      <w:r>
        <w:t xml:space="preserve"> </w:t>
      </w:r>
      <w:r>
        <w:rPr>
          <w:rFonts w:hint="eastAsia"/>
        </w:rPr>
        <w:t>莱布尼茨. 人类理智新论 [M]，陈修斋译. 北京：商务印书馆，2016:</w:t>
      </w:r>
      <w:r>
        <w:t xml:space="preserve"> 146</w:t>
      </w:r>
    </w:p>
  </w:footnote>
  <w:footnote w:id="34">
    <w:p w14:paraId="6A8FB4A2" w14:textId="1E664580" w:rsidR="009052FA" w:rsidRPr="00460D8B" w:rsidRDefault="009052FA">
      <w:pPr>
        <w:pStyle w:val="af2"/>
        <w:ind w:firstLine="360"/>
      </w:pPr>
      <w:r>
        <w:rPr>
          <w:rStyle w:val="af6"/>
        </w:rPr>
        <w:footnoteRef/>
      </w:r>
      <w:r>
        <w:t xml:space="preserve"> </w:t>
      </w:r>
      <w:r w:rsidRPr="00460D8B">
        <w:t xml:space="preserve">J2. Leibniz: Letter to </w:t>
      </w:r>
      <w:proofErr w:type="spellStart"/>
      <w:r w:rsidRPr="00460D8B">
        <w:t>Jaquelot</w:t>
      </w:r>
      <w:proofErr w:type="spellEnd"/>
      <w:r w:rsidRPr="00460D8B">
        <w:t xml:space="preserve">, </w:t>
      </w:r>
      <w:proofErr w:type="spellStart"/>
      <w:r w:rsidRPr="00460D8B">
        <w:t>Wolfenbüttel</w:t>
      </w:r>
      <w:proofErr w:type="spellEnd"/>
      <w:r w:rsidRPr="00460D8B">
        <w:t xml:space="preserve">, 9 February 1704. In </w:t>
      </w:r>
      <w:proofErr w:type="spellStart"/>
      <w:r w:rsidRPr="00460D8B">
        <w:t>Gotttried</w:t>
      </w:r>
      <w:proofErr w:type="spellEnd"/>
      <w:r w:rsidRPr="00460D8B">
        <w:t xml:space="preserve"> Wilhelm Leibniz. Leibniz’s ‘New System’ and Associated Contemporary Texts [M]. R. S. </w:t>
      </w:r>
      <w:proofErr w:type="spellStart"/>
      <w:r w:rsidRPr="00460D8B">
        <w:t>Woolhouse</w:t>
      </w:r>
      <w:proofErr w:type="spellEnd"/>
      <w:r w:rsidRPr="00460D8B">
        <w:t xml:space="preserve"> Richard </w:t>
      </w:r>
      <w:proofErr w:type="spellStart"/>
      <w:r w:rsidRPr="00460D8B">
        <w:t>Francks</w:t>
      </w:r>
      <w:proofErr w:type="spellEnd"/>
      <w:r w:rsidRPr="00460D8B">
        <w:t xml:space="preserve">. the United States: Oxford University Press, 1997: </w:t>
      </w:r>
      <w:r>
        <w:t>177</w:t>
      </w:r>
      <w:r w:rsidRPr="00460D8B">
        <w:t>. 中文由笔者翻译</w:t>
      </w:r>
    </w:p>
  </w:footnote>
  <w:footnote w:id="35">
    <w:p w14:paraId="1E253189" w14:textId="58EA4701" w:rsidR="009052FA" w:rsidRPr="00B81E7A" w:rsidRDefault="009052FA">
      <w:pPr>
        <w:pStyle w:val="af2"/>
        <w:ind w:firstLine="360"/>
      </w:pPr>
      <w:r>
        <w:rPr>
          <w:rStyle w:val="af6"/>
        </w:rPr>
        <w:footnoteRef/>
      </w:r>
      <w:r>
        <w:t xml:space="preserve"> 洛克. 人类理解论 [M]. 关文运译. 北京: 商务印书馆, 2017</w:t>
      </w:r>
      <w:r>
        <w:rPr>
          <w:rFonts w:hint="eastAsia"/>
        </w:rPr>
        <w:t>:</w:t>
      </w:r>
      <w:r>
        <w:t xml:space="preserve"> </w:t>
      </w:r>
      <w:r>
        <w:rPr>
          <w:rFonts w:hint="eastAsia"/>
        </w:rPr>
        <w:t>7</w:t>
      </w:r>
      <w:r>
        <w:t>77</w:t>
      </w:r>
    </w:p>
  </w:footnote>
  <w:footnote w:id="36">
    <w:p w14:paraId="0F2E18FE" w14:textId="6CA5B21A" w:rsidR="009052FA" w:rsidRPr="001845A6" w:rsidRDefault="009052FA" w:rsidP="005A0C59">
      <w:pPr>
        <w:pStyle w:val="af2"/>
        <w:ind w:firstLine="360"/>
      </w:pPr>
      <w:r>
        <w:rPr>
          <w:rStyle w:val="af6"/>
        </w:rPr>
        <w:footnoteRef/>
      </w:r>
      <w:r>
        <w:rPr>
          <w:rFonts w:hint="eastAsia"/>
        </w:rPr>
        <w:t xml:space="preserve"> 转引自 </w:t>
      </w:r>
      <w:r w:rsidRPr="001845A6">
        <w:t>Marcelo Dascal. Leibniz, Language，Signs and Thought [M]. Amsterdam and Philadelphia: John Benjamins, 1987: 31</w:t>
      </w:r>
      <w:r w:rsidRPr="00AB7139">
        <w:t xml:space="preserve">. </w:t>
      </w:r>
      <w:r>
        <w:t>中文由笔者翻译</w:t>
      </w:r>
    </w:p>
  </w:footnote>
  <w:footnote w:id="37">
    <w:p w14:paraId="6A4F17B0" w14:textId="03799163" w:rsidR="009052FA" w:rsidRPr="008A1A03" w:rsidRDefault="009052FA">
      <w:pPr>
        <w:pStyle w:val="af2"/>
        <w:ind w:firstLine="360"/>
      </w:pPr>
      <w:r>
        <w:rPr>
          <w:rStyle w:val="af6"/>
        </w:rPr>
        <w:footnoteRef/>
      </w:r>
      <w:r>
        <w:t xml:space="preserve"> </w:t>
      </w:r>
      <w:r>
        <w:rPr>
          <w:rFonts w:hint="eastAsia"/>
        </w:rPr>
        <w:t>《关于物和词之间的联系的对话》，节选自 莱布尼茨. 莱布尼茨自然哲学著作选 [M]. 祖庆年译. 北京：中国社会科学出版社, 1985:</w:t>
      </w:r>
      <w:r>
        <w:t xml:space="preserve"> </w:t>
      </w:r>
      <w:r>
        <w:rPr>
          <w:rFonts w:hint="eastAsia"/>
        </w:rPr>
        <w:t>1</w:t>
      </w:r>
      <w:r>
        <w:t>7</w:t>
      </w:r>
    </w:p>
  </w:footnote>
  <w:footnote w:id="38">
    <w:p w14:paraId="1117CEE6" w14:textId="02ED98DC" w:rsidR="009052FA" w:rsidRDefault="009052FA">
      <w:pPr>
        <w:pStyle w:val="af2"/>
        <w:ind w:firstLine="360"/>
      </w:pPr>
      <w:r>
        <w:rPr>
          <w:rStyle w:val="af6"/>
        </w:rPr>
        <w:footnoteRef/>
      </w:r>
      <w:r>
        <w:rPr>
          <w:rFonts w:hint="eastAsia"/>
        </w:rPr>
        <w:t xml:space="preserve"> 转引自 </w:t>
      </w:r>
      <w:r w:rsidRPr="00A50AA8">
        <w:t>The Epistemological Functions of Symbolization in Leibniz’s Universal Characteristic</w:t>
      </w:r>
      <w:r>
        <w:t>. Ibid</w:t>
      </w:r>
      <w:r>
        <w:rPr>
          <w:rFonts w:hint="eastAsia"/>
        </w:rPr>
        <w:t>：5</w:t>
      </w:r>
      <w:r>
        <w:t xml:space="preserve">5. </w:t>
      </w:r>
      <w:r>
        <w:rPr>
          <w:rFonts w:hint="eastAsia"/>
        </w:rPr>
        <w:t>中文由笔者翻译</w:t>
      </w:r>
    </w:p>
  </w:footnote>
  <w:footnote w:id="39">
    <w:p w14:paraId="205100D7" w14:textId="77777777" w:rsidR="009052FA" w:rsidRPr="00CB16CD" w:rsidRDefault="009052FA" w:rsidP="00AB7139">
      <w:pPr>
        <w:pStyle w:val="af2"/>
        <w:ind w:firstLine="360"/>
      </w:pPr>
      <w:r>
        <w:rPr>
          <w:rStyle w:val="af6"/>
        </w:rPr>
        <w:footnoteRef/>
      </w:r>
      <w:r>
        <w:t xml:space="preserve"> </w:t>
      </w:r>
      <w:r>
        <w:rPr>
          <w:rFonts w:hint="eastAsia"/>
        </w:rPr>
        <w:t>关于分析的技术，详情请参阅 莱布尼茨. 人类理智新论 [M]，陈修斋译. 北京：商务印书馆，2016</w:t>
      </w:r>
      <w:r>
        <w:t xml:space="preserve">: </w:t>
      </w:r>
      <w:r>
        <w:rPr>
          <w:rFonts w:hint="eastAsia"/>
        </w:rPr>
        <w:t>4</w:t>
      </w:r>
      <w:r>
        <w:t>29</w:t>
      </w:r>
      <w:r>
        <w:rPr>
          <w:rFonts w:hint="eastAsia"/>
        </w:rPr>
        <w:t>，该部分对于原初和事实的真理亦有所涉及。</w:t>
      </w:r>
    </w:p>
  </w:footnote>
  <w:footnote w:id="40">
    <w:p w14:paraId="6AC86A8C" w14:textId="4AF7F200" w:rsidR="009052FA" w:rsidRDefault="009052FA">
      <w:pPr>
        <w:pStyle w:val="af2"/>
        <w:ind w:firstLine="360"/>
      </w:pPr>
      <w:r>
        <w:rPr>
          <w:rStyle w:val="af6"/>
        </w:rPr>
        <w:footnoteRef/>
      </w:r>
      <w:r>
        <w:t xml:space="preserve"> </w:t>
      </w:r>
      <w:r w:rsidRPr="008A1A03">
        <w:rPr>
          <w:rFonts w:hint="eastAsia"/>
        </w:rPr>
        <w:t>洛克</w:t>
      </w:r>
      <w:r w:rsidRPr="008A1A03">
        <w:t xml:space="preserve">. 人类理解论 [M]. 关文运译. 北京: 商务印书馆, 2017: </w:t>
      </w:r>
      <w:r>
        <w:rPr>
          <w:rFonts w:hint="eastAsia"/>
        </w:rPr>
        <w:t>4</w:t>
      </w:r>
      <w:r>
        <w:t>16</w:t>
      </w:r>
    </w:p>
  </w:footnote>
  <w:footnote w:id="41">
    <w:p w14:paraId="417A54C6" w14:textId="49A75EB5" w:rsidR="009052FA" w:rsidRPr="0003063F" w:rsidRDefault="009052FA" w:rsidP="0003063F">
      <w:pPr>
        <w:pStyle w:val="af2"/>
        <w:ind w:firstLine="360"/>
      </w:pPr>
      <w:r>
        <w:rPr>
          <w:rStyle w:val="af6"/>
        </w:rPr>
        <w:footnoteRef/>
      </w:r>
      <w:r>
        <w:t xml:space="preserve"> </w:t>
      </w:r>
      <w:r w:rsidRPr="008A1A03">
        <w:t xml:space="preserve">笛卡尔. 探求真理的指导原则 [M]. 管震湖译. 北京: 商务印书馆, 1991: </w:t>
      </w:r>
      <w:r>
        <w:rPr>
          <w:rFonts w:hint="eastAsia"/>
        </w:rPr>
        <w:t>9</w:t>
      </w:r>
      <w:r>
        <w:t>3</w:t>
      </w:r>
    </w:p>
  </w:footnote>
  <w:footnote w:id="42">
    <w:p w14:paraId="4D13445D" w14:textId="5F3CC7F8" w:rsidR="009052FA" w:rsidRPr="00043429" w:rsidRDefault="009052FA">
      <w:pPr>
        <w:pStyle w:val="af2"/>
        <w:ind w:firstLine="360"/>
      </w:pPr>
      <w:r>
        <w:rPr>
          <w:rStyle w:val="af6"/>
        </w:rPr>
        <w:footnoteRef/>
      </w:r>
      <w:r>
        <w:t xml:space="preserve"> </w:t>
      </w:r>
      <w:r w:rsidRPr="008A1A03">
        <w:t xml:space="preserve">霍布斯. 利维坦 [M]. 黎思复, 黎廷弼译. 北京: 商务印书馆, 1986: </w:t>
      </w:r>
      <w:r>
        <w:rPr>
          <w:rFonts w:hint="eastAsia"/>
        </w:rPr>
        <w:t>2</w:t>
      </w:r>
      <w:r>
        <w:t>4</w:t>
      </w:r>
    </w:p>
  </w:footnote>
  <w:footnote w:id="43">
    <w:p w14:paraId="61E3D720" w14:textId="6B20E1E8" w:rsidR="009052FA" w:rsidRPr="003E42FC" w:rsidRDefault="009052FA">
      <w:pPr>
        <w:pStyle w:val="af2"/>
        <w:ind w:firstLine="360"/>
      </w:pPr>
      <w:r>
        <w:rPr>
          <w:rStyle w:val="af6"/>
        </w:rPr>
        <w:footnoteRef/>
      </w:r>
      <w:r>
        <w:t xml:space="preserve"> </w:t>
      </w:r>
      <w:r w:rsidRPr="008A1A03">
        <w:t xml:space="preserve">罗素. 罗素文集: 第一卷, 对莱布尼茨哲学的批评性解释 [M]. 段德智, 张传有, 陈家琪译. 北京: 商务印书馆, 2012: </w:t>
      </w:r>
      <w:r>
        <w:rPr>
          <w:rFonts w:hint="eastAsia"/>
        </w:rPr>
        <w:t>2</w:t>
      </w:r>
      <w:r>
        <w:t>03</w:t>
      </w:r>
    </w:p>
  </w:footnote>
  <w:footnote w:id="44">
    <w:p w14:paraId="3B6D3BE4" w14:textId="066B73A6" w:rsidR="009052FA" w:rsidRPr="001115FC" w:rsidRDefault="009052FA">
      <w:pPr>
        <w:pStyle w:val="af2"/>
        <w:ind w:firstLine="360"/>
      </w:pPr>
      <w:r>
        <w:rPr>
          <w:rStyle w:val="af6"/>
        </w:rPr>
        <w:footnoteRef/>
      </w:r>
      <w:r>
        <w:t xml:space="preserve"> </w:t>
      </w:r>
      <w:r w:rsidRPr="001845A6">
        <w:t>Marcelo Dascal. Leibniz, Language，Signs and Thought [M]. Amsterdam and Philadelphia: John Benjamins, 1987:</w:t>
      </w:r>
      <w:r>
        <w:t xml:space="preserve"> 18. </w:t>
      </w:r>
      <w:r>
        <w:rPr>
          <w:rFonts w:hint="eastAsia"/>
        </w:rPr>
        <w:t>中文由笔者翻译</w:t>
      </w:r>
    </w:p>
  </w:footnote>
  <w:footnote w:id="45">
    <w:p w14:paraId="24840550" w14:textId="6F31C979" w:rsidR="009052FA" w:rsidRPr="004C0812" w:rsidRDefault="009052FA">
      <w:pPr>
        <w:pStyle w:val="af2"/>
        <w:ind w:firstLine="360"/>
      </w:pPr>
      <w:r>
        <w:rPr>
          <w:rStyle w:val="af6"/>
        </w:rPr>
        <w:footnoteRef/>
      </w:r>
      <w:r>
        <w:t xml:space="preserve"> </w:t>
      </w:r>
      <w:r w:rsidRPr="004C0812">
        <w:t xml:space="preserve">Marcelo </w:t>
      </w:r>
      <w:proofErr w:type="spellStart"/>
      <w:r w:rsidRPr="004C0812">
        <w:t>Dascal</w:t>
      </w:r>
      <w:proofErr w:type="spellEnd"/>
      <w:r w:rsidRPr="004C0812">
        <w:t>. Leibniz, Language，Signs and Thought [M].</w:t>
      </w:r>
      <w:r w:rsidR="00EE6586">
        <w:t xml:space="preserve"> </w:t>
      </w:r>
      <w:r w:rsidR="00EE6586">
        <w:rPr>
          <w:rFonts w:hint="eastAsia"/>
        </w:rPr>
        <w:t>ibid</w:t>
      </w:r>
      <w:r w:rsidRPr="004C0812">
        <w:t>: 52. 中文由笔者翻译</w:t>
      </w:r>
    </w:p>
  </w:footnote>
  <w:footnote w:id="46">
    <w:p w14:paraId="636B505A" w14:textId="7E2665C3" w:rsidR="009052FA" w:rsidRDefault="009052FA">
      <w:pPr>
        <w:pStyle w:val="af2"/>
        <w:ind w:firstLine="360"/>
      </w:pPr>
      <w:r>
        <w:rPr>
          <w:rStyle w:val="af6"/>
        </w:rPr>
        <w:footnoteRef/>
      </w:r>
      <w:r>
        <w:t xml:space="preserve"> </w:t>
      </w:r>
      <w:bookmarkStart w:id="17" w:name="_Hlk7107864"/>
      <w:r w:rsidRPr="00E41D87">
        <w:t>Granger G. G. Philosophie et mathématique leibniziennes [J]. Revue de métaphysique Et de Morale, 1986, 01:</w:t>
      </w:r>
      <w:r>
        <w:t xml:space="preserve"> 8</w:t>
      </w:r>
      <w:r w:rsidRPr="00E41D87">
        <w:t>. 中文由笔者翻译</w:t>
      </w:r>
      <w:bookmarkEnd w:id="17"/>
    </w:p>
  </w:footnote>
  <w:footnote w:id="47">
    <w:p w14:paraId="30E28FEF" w14:textId="77777777" w:rsidR="009052FA" w:rsidRDefault="009052FA" w:rsidP="00514B7E">
      <w:pPr>
        <w:ind w:firstLine="420"/>
      </w:pPr>
    </w:p>
    <w:p w14:paraId="7EB89A10" w14:textId="77777777" w:rsidR="009052FA" w:rsidRDefault="009052FA" w:rsidP="00514B7E">
      <w:pPr>
        <w:pStyle w:val="af2"/>
        <w:ind w:firstLine="360"/>
      </w:pPr>
    </w:p>
  </w:footnote>
  <w:footnote w:id="48">
    <w:p w14:paraId="613439B8" w14:textId="53BD6B7E" w:rsidR="009052FA" w:rsidRDefault="009052FA">
      <w:pPr>
        <w:pStyle w:val="af2"/>
        <w:ind w:firstLine="360"/>
      </w:pPr>
      <w:r>
        <w:rPr>
          <w:rStyle w:val="af6"/>
        </w:rPr>
        <w:footnoteRef/>
      </w:r>
      <w:r>
        <w:t xml:space="preserve"> </w:t>
      </w:r>
      <w:r w:rsidRPr="00250655">
        <w:t>Gotttried Wilhelm Leibniz. The Analysis of Languages [M] // Marcelo Dascal. Leibniz: What Kind of Rationalist? Israel: Springer Science+Business Media B.V. 2008: 161</w:t>
      </w:r>
      <w:r>
        <w:rPr>
          <w:rFonts w:hint="eastAsia"/>
        </w:rPr>
        <w:t>.</w:t>
      </w:r>
      <w:r>
        <w:t xml:space="preserve"> </w:t>
      </w:r>
      <w:r>
        <w:rPr>
          <w:rFonts w:hint="eastAsia"/>
        </w:rPr>
        <w:t>中文由笔者翻译</w:t>
      </w:r>
    </w:p>
  </w:footnote>
  <w:footnote w:id="49">
    <w:p w14:paraId="5F60E74A" w14:textId="04B41117" w:rsidR="009052FA" w:rsidRPr="002D1363" w:rsidRDefault="009052FA" w:rsidP="00586FB2">
      <w:pPr>
        <w:pStyle w:val="af2"/>
        <w:ind w:firstLineChars="211" w:firstLine="380"/>
        <w:rPr>
          <w:u w:val="single"/>
        </w:rPr>
      </w:pPr>
      <w:r>
        <w:rPr>
          <w:rStyle w:val="af6"/>
        </w:rPr>
        <w:footnoteRef/>
      </w:r>
      <w:r>
        <w:rPr>
          <w:rFonts w:hint="eastAsia"/>
        </w:rPr>
        <w:t xml:space="preserve"> 参阅《数学的形而上学基础》（1</w:t>
      </w:r>
      <w:r>
        <w:t>716</w:t>
      </w:r>
      <w:r>
        <w:rPr>
          <w:rFonts w:hint="eastAsia"/>
        </w:rPr>
        <w:t>年），收录于 莱布尼茨. 莱布尼茨自然哲学著作选 [M]. 祖庆年译. 北京：中国社会科学出版社, 1985</w:t>
      </w:r>
      <w:r w:rsidRPr="00861024">
        <w:t xml:space="preserve"> </w:t>
      </w:r>
      <w:r>
        <w:rPr>
          <w:rFonts w:hint="eastAsia"/>
        </w:rPr>
        <w:t>:</w:t>
      </w:r>
      <w:r>
        <w:t xml:space="preserve"> </w:t>
      </w:r>
      <w:r w:rsidRPr="00861024">
        <w:rPr>
          <w:rFonts w:hint="eastAsia"/>
        </w:rPr>
        <w:t>5</w:t>
      </w:r>
      <w:r w:rsidRPr="00861024">
        <w:t>9</w:t>
      </w:r>
      <w:r>
        <w:rPr>
          <w:rFonts w:hint="eastAsia"/>
        </w:rPr>
        <w:t xml:space="preserve"> </w:t>
      </w:r>
      <w:r w:rsidRPr="002A5EC4">
        <w:rPr>
          <w:rFonts w:hint="eastAsia"/>
        </w:rPr>
        <w:t>莱布尼茨认为自然绝不作飞跃，这被他称之为连续律，这也体现在他的整个体系的构建中：“我们永远要经过程度上以及部分上的中间阶段，才能从小到大或者从大到小；并且从来没有一种运动直接就回到静止，而只有经过一种较小的运动才能达到。”</w:t>
      </w:r>
      <w:r>
        <w:rPr>
          <w:rFonts w:hint="eastAsia"/>
        </w:rPr>
        <w:t xml:space="preserve"> </w:t>
      </w:r>
      <w:r w:rsidRPr="002A5EC4">
        <w:rPr>
          <w:rFonts w:hint="eastAsia"/>
        </w:rPr>
        <w:t>见</w:t>
      </w:r>
      <w:r w:rsidRPr="002A5EC4">
        <w:t xml:space="preserve"> </w:t>
      </w:r>
      <w:r>
        <w:t>莱布尼茨. 人类理智新论 [M]，陈修斋译. 北京：商务印书馆，2016</w:t>
      </w:r>
      <w:r>
        <w:rPr>
          <w:rFonts w:hint="eastAsia"/>
        </w:rPr>
        <w:t>:</w:t>
      </w:r>
      <w:r>
        <w:t xml:space="preserve"> 13</w:t>
      </w:r>
    </w:p>
  </w:footnote>
  <w:footnote w:id="50">
    <w:p w14:paraId="211D7A03" w14:textId="1D55E101" w:rsidR="009052FA" w:rsidRPr="001845A6" w:rsidRDefault="009052FA">
      <w:pPr>
        <w:pStyle w:val="af2"/>
        <w:ind w:firstLine="360"/>
      </w:pPr>
      <w:r>
        <w:rPr>
          <w:rStyle w:val="af6"/>
        </w:rPr>
        <w:footnoteRef/>
      </w:r>
      <w:r>
        <w:t xml:space="preserve"> </w:t>
      </w:r>
      <w:r>
        <w:rPr>
          <w:rFonts w:hint="eastAsia"/>
        </w:rPr>
        <w:t>莱布尼茨. 人类理智新论 [M]，陈修斋译. 北京：商务印书馆，2016：4</w:t>
      </w:r>
      <w:r>
        <w:t>34</w:t>
      </w:r>
    </w:p>
  </w:footnote>
  <w:footnote w:id="51">
    <w:p w14:paraId="6F48D70A" w14:textId="05EDE6B5" w:rsidR="009052FA" w:rsidRPr="001845A6" w:rsidRDefault="009052FA">
      <w:pPr>
        <w:pStyle w:val="af2"/>
        <w:ind w:firstLine="360"/>
      </w:pPr>
      <w:r>
        <w:rPr>
          <w:rStyle w:val="af6"/>
        </w:rPr>
        <w:footnoteRef/>
      </w:r>
      <w:r>
        <w:t xml:space="preserve"> </w:t>
      </w:r>
      <w:r w:rsidRPr="002F5854">
        <w:rPr>
          <w:rFonts w:hint="eastAsia"/>
        </w:rPr>
        <w:t>《</w:t>
      </w:r>
      <w:r>
        <w:rPr>
          <w:rFonts w:hint="eastAsia"/>
        </w:rPr>
        <w:t>综合科学序言</w:t>
      </w:r>
      <w:r w:rsidRPr="002F5854">
        <w:rPr>
          <w:rFonts w:hint="eastAsia"/>
        </w:rPr>
        <w:t>》，节选自</w:t>
      </w:r>
      <w:r w:rsidRPr="002F5854">
        <w:t xml:space="preserve"> </w:t>
      </w:r>
      <w:r>
        <w:t>莱布尼茨. 莱布尼茨自然哲学著作选 [M]. 祖庆年译. 北京</w:t>
      </w:r>
      <w:r>
        <w:rPr>
          <w:rFonts w:hint="eastAsia"/>
        </w:rPr>
        <w:t>:</w:t>
      </w:r>
      <w:r>
        <w:t>中国社会科学出版社, 1985</w:t>
      </w:r>
      <w:r>
        <w:rPr>
          <w:rFonts w:hint="eastAsia"/>
        </w:rPr>
        <w:t>：</w:t>
      </w:r>
      <w:r>
        <w:t>12</w:t>
      </w:r>
    </w:p>
  </w:footnote>
  <w:footnote w:id="52">
    <w:p w14:paraId="09BF0C2D" w14:textId="650A0A89" w:rsidR="009052FA" w:rsidRDefault="009052FA">
      <w:pPr>
        <w:pStyle w:val="af2"/>
        <w:ind w:firstLine="360"/>
      </w:pPr>
      <w:r>
        <w:rPr>
          <w:rStyle w:val="af6"/>
        </w:rPr>
        <w:footnoteRef/>
      </w:r>
      <w:r>
        <w:t xml:space="preserve"> </w:t>
      </w:r>
      <w:r w:rsidRPr="001845A6">
        <w:t>Marcelo Dascal. Leibniz, Language，Signs and Thought [M].</w:t>
      </w:r>
      <w:r w:rsidR="00EE6586">
        <w:t xml:space="preserve"> </w:t>
      </w:r>
      <w:r w:rsidR="00EE6586">
        <w:rPr>
          <w:rFonts w:hint="eastAsia"/>
        </w:rPr>
        <w:t>ibid</w:t>
      </w:r>
      <w:r w:rsidRPr="001845A6">
        <w:t>: 52</w:t>
      </w:r>
      <w:r w:rsidRPr="00254039">
        <w:t>. 中文由笔者翻译</w:t>
      </w:r>
    </w:p>
  </w:footnote>
  <w:footnote w:id="53">
    <w:p w14:paraId="4F7C26DB" w14:textId="3EE0A9D8" w:rsidR="009052FA" w:rsidRPr="00861024" w:rsidRDefault="009052FA" w:rsidP="000D1C6E">
      <w:pPr>
        <w:pStyle w:val="af2"/>
        <w:ind w:firstLine="360"/>
      </w:pPr>
      <w:r>
        <w:rPr>
          <w:rStyle w:val="af6"/>
        </w:rPr>
        <w:footnoteRef/>
      </w:r>
      <w:bookmarkStart w:id="19" w:name="_Hlk5896444"/>
      <w:r>
        <w:rPr>
          <w:rFonts w:hint="eastAsia"/>
        </w:rPr>
        <w:t xml:space="preserve"> </w:t>
      </w:r>
      <w:r w:rsidRPr="00861024">
        <w:rPr>
          <w:rFonts w:hint="eastAsia"/>
        </w:rPr>
        <w:t>转引</w:t>
      </w:r>
      <w:r>
        <w:rPr>
          <w:rFonts w:hint="eastAsia"/>
        </w:rPr>
        <w:t>自：</w:t>
      </w:r>
      <w:r w:rsidRPr="000D1C6E">
        <w:t xml:space="preserve"> Philip Beeley. </w:t>
      </w:r>
      <w:r>
        <w:t>De Abstracto et Concreto: Rationalism and Empirical Science in Leibniz</w:t>
      </w:r>
      <w:r w:rsidRPr="000D1C6E">
        <w:t xml:space="preserve"> [C] </w:t>
      </w:r>
      <w:r>
        <w:t>//</w:t>
      </w:r>
      <w:r w:rsidRPr="000D1C6E">
        <w:t xml:space="preserve"> Marcelo Dascal. Leibniz: What Kind of Rationalist? Israel: Springer Science+Business Media B.V. 2008: </w:t>
      </w:r>
      <w:r w:rsidRPr="00861024">
        <w:t>92</w:t>
      </w:r>
      <w:bookmarkEnd w:id="19"/>
      <w:r w:rsidRPr="00254039">
        <w:t>. 中文由笔者翻译</w:t>
      </w:r>
      <w:r w:rsidRPr="00861024">
        <w:t xml:space="preserve"> </w:t>
      </w:r>
    </w:p>
  </w:footnote>
  <w:footnote w:id="54">
    <w:p w14:paraId="4F2DD3B5" w14:textId="5F772FB2" w:rsidR="009052FA" w:rsidRPr="00971836" w:rsidRDefault="009052FA">
      <w:pPr>
        <w:pStyle w:val="af2"/>
        <w:ind w:firstLine="360"/>
      </w:pPr>
      <w:r>
        <w:rPr>
          <w:rStyle w:val="af6"/>
        </w:rPr>
        <w:footnoteRef/>
      </w:r>
      <w:r>
        <w:t xml:space="preserve"> </w:t>
      </w:r>
      <w:r w:rsidRPr="00971836">
        <w:t>Couturat Louis. La logique de Leibniz d’après des documents inédits [M]. Hildesheim: Olms, 1901: 93</w:t>
      </w:r>
      <w:r>
        <w:rPr>
          <w:rFonts w:hint="eastAsia"/>
        </w:rPr>
        <w:t>.</w:t>
      </w:r>
      <w:r>
        <w:t xml:space="preserve"> </w:t>
      </w:r>
      <w:r w:rsidRPr="00971836">
        <w:t xml:space="preserve">For more explanations about this aspect: Granger G. G. Philosophie et mathématique leibniziennes [J]. Revue de métaphysique Et de Morale, 1986, 01: 8~9. </w:t>
      </w:r>
    </w:p>
  </w:footnote>
  <w:footnote w:id="55">
    <w:p w14:paraId="5684EF01" w14:textId="6C967ED6" w:rsidR="009052FA" w:rsidRPr="00D3456B" w:rsidRDefault="009052FA">
      <w:pPr>
        <w:pStyle w:val="af2"/>
        <w:ind w:firstLine="360"/>
      </w:pPr>
      <w:r>
        <w:rPr>
          <w:rStyle w:val="af6"/>
        </w:rPr>
        <w:footnoteRef/>
      </w:r>
      <w:r>
        <w:t xml:space="preserve"> </w:t>
      </w:r>
      <w:r w:rsidRPr="00D3456B">
        <w:rPr>
          <w:rFonts w:hint="eastAsia"/>
        </w:rPr>
        <w:t>达尔格努斯</w:t>
      </w:r>
      <w:r>
        <w:rPr>
          <w:rFonts w:hint="eastAsia"/>
        </w:rPr>
        <w:t>（Geo</w:t>
      </w:r>
      <w:r>
        <w:t>rgius Dalgarnus</w:t>
      </w:r>
      <w:r>
        <w:rPr>
          <w:rFonts w:hint="eastAsia"/>
        </w:rPr>
        <w:t>）</w:t>
      </w:r>
      <w:r w:rsidRPr="00D3456B">
        <w:rPr>
          <w:rFonts w:hint="eastAsia"/>
        </w:rPr>
        <w:t>以及威尔金</w:t>
      </w:r>
      <w:r>
        <w:rPr>
          <w:rFonts w:hint="eastAsia"/>
        </w:rPr>
        <w:t>（John</w:t>
      </w:r>
      <w:r>
        <w:t xml:space="preserve"> W</w:t>
      </w:r>
      <w:r>
        <w:rPr>
          <w:rFonts w:hint="eastAsia"/>
        </w:rPr>
        <w:t>ilkin）两人曾相继在1</w:t>
      </w:r>
      <w:r>
        <w:t>661</w:t>
      </w:r>
      <w:r>
        <w:rPr>
          <w:rFonts w:hint="eastAsia"/>
        </w:rPr>
        <w:t>年和1</w:t>
      </w:r>
      <w:r>
        <w:t>668</w:t>
      </w:r>
      <w:r>
        <w:rPr>
          <w:rFonts w:hint="eastAsia"/>
        </w:rPr>
        <w:t>年发表相关著作，提出一种建构普遍的哲学语言的构想，莱布尼茨的普遍字符的计划受到了他们的影响。</w:t>
      </w:r>
    </w:p>
  </w:footnote>
  <w:footnote w:id="56">
    <w:p w14:paraId="06BA2AF7" w14:textId="643E76F5" w:rsidR="009052FA" w:rsidRPr="000D1C6E" w:rsidRDefault="009052FA">
      <w:pPr>
        <w:pStyle w:val="af2"/>
        <w:ind w:firstLine="360"/>
      </w:pPr>
      <w:r>
        <w:rPr>
          <w:rStyle w:val="af6"/>
        </w:rPr>
        <w:footnoteRef/>
      </w:r>
      <w:r>
        <w:t xml:space="preserve"> </w:t>
      </w:r>
      <w:bookmarkStart w:id="20" w:name="_Hlk5706438"/>
      <w:r>
        <w:rPr>
          <w:rFonts w:hint="eastAsia"/>
        </w:rPr>
        <w:t xml:space="preserve">《通向一种普遍文字》，节选自 </w:t>
      </w:r>
      <w:bookmarkStart w:id="21" w:name="_Hlk5704375"/>
      <w:r>
        <w:rPr>
          <w:rFonts w:hint="eastAsia"/>
        </w:rPr>
        <w:t>莱布尼茨. 莱布尼茨自然哲学著作选 [M]. 祖庆年译. 北京:</w:t>
      </w:r>
      <w:r>
        <w:t xml:space="preserve"> </w:t>
      </w:r>
      <w:r>
        <w:rPr>
          <w:rFonts w:hint="eastAsia"/>
        </w:rPr>
        <w:t>中国社会科学出版社, 1985:</w:t>
      </w:r>
      <w:r>
        <w:t xml:space="preserve"> </w:t>
      </w:r>
      <w:r>
        <w:rPr>
          <w:rFonts w:hint="eastAsia"/>
        </w:rPr>
        <w:t>3</w:t>
      </w:r>
      <w:bookmarkEnd w:id="20"/>
      <w:bookmarkEnd w:id="21"/>
    </w:p>
  </w:footnote>
  <w:footnote w:id="57">
    <w:p w14:paraId="5B408C2B" w14:textId="2A557DD5" w:rsidR="009052FA" w:rsidRPr="001C5A05" w:rsidRDefault="009052FA">
      <w:pPr>
        <w:pStyle w:val="af2"/>
        <w:ind w:firstLine="360"/>
      </w:pPr>
      <w:r>
        <w:rPr>
          <w:rStyle w:val="af6"/>
        </w:rPr>
        <w:footnoteRef/>
      </w:r>
      <w:r>
        <w:rPr>
          <w:rFonts w:hint="eastAsia"/>
        </w:rPr>
        <w:t xml:space="preserve"> 转引自 《人类学说的前景》，节选自 莱布尼茨. 莱布尼茨自然哲学著作选 [M]. 祖庆年译. 北京：中国社会科学出版社, 1985:</w:t>
      </w:r>
      <w:r>
        <w:t xml:space="preserve"> 42</w:t>
      </w:r>
      <w:r>
        <w:rPr>
          <w:rFonts w:hint="eastAsia"/>
        </w:rPr>
        <w:t>,</w:t>
      </w:r>
      <w:r>
        <w:t xml:space="preserve"> </w:t>
      </w:r>
      <w:r>
        <w:rPr>
          <w:rFonts w:hint="eastAsia"/>
        </w:rPr>
        <w:t>注释②</w:t>
      </w:r>
    </w:p>
  </w:footnote>
  <w:footnote w:id="58">
    <w:p w14:paraId="5682E2D4" w14:textId="4B2BBDA3" w:rsidR="009052FA" w:rsidRPr="003E6B3D" w:rsidRDefault="009052FA">
      <w:pPr>
        <w:pStyle w:val="af2"/>
        <w:ind w:firstLine="360"/>
      </w:pPr>
      <w:r>
        <w:rPr>
          <w:rStyle w:val="af6"/>
        </w:rPr>
        <w:footnoteRef/>
      </w:r>
      <w:r>
        <w:t xml:space="preserve"> </w:t>
      </w:r>
      <w:r w:rsidR="00EE6586">
        <w:rPr>
          <w:rFonts w:hint="eastAsia"/>
        </w:rPr>
        <w:t>《</w:t>
      </w:r>
      <w:r>
        <w:rPr>
          <w:rFonts w:hint="eastAsia"/>
        </w:rPr>
        <w:t>人类学说的前景</w:t>
      </w:r>
      <w:r w:rsidR="00EE6586">
        <w:rPr>
          <w:rFonts w:hint="eastAsia"/>
        </w:rPr>
        <w:t>》</w:t>
      </w:r>
      <w:r>
        <w:rPr>
          <w:rFonts w:hint="eastAsia"/>
        </w:rPr>
        <w:t xml:space="preserve"> </w:t>
      </w:r>
      <w:r>
        <w:t>[M]</w:t>
      </w:r>
      <w:r>
        <w:rPr>
          <w:rFonts w:hint="eastAsia"/>
        </w:rPr>
        <w:t>，同上</w:t>
      </w:r>
    </w:p>
  </w:footnote>
  <w:footnote w:id="59">
    <w:p w14:paraId="611F66B5" w14:textId="627648E0" w:rsidR="009052FA" w:rsidRDefault="009052FA" w:rsidP="00283D8D">
      <w:pPr>
        <w:pStyle w:val="af2"/>
        <w:ind w:firstLine="360"/>
      </w:pPr>
      <w:r>
        <w:rPr>
          <w:rStyle w:val="af6"/>
        </w:rPr>
        <w:footnoteRef/>
      </w:r>
      <w:r>
        <w:t xml:space="preserve"> Descartes. philosophical letters [M]. </w:t>
      </w:r>
      <w:r w:rsidRPr="00283D8D">
        <w:t>Kenny</w:t>
      </w:r>
      <w:r>
        <w:t xml:space="preserve">. </w:t>
      </w:r>
      <w:r w:rsidRPr="00283D8D">
        <w:t>Anthony</w:t>
      </w:r>
      <w:r>
        <w:rPr>
          <w:rFonts w:hint="eastAsia"/>
        </w:rPr>
        <w:t>.</w:t>
      </w:r>
      <w:r>
        <w:t xml:space="preserve"> </w:t>
      </w:r>
      <w:r w:rsidRPr="00283D8D">
        <w:t>Oxford</w:t>
      </w:r>
      <w:r>
        <w:t xml:space="preserve">: </w:t>
      </w:r>
      <w:r w:rsidRPr="00283D8D">
        <w:t>Clarendon Press</w:t>
      </w:r>
      <w:r>
        <w:t xml:space="preserve">, 1970: </w:t>
      </w:r>
      <w:r>
        <w:rPr>
          <w:rFonts w:hint="eastAsia"/>
        </w:rPr>
        <w:t>6</w:t>
      </w:r>
      <w:r>
        <w:t xml:space="preserve">. </w:t>
      </w:r>
      <w:r>
        <w:rPr>
          <w:rFonts w:hint="eastAsia"/>
        </w:rPr>
        <w:t>中文由笔者翻译</w:t>
      </w:r>
    </w:p>
  </w:footnote>
  <w:footnote w:id="60">
    <w:p w14:paraId="3526E434" w14:textId="77777777" w:rsidR="009052FA" w:rsidRPr="009E3253" w:rsidRDefault="009052FA" w:rsidP="003E7BE7">
      <w:pPr>
        <w:pStyle w:val="af2"/>
        <w:ind w:firstLine="360"/>
      </w:pPr>
      <w:r>
        <w:rPr>
          <w:rStyle w:val="af6"/>
        </w:rPr>
        <w:footnoteRef/>
      </w:r>
      <w:r>
        <w:t xml:space="preserve"> </w:t>
      </w:r>
      <w:r>
        <w:rPr>
          <w:rFonts w:hint="eastAsia"/>
        </w:rPr>
        <w:t>罗素也秉承和笛卡尔一样的观点，（广义上的）普遍字符的建构需要在真正的哲学已经完成的前提下，“哲学问题应该先于演绎。”详细内容请参阅</w:t>
      </w:r>
      <w:r>
        <w:t xml:space="preserve"> </w:t>
      </w:r>
      <w:r w:rsidRPr="0025623F">
        <w:t>罗素. 罗素文集：第一卷, 对莱布尼茨哲学的批评性解释 [M]. 段德智, 张传有, 陈家琪译. 北京：商务印书馆, 2012：</w:t>
      </w:r>
      <w:r>
        <w:rPr>
          <w:rFonts w:hint="eastAsia"/>
        </w:rPr>
        <w:t>2</w:t>
      </w:r>
      <w:r>
        <w:t>38</w:t>
      </w:r>
      <w:r>
        <w:rPr>
          <w:rFonts w:hint="eastAsia"/>
        </w:rPr>
        <w:t>~</w:t>
      </w:r>
      <w:r>
        <w:t>239</w:t>
      </w:r>
    </w:p>
  </w:footnote>
  <w:footnote w:id="61">
    <w:p w14:paraId="465B8B84" w14:textId="57233848" w:rsidR="009052FA" w:rsidRPr="0025623F" w:rsidRDefault="009052FA">
      <w:pPr>
        <w:pStyle w:val="af2"/>
        <w:ind w:firstLine="360"/>
      </w:pPr>
      <w:r>
        <w:rPr>
          <w:rStyle w:val="af6"/>
        </w:rPr>
        <w:footnoteRef/>
      </w:r>
      <w:r>
        <w:t xml:space="preserve"> </w:t>
      </w:r>
      <w:r>
        <w:rPr>
          <w:rFonts w:hint="eastAsia"/>
        </w:rPr>
        <w:t>莱布尼茨. 人类理智新论 [M]，陈修斋译. 北京:</w:t>
      </w:r>
      <w:r>
        <w:t xml:space="preserve"> </w:t>
      </w:r>
      <w:r>
        <w:rPr>
          <w:rFonts w:hint="eastAsia"/>
        </w:rPr>
        <w:t>商务印书馆，2016:</w:t>
      </w:r>
      <w:r>
        <w:t xml:space="preserve"> 603</w:t>
      </w:r>
    </w:p>
  </w:footnote>
  <w:footnote w:id="62">
    <w:p w14:paraId="31827FBC" w14:textId="5D9A1D1C" w:rsidR="009052FA" w:rsidRPr="00505FB4" w:rsidRDefault="009052FA">
      <w:pPr>
        <w:pStyle w:val="af2"/>
        <w:ind w:firstLine="360"/>
      </w:pPr>
      <w:r w:rsidRPr="00505FB4">
        <w:rPr>
          <w:rStyle w:val="af6"/>
        </w:rPr>
        <w:footnoteRef/>
      </w:r>
      <w:r w:rsidRPr="00505FB4">
        <w:t xml:space="preserve"> </w:t>
      </w:r>
      <w:r w:rsidRPr="00505FB4">
        <w:rPr>
          <w:rFonts w:hint="eastAsia"/>
        </w:rPr>
        <w:t>莱布尼茨</w:t>
      </w:r>
      <w:r w:rsidRPr="00505FB4">
        <w:t xml:space="preserve">. </w:t>
      </w:r>
      <w:r w:rsidRPr="00505FB4">
        <w:rPr>
          <w:rFonts w:hint="eastAsia"/>
        </w:rPr>
        <w:t>人类理智新论</w:t>
      </w:r>
      <w:r w:rsidRPr="00505FB4">
        <w:t xml:space="preserve"> [M]，陈修斋译. </w:t>
      </w:r>
      <w:r w:rsidRPr="00505FB4">
        <w:rPr>
          <w:rFonts w:hint="eastAsia"/>
        </w:rPr>
        <w:t>北京</w:t>
      </w:r>
      <w:r w:rsidRPr="00505FB4">
        <w:t xml:space="preserve">: </w:t>
      </w:r>
      <w:r w:rsidRPr="00505FB4">
        <w:rPr>
          <w:rFonts w:hint="eastAsia"/>
        </w:rPr>
        <w:t>商务印书馆，</w:t>
      </w:r>
      <w:r w:rsidRPr="00505FB4">
        <w:t>2016: 549</w:t>
      </w:r>
    </w:p>
  </w:footnote>
  <w:footnote w:id="63">
    <w:p w14:paraId="52E4507B" w14:textId="78650181" w:rsidR="009052FA" w:rsidRDefault="009052FA" w:rsidP="00D24994">
      <w:pPr>
        <w:pStyle w:val="af2"/>
        <w:ind w:firstLine="360"/>
      </w:pPr>
      <w:r>
        <w:rPr>
          <w:rStyle w:val="af6"/>
        </w:rPr>
        <w:footnoteRef/>
      </w:r>
      <w:r>
        <w:t xml:space="preserve"> </w:t>
      </w:r>
      <w:r>
        <w:rPr>
          <w:rFonts w:hint="eastAsia"/>
        </w:rPr>
        <w:t>这点和许多十七世界的作家类似，他们通过将人类的语言和鹦鹉学舌进行对比，从而认为人类的语言伴随着观念，而鹦鹉学舌只是一种没有观念的盲目的模仿，因而人类的语言优于鹦鹉学舌。例如洛克曾说：“因为鹦鹉和别的鸟类亦可以接着学习，发出十分清晰地声音来，可他们并无所谓语言。”见</w:t>
      </w:r>
      <w:r>
        <w:t xml:space="preserve"> </w:t>
      </w:r>
      <w:r w:rsidRPr="00D24994">
        <w:t>洛克. 人类理解论 [M]. 关文运译. 北京: 商务印书馆, 2017</w:t>
      </w:r>
      <w:r>
        <w:rPr>
          <w:rFonts w:hint="eastAsia"/>
        </w:rPr>
        <w:t>：4</w:t>
      </w:r>
      <w:r>
        <w:t>13</w:t>
      </w:r>
      <w:r>
        <w:rPr>
          <w:rFonts w:hint="eastAsia"/>
        </w:rPr>
        <w:t xml:space="preserve"> </w:t>
      </w:r>
    </w:p>
  </w:footnote>
  <w:footnote w:id="64">
    <w:p w14:paraId="4FDC3C10" w14:textId="09DE2C36" w:rsidR="009052FA" w:rsidRPr="007A2FC0" w:rsidRDefault="009052FA">
      <w:pPr>
        <w:pStyle w:val="af2"/>
        <w:ind w:firstLine="360"/>
      </w:pPr>
      <w:r>
        <w:rPr>
          <w:rStyle w:val="af6"/>
        </w:rPr>
        <w:footnoteRef/>
      </w:r>
      <w:r>
        <w:t xml:space="preserve"> </w:t>
      </w:r>
      <w:r w:rsidRPr="0025623F">
        <w:t xml:space="preserve">Jaap Maat. Philosophical Languages in the Seventeenth Century: Dalgarno, Wilkins, Leibniz. Netherlands [M]: Springer-Science+Business Media, B.V. 2004: </w:t>
      </w:r>
      <w:r>
        <w:rPr>
          <w:rFonts w:hint="eastAsia"/>
        </w:rPr>
        <w:t>3</w:t>
      </w:r>
      <w:r>
        <w:t>07</w:t>
      </w:r>
    </w:p>
  </w:footnote>
  <w:footnote w:id="65">
    <w:p w14:paraId="07AF22F6" w14:textId="1F877768" w:rsidR="009052FA" w:rsidRDefault="009052FA" w:rsidP="00F61604">
      <w:pPr>
        <w:pStyle w:val="af2"/>
        <w:ind w:firstLine="360"/>
      </w:pPr>
      <w:r>
        <w:rPr>
          <w:rStyle w:val="af6"/>
        </w:rPr>
        <w:footnoteRef/>
      </w:r>
      <w:r>
        <w:t xml:space="preserve"> </w:t>
      </w:r>
      <w:r w:rsidRPr="00B96719">
        <w:t xml:space="preserve">For more explanations about this aspect: </w:t>
      </w:r>
      <w:r w:rsidRPr="0025623F">
        <w:t xml:space="preserve">Oscar M. Esquisabel. Representing and abstracting: An Analysis of Leibniz’s Concept of Symbolic Knowledge [C] </w:t>
      </w:r>
      <w:r>
        <w:t>//</w:t>
      </w:r>
      <w:r w:rsidRPr="0025623F">
        <w:t xml:space="preserve"> Abel Lassale Casanave. Symbolic Knowledge from Leibniz to Husserl. UK: College Publication，2012:</w:t>
      </w:r>
      <w:r>
        <w:t xml:space="preserve"> 2</w:t>
      </w:r>
      <w:r>
        <w:rPr>
          <w:rFonts w:hint="eastAsia"/>
        </w:rPr>
        <w:t>~</w:t>
      </w:r>
      <w:r>
        <w:t xml:space="preserve">4 </w:t>
      </w:r>
    </w:p>
  </w:footnote>
  <w:footnote w:id="66">
    <w:p w14:paraId="47A3A740" w14:textId="46D0D267" w:rsidR="009052FA" w:rsidRDefault="009052FA">
      <w:pPr>
        <w:pStyle w:val="af2"/>
        <w:ind w:firstLine="360"/>
      </w:pPr>
      <w:r>
        <w:rPr>
          <w:rStyle w:val="af6"/>
        </w:rPr>
        <w:footnoteRef/>
      </w:r>
      <w:r>
        <w:t xml:space="preserve"> </w:t>
      </w:r>
      <w:r w:rsidRPr="00EF1C9D">
        <w:rPr>
          <w:rFonts w:hint="eastAsia"/>
        </w:rPr>
        <w:t>莱布尼茨</w:t>
      </w:r>
      <w:r w:rsidRPr="00EF1C9D">
        <w:t xml:space="preserve">. 人类理智新论 [M]，陈修斋译. 北京: 商务印书馆，2016: </w:t>
      </w:r>
      <w:r>
        <w:t>180</w:t>
      </w:r>
      <w:r>
        <w:rPr>
          <w:rFonts w:hint="eastAsia"/>
        </w:rPr>
        <w:t>，</w:t>
      </w:r>
      <w:r w:rsidRPr="00EF1C9D">
        <w:t>Cogitationes caces</w:t>
      </w:r>
      <w:r>
        <w:rPr>
          <w:rFonts w:hint="eastAsia"/>
        </w:rPr>
        <w:t>意为盲目的思想。</w:t>
      </w:r>
    </w:p>
  </w:footnote>
  <w:footnote w:id="67">
    <w:p w14:paraId="60BF73EF" w14:textId="12BC64F9" w:rsidR="009052FA" w:rsidRDefault="009052FA">
      <w:pPr>
        <w:pStyle w:val="af2"/>
        <w:ind w:firstLine="360"/>
      </w:pPr>
      <w:r>
        <w:rPr>
          <w:rStyle w:val="af6"/>
        </w:rPr>
        <w:footnoteRef/>
      </w:r>
      <w:r>
        <w:t xml:space="preserve"> </w:t>
      </w:r>
      <w:r w:rsidRPr="00B96719">
        <w:t>For more explanations about this aspect</w:t>
      </w:r>
      <w:r>
        <w:t xml:space="preserve"> </w:t>
      </w:r>
      <w:r>
        <w:rPr>
          <w:rFonts w:hint="eastAsia"/>
        </w:rPr>
        <w:t>of</w:t>
      </w:r>
      <w:r>
        <w:t xml:space="preserve"> </w:t>
      </w:r>
      <w:r>
        <w:rPr>
          <w:rFonts w:hint="eastAsia"/>
        </w:rPr>
        <w:t>distinction</w:t>
      </w:r>
      <w:r w:rsidRPr="00B96719">
        <w:t xml:space="preserve">: </w:t>
      </w:r>
      <w:r w:rsidRPr="0025623F">
        <w:t xml:space="preserve">Jaap Maat. Philosophical Languages in the Seventeenth Century: Dalgarno, Wilkins, Leibniz. Netherlands [M]: Springer-Science+Business Media, B.V. 2004: </w:t>
      </w:r>
      <w:r>
        <w:t>307</w:t>
      </w:r>
      <w:r>
        <w:rPr>
          <w:rFonts w:hint="eastAsia"/>
        </w:rPr>
        <w:t>~</w:t>
      </w:r>
      <w:r>
        <w:t>312</w:t>
      </w:r>
    </w:p>
  </w:footnote>
  <w:footnote w:id="68">
    <w:p w14:paraId="7666F685" w14:textId="429DE669" w:rsidR="009052FA" w:rsidRDefault="009052FA">
      <w:pPr>
        <w:pStyle w:val="af2"/>
        <w:ind w:firstLine="360"/>
      </w:pPr>
      <w:r>
        <w:rPr>
          <w:rStyle w:val="af6"/>
        </w:rPr>
        <w:footnoteRef/>
      </w:r>
      <w:r>
        <w:rPr>
          <w:rFonts w:hint="eastAsia"/>
        </w:rPr>
        <w:t xml:space="preserve"> 转引自 </w:t>
      </w:r>
      <w:bookmarkStart w:id="24" w:name="_Hlk6776849"/>
      <w:r w:rsidRPr="0025623F">
        <w:t xml:space="preserve">Oscar M. Esquisabel. Representing and abstracting: An Analysis of Leibniz’s Concept of Symbolic Knowledge [C] </w:t>
      </w:r>
      <w:r>
        <w:t>//</w:t>
      </w:r>
      <w:r w:rsidRPr="0025623F">
        <w:t xml:space="preserve"> Abel Lassale Casanave. Symbolic Knowledge from Leibniz to Husserl. UK: College Publication，2012: </w:t>
      </w:r>
      <w:r>
        <w:t>34</w:t>
      </w:r>
      <w:bookmarkEnd w:id="24"/>
      <w:r>
        <w:rPr>
          <w:rFonts w:hint="eastAsia"/>
        </w:rPr>
        <w:t>.</w:t>
      </w:r>
      <w:r>
        <w:t xml:space="preserve"> </w:t>
      </w:r>
      <w:r>
        <w:rPr>
          <w:rFonts w:hint="eastAsia"/>
        </w:rPr>
        <w:t>中文由笔者翻译</w:t>
      </w:r>
    </w:p>
  </w:footnote>
  <w:footnote w:id="69">
    <w:p w14:paraId="5A3AE73C" w14:textId="7222E95D" w:rsidR="009052FA" w:rsidRDefault="009052FA">
      <w:pPr>
        <w:pStyle w:val="af2"/>
        <w:ind w:firstLine="360"/>
      </w:pPr>
      <w:r>
        <w:rPr>
          <w:rStyle w:val="af6"/>
        </w:rPr>
        <w:footnoteRef/>
      </w:r>
      <w:r>
        <w:t xml:space="preserve"> </w:t>
      </w:r>
      <w:r w:rsidRPr="00C23A29">
        <w:t>Oscar M. Esquisabel. Representing and abstracting: An Analysis of Leibniz’s Concept of Symbolic Knowledge [C] // Abel Lassale Casanave. Symbolic Knowledge from Leibniz to Husserl. UK: College Publication，2012: 34</w:t>
      </w:r>
      <w:r>
        <w:rPr>
          <w:rFonts w:hint="eastAsia"/>
        </w:rPr>
        <w:t>.</w:t>
      </w:r>
      <w:r>
        <w:t xml:space="preserve"> </w:t>
      </w:r>
      <w:r>
        <w:rPr>
          <w:rFonts w:hint="eastAsia"/>
        </w:rPr>
        <w:t>中文由笔者翻译</w:t>
      </w:r>
    </w:p>
  </w:footnote>
  <w:footnote w:id="70">
    <w:p w14:paraId="424A9871" w14:textId="77777777" w:rsidR="009052FA" w:rsidRPr="0025623F" w:rsidRDefault="009052FA" w:rsidP="00D061BD">
      <w:pPr>
        <w:pStyle w:val="af2"/>
        <w:ind w:firstLine="360"/>
      </w:pPr>
      <w:r>
        <w:rPr>
          <w:rStyle w:val="af6"/>
        </w:rPr>
        <w:footnoteRef/>
      </w:r>
      <w:r>
        <w:t xml:space="preserve"> </w:t>
      </w:r>
      <w:r w:rsidRPr="0025623F">
        <w:t>洛克. 人类理解论 [M]. 关文运译. 北京：商务印书馆, 2017</w:t>
      </w:r>
      <w:r>
        <w:t xml:space="preserve">: </w:t>
      </w:r>
      <w:r>
        <w:rPr>
          <w:rFonts w:hint="eastAsia"/>
        </w:rPr>
        <w:t>7</w:t>
      </w:r>
      <w:r>
        <w:t>22</w:t>
      </w:r>
      <w:r>
        <w:rPr>
          <w:rFonts w:hint="eastAsia"/>
        </w:rPr>
        <w:t>~7</w:t>
      </w:r>
      <w:r>
        <w:t>38</w:t>
      </w:r>
    </w:p>
  </w:footnote>
  <w:footnote w:id="71">
    <w:p w14:paraId="42C6F14E" w14:textId="3B8D1AAE" w:rsidR="009052FA" w:rsidRPr="008B2548" w:rsidRDefault="009052FA" w:rsidP="00D061BD">
      <w:pPr>
        <w:pStyle w:val="af2"/>
        <w:ind w:firstLine="360"/>
      </w:pPr>
      <w:r>
        <w:rPr>
          <w:rStyle w:val="af6"/>
        </w:rPr>
        <w:footnoteRef/>
      </w:r>
      <w:r>
        <w:t xml:space="preserve"> Christian Leduc. The Epistemological Functions of Symbolization in Leibniz</w:t>
      </w:r>
      <w:r>
        <w:rPr>
          <w:rFonts w:hint="eastAsia"/>
        </w:rPr>
        <w:t>’</w:t>
      </w:r>
      <w:r>
        <w:t>s Universal Characteristic [J]. Foundations of Science, March 2014</w:t>
      </w:r>
      <w:r>
        <w:rPr>
          <w:rFonts w:hint="eastAsia"/>
        </w:rPr>
        <w:t>:</w:t>
      </w:r>
      <w:r>
        <w:t xml:space="preserve"> 67</w:t>
      </w:r>
      <w:r>
        <w:rPr>
          <w:rFonts w:hint="eastAsia"/>
        </w:rPr>
        <w:t>.</w:t>
      </w:r>
      <w:r>
        <w:t xml:space="preserve"> </w:t>
      </w:r>
      <w:r>
        <w:rPr>
          <w:rFonts w:hint="eastAsia"/>
        </w:rPr>
        <w:t>中文由笔者翻译</w:t>
      </w:r>
    </w:p>
  </w:footnote>
  <w:footnote w:id="72">
    <w:p w14:paraId="51B087A5" w14:textId="2FB61A3D" w:rsidR="009052FA" w:rsidRPr="0025623F" w:rsidRDefault="009052FA">
      <w:pPr>
        <w:pStyle w:val="af2"/>
        <w:ind w:firstLine="360"/>
      </w:pPr>
      <w:r>
        <w:rPr>
          <w:rStyle w:val="af6"/>
        </w:rPr>
        <w:footnoteRef/>
      </w:r>
      <w:r>
        <w:t xml:space="preserve"> </w:t>
      </w:r>
      <w:r w:rsidRPr="00AB742E">
        <w:rPr>
          <w:rFonts w:hint="eastAsia"/>
        </w:rPr>
        <w:t>《关于物和词之间的联系的对话》，节选自</w:t>
      </w:r>
      <w:r w:rsidRPr="00AB742E">
        <w:t xml:space="preserve"> </w:t>
      </w:r>
      <w:r>
        <w:t>莱布尼茨. 莱布尼茨自然哲学著作选 [M]. 祖庆年译. 北京</w:t>
      </w:r>
      <w:r>
        <w:rPr>
          <w:rFonts w:hint="eastAsia"/>
        </w:rPr>
        <w:t>:</w:t>
      </w:r>
      <w:r>
        <w:t xml:space="preserve"> 中国社会科学出版社, 1985</w:t>
      </w:r>
      <w:r>
        <w:rPr>
          <w:rFonts w:hint="eastAsia"/>
        </w:rPr>
        <w:t>:</w:t>
      </w:r>
      <w:r>
        <w:t xml:space="preserve"> </w:t>
      </w:r>
      <w:r w:rsidRPr="00AB742E">
        <w:t>1</w:t>
      </w:r>
      <w:r>
        <w:t>9</w:t>
      </w:r>
    </w:p>
  </w:footnote>
  <w:footnote w:id="73">
    <w:p w14:paraId="397B3E26" w14:textId="77777777" w:rsidR="009052FA" w:rsidRPr="000F268D" w:rsidRDefault="009052FA" w:rsidP="00D061BD">
      <w:pPr>
        <w:pStyle w:val="af2"/>
        <w:ind w:firstLine="360"/>
      </w:pPr>
      <w:r>
        <w:rPr>
          <w:rStyle w:val="af6"/>
        </w:rPr>
        <w:footnoteRef/>
      </w:r>
      <w:r>
        <w:rPr>
          <w:rFonts w:hint="eastAsia"/>
        </w:rPr>
        <w:t xml:space="preserve"> </w:t>
      </w:r>
      <w:r w:rsidRPr="00D64B09">
        <w:rPr>
          <w:rFonts w:hint="eastAsia"/>
        </w:rPr>
        <w:t>莱布尼茨</w:t>
      </w:r>
      <w:r>
        <w:rPr>
          <w:rFonts w:hint="eastAsia"/>
        </w:rPr>
        <w:t>认为身体是必要的，由此不仅能产生出我们的统一性和灵魂，也能产生出其他的有形的实体的统一性和灵魂。详情请参阅莱布尼茨的《对傅歇的意义的意见》，见莱布尼茨. 莱布尼茨自然哲学著作选 [M]. 祖庆年译. 北京:</w:t>
      </w:r>
      <w:r>
        <w:t xml:space="preserve"> </w:t>
      </w:r>
      <w:r>
        <w:rPr>
          <w:rFonts w:hint="eastAsia"/>
        </w:rPr>
        <w:t>中国社会科学出版社, 1985:</w:t>
      </w:r>
      <w:r>
        <w:t xml:space="preserve"> 87</w:t>
      </w:r>
      <w:r>
        <w:rPr>
          <w:rFonts w:hint="eastAsia"/>
        </w:rPr>
        <w:t>,</w:t>
      </w:r>
      <w:r>
        <w:t xml:space="preserve"> </w:t>
      </w:r>
      <w:r>
        <w:rPr>
          <w:rFonts w:hint="eastAsia"/>
        </w:rPr>
        <w:t>注</w:t>
      </w:r>
      <w:r w:rsidRPr="00A90D4A">
        <w:rPr>
          <w:rFonts w:ascii="Cambria Math" w:hAnsi="Cambria Math" w:cs="Cambria Math"/>
        </w:rPr>
        <w:t>⑪</w:t>
      </w:r>
      <w:r>
        <w:rPr>
          <w:rFonts w:ascii="Cambria Math" w:hAnsi="Cambria Math" w:cs="Cambria Math" w:hint="eastAsia"/>
        </w:rPr>
        <w:t>；</w:t>
      </w:r>
      <w:r w:rsidRPr="00A90D4A">
        <w:rPr>
          <w:rFonts w:hint="eastAsia"/>
        </w:rPr>
        <w:t>9</w:t>
      </w:r>
      <w:r w:rsidRPr="00A90D4A">
        <w:t>3</w:t>
      </w:r>
      <w:r>
        <w:t xml:space="preserve">, </w:t>
      </w:r>
      <w:r>
        <w:rPr>
          <w:rFonts w:hint="eastAsia"/>
        </w:rPr>
        <w:t>注</w:t>
      </w:r>
      <w:r>
        <w:rPr>
          <w:rFonts w:asciiTheme="minorEastAsia" w:hAnsiTheme="minorEastAsia" w:hint="eastAsia"/>
        </w:rPr>
        <w:t>③</w:t>
      </w:r>
    </w:p>
  </w:footnote>
  <w:footnote w:id="74">
    <w:p w14:paraId="434A26B5" w14:textId="2F4569C4" w:rsidR="009052FA" w:rsidRPr="00547AF2" w:rsidRDefault="009052FA" w:rsidP="009358DF">
      <w:pPr>
        <w:pStyle w:val="af2"/>
        <w:ind w:firstLine="360"/>
      </w:pPr>
      <w:r>
        <w:rPr>
          <w:rStyle w:val="af6"/>
        </w:rPr>
        <w:footnoteRef/>
      </w:r>
      <w:r>
        <w:t xml:space="preserve"> </w:t>
      </w:r>
      <w:r w:rsidRPr="006F2C7B">
        <w:t xml:space="preserve">Leibniz: Unpublished Comments on Bayle's Note L (1705?). </w:t>
      </w:r>
      <w:bookmarkStart w:id="26" w:name="_Hlk7449567"/>
      <w:r w:rsidRPr="006F2C7B">
        <w:t>In Gotttried Wilhelm Leibniz. Leibniz’s ‘New System’ and Associated Contemporary Texts [M]. R. S. Woolhouse Richard Francks. the United States: Oxford University Press, 1997</w:t>
      </w:r>
      <w:r w:rsidRPr="006F2C7B">
        <w:rPr>
          <w:rFonts w:hint="eastAsia"/>
        </w:rPr>
        <w:t>:</w:t>
      </w:r>
      <w:r w:rsidRPr="006F2C7B">
        <w:t xml:space="preserve"> 87</w:t>
      </w:r>
      <w:r w:rsidRPr="00D061BD">
        <w:t xml:space="preserve">. </w:t>
      </w:r>
      <w:r>
        <w:t>中文由笔者翻译</w:t>
      </w:r>
      <w:bookmarkEnd w:id="26"/>
    </w:p>
  </w:footnote>
  <w:footnote w:id="75">
    <w:p w14:paraId="40882B57" w14:textId="14F754E7" w:rsidR="009052FA" w:rsidRPr="00306543" w:rsidRDefault="009052FA">
      <w:pPr>
        <w:pStyle w:val="af2"/>
        <w:ind w:firstLine="360"/>
      </w:pPr>
      <w:r>
        <w:rPr>
          <w:rStyle w:val="af6"/>
        </w:rPr>
        <w:footnoteRef/>
      </w:r>
      <w:r>
        <w:t xml:space="preserve"> </w:t>
      </w:r>
      <w:r w:rsidRPr="00306543">
        <w:t>J2. LEIBNIZ: Letter to Jaquelot, Wolfenbüttel, 9 February 1704</w:t>
      </w:r>
      <w:r>
        <w:rPr>
          <w:rFonts w:hint="eastAsia"/>
        </w:rPr>
        <w:t>.</w:t>
      </w:r>
      <w:r>
        <w:t xml:space="preserve"> Ibid. 175~177</w:t>
      </w:r>
      <w:r w:rsidRPr="00D061BD">
        <w:t xml:space="preserve">. </w:t>
      </w:r>
      <w:r>
        <w:t>中文由笔者翻译</w:t>
      </w:r>
    </w:p>
  </w:footnote>
  <w:footnote w:id="76">
    <w:p w14:paraId="575F7301" w14:textId="2E0A502B" w:rsidR="009052FA" w:rsidRDefault="009052FA">
      <w:pPr>
        <w:pStyle w:val="af2"/>
        <w:ind w:firstLine="360"/>
      </w:pPr>
      <w:r>
        <w:rPr>
          <w:rStyle w:val="af6"/>
        </w:rPr>
        <w:footnoteRef/>
      </w:r>
      <w:r>
        <w:t xml:space="preserve"> </w:t>
      </w:r>
      <w:r w:rsidRPr="001D36AC">
        <w:rPr>
          <w:rFonts w:hint="eastAsia"/>
        </w:rPr>
        <w:t>莱布尼茨</w:t>
      </w:r>
      <w:r w:rsidRPr="001D36AC">
        <w:t>. 新系统及其说明 [M]. 陈修斋译. 北京：商务印书馆, 2009：</w:t>
      </w:r>
      <w:r>
        <w:rPr>
          <w:rFonts w:hint="eastAsia"/>
        </w:rPr>
        <w:t>1</w:t>
      </w:r>
      <w:r>
        <w:t>13</w:t>
      </w:r>
    </w:p>
  </w:footnote>
  <w:footnote w:id="77">
    <w:p w14:paraId="48219E3D" w14:textId="77777777" w:rsidR="009052FA" w:rsidRPr="007A047A" w:rsidRDefault="009052FA" w:rsidP="00377346">
      <w:pPr>
        <w:pStyle w:val="af2"/>
        <w:ind w:firstLine="360"/>
      </w:pPr>
      <w:r>
        <w:rPr>
          <w:rStyle w:val="af6"/>
        </w:rPr>
        <w:footnoteRef/>
      </w:r>
      <w:r>
        <w:t xml:space="preserve"> 莱布尼茨. 新系统及其说明 [M]</w:t>
      </w:r>
      <w:r>
        <w:rPr>
          <w:rFonts w:hint="eastAsia"/>
        </w:rPr>
        <w:t>.</w:t>
      </w:r>
      <w:r>
        <w:t xml:space="preserve"> 陈修斋译. 北京：商务印书馆, 2009</w:t>
      </w:r>
      <w:r>
        <w:rPr>
          <w:rFonts w:hint="eastAsia"/>
        </w:rPr>
        <w:t>：1</w:t>
      </w:r>
      <w:r>
        <w:t>19</w:t>
      </w:r>
      <w:r>
        <w:rPr>
          <w:rFonts w:hint="eastAsia"/>
        </w:rPr>
        <w:t>，1</w:t>
      </w:r>
      <w:r>
        <w:t>32</w:t>
      </w:r>
      <w:r>
        <w:rPr>
          <w:rFonts w:hint="eastAsia"/>
        </w:rPr>
        <w:t xml:space="preserve"> 有同样的表述</w:t>
      </w:r>
    </w:p>
  </w:footnote>
  <w:footnote w:id="78">
    <w:p w14:paraId="3F913146" w14:textId="6F80ED71" w:rsidR="009052FA" w:rsidRPr="00601F32" w:rsidRDefault="009052FA">
      <w:pPr>
        <w:pStyle w:val="af2"/>
        <w:ind w:firstLine="360"/>
      </w:pPr>
      <w:r>
        <w:rPr>
          <w:rStyle w:val="af6"/>
        </w:rPr>
        <w:footnoteRef/>
      </w:r>
      <w:r>
        <w:t xml:space="preserve"> </w:t>
      </w:r>
      <w:r w:rsidRPr="001845A6">
        <w:t xml:space="preserve">Marcelo Dascal. Leibniz, Language，Signs and Thought [M]. Amsterdam and Philadelphia: John Benjamins, 1987: </w:t>
      </w:r>
      <w:r w:rsidRPr="001845A6">
        <w:rPr>
          <w:rFonts w:hint="eastAsia"/>
        </w:rPr>
        <w:t>75</w:t>
      </w:r>
      <w:r>
        <w:t xml:space="preserve">. </w:t>
      </w:r>
      <w:r>
        <w:rPr>
          <w:rFonts w:hint="eastAsia"/>
        </w:rPr>
        <w:t>中文由笔者翻译</w:t>
      </w:r>
    </w:p>
  </w:footnote>
  <w:footnote w:id="79">
    <w:p w14:paraId="36F6EF95" w14:textId="0FD5F855" w:rsidR="009052FA" w:rsidRPr="001D36AC" w:rsidRDefault="009052FA">
      <w:pPr>
        <w:pStyle w:val="af2"/>
        <w:ind w:firstLine="360"/>
      </w:pPr>
      <w:r>
        <w:rPr>
          <w:rStyle w:val="af6"/>
        </w:rPr>
        <w:footnoteRef/>
      </w:r>
      <w:r>
        <w:t xml:space="preserve"> </w:t>
      </w:r>
      <w:r w:rsidRPr="001D36AC">
        <w:t>莱布尼茨. 神义论 [M]. 朱雁冰译. 北京：新知三联书店, 2007</w:t>
      </w:r>
      <w:r>
        <w:t xml:space="preserve">: </w:t>
      </w:r>
      <w:r>
        <w:rPr>
          <w:rFonts w:hint="eastAsia"/>
        </w:rPr>
        <w:t>3</w:t>
      </w:r>
      <w:r>
        <w:t>89</w:t>
      </w:r>
    </w:p>
  </w:footnote>
  <w:footnote w:id="80">
    <w:p w14:paraId="11F0B02C" w14:textId="752D7126" w:rsidR="009052FA" w:rsidRDefault="009052FA" w:rsidP="00253702">
      <w:pPr>
        <w:pStyle w:val="af2"/>
        <w:ind w:firstLine="360"/>
      </w:pPr>
      <w:r>
        <w:rPr>
          <w:rStyle w:val="af6"/>
        </w:rPr>
        <w:footnoteRef/>
      </w:r>
      <w:r>
        <w:t xml:space="preserve"> </w:t>
      </w:r>
      <w:r w:rsidRPr="001D36AC">
        <w:t xml:space="preserve">Oscar M. Esquisabel. Representing and abstracting: An Analysis of Leibniz’s Concept of Symbolic Knowledge [C] </w:t>
      </w:r>
      <w:r>
        <w:t>//</w:t>
      </w:r>
      <w:r w:rsidRPr="001D36AC">
        <w:t xml:space="preserve"> Abel Lassale Casanave. Symbolic Knowledge from Leibniz to Husserl. UK: College Publication，2012: </w:t>
      </w:r>
      <w:r>
        <w:t>33</w:t>
      </w:r>
      <w:r w:rsidRPr="00463C31">
        <w:t xml:space="preserve">. </w:t>
      </w:r>
      <w:r>
        <w:t>中文由笔者翻译</w:t>
      </w:r>
    </w:p>
  </w:footnote>
  <w:footnote w:id="81">
    <w:p w14:paraId="12B16972" w14:textId="38FC32C9" w:rsidR="009052FA" w:rsidRDefault="009052FA">
      <w:pPr>
        <w:pStyle w:val="af2"/>
        <w:ind w:firstLine="360"/>
      </w:pPr>
      <w:r>
        <w:rPr>
          <w:rStyle w:val="af6"/>
        </w:rPr>
        <w:footnoteRef/>
      </w:r>
      <w:r>
        <w:t xml:space="preserve"> </w:t>
      </w:r>
      <w:bookmarkStart w:id="27" w:name="_Hlk6428946"/>
      <w:r>
        <w:rPr>
          <w:rFonts w:hint="eastAsia"/>
        </w:rPr>
        <w:t>莱布尼茨. 人类理智新论 [M]，陈修斋译. 北京:</w:t>
      </w:r>
      <w:r>
        <w:t xml:space="preserve"> </w:t>
      </w:r>
      <w:r>
        <w:rPr>
          <w:rFonts w:hint="eastAsia"/>
        </w:rPr>
        <w:t>商务印书馆，2016:</w:t>
      </w:r>
      <w:r>
        <w:t xml:space="preserve"> </w:t>
      </w:r>
      <w:r>
        <w:rPr>
          <w:rFonts w:hint="eastAsia"/>
        </w:rPr>
        <w:t>4</w:t>
      </w:r>
      <w:r>
        <w:t>72</w:t>
      </w:r>
      <w:bookmarkEnd w:id="2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C6C5D" w14:textId="77777777" w:rsidR="009052FA" w:rsidRDefault="009052FA">
    <w:pPr>
      <w:pStyle w:val="af9"/>
      <w:ind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42C59" w14:textId="6678D982" w:rsidR="009052FA" w:rsidRPr="00BF6320" w:rsidRDefault="009052FA">
    <w:pPr>
      <w:pStyle w:val="af9"/>
      <w:ind w:firstLine="360"/>
      <w:rPr>
        <w:b/>
      </w:rPr>
    </w:pPr>
    <w:r>
      <w:rPr>
        <w:b/>
      </w:rPr>
      <w:fldChar w:fldCharType="begin"/>
    </w:r>
    <w:r>
      <w:rPr>
        <w:b/>
      </w:rPr>
      <w:instrText xml:space="preserve"> </w:instrText>
    </w:r>
    <w:r>
      <w:rPr>
        <w:rFonts w:hint="eastAsia"/>
        <w:b/>
      </w:rPr>
      <w:instrText>STYLEREF  "标题 1"  \* MERGEFORMAT</w:instrText>
    </w:r>
    <w:r>
      <w:rPr>
        <w:b/>
      </w:rPr>
      <w:instrText xml:space="preserve"> </w:instrText>
    </w:r>
    <w:r>
      <w:rPr>
        <w:b/>
      </w:rPr>
      <w:fldChar w:fldCharType="separate"/>
    </w:r>
    <w:r w:rsidR="007A148C">
      <w:rPr>
        <w:rFonts w:hint="eastAsia"/>
        <w:b/>
        <w:noProof/>
      </w:rPr>
      <w:t>符号与想象：补充还是超越？</w:t>
    </w:r>
    <w:r>
      <w:rPr>
        <w:b/>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7CDC8" w14:textId="426D47C7" w:rsidR="009052FA" w:rsidRPr="00874B7C" w:rsidRDefault="009052FA" w:rsidP="00874B7C">
    <w:pPr>
      <w:pStyle w:val="af9"/>
      <w:ind w:firstLineChars="111"/>
      <w:rPr>
        <w:b/>
      </w:rPr>
    </w:pPr>
    <w:r>
      <w:rPr>
        <w:rFonts w:hint="eastAsia"/>
        <w:b/>
      </w:rPr>
      <w:t>参考文献</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B4D97" w14:textId="77777777" w:rsidR="009052FA" w:rsidRDefault="009052FA" w:rsidP="0046400D">
    <w:pPr>
      <w:pStyle w:val="af9"/>
      <w:ind w:firstLineChars="0" w:firstLine="0"/>
      <w:jc w:val="both"/>
    </w:pPr>
  </w:p>
  <w:p w14:paraId="188C9E8E" w14:textId="77777777" w:rsidR="009052FA" w:rsidRPr="00BF6320" w:rsidRDefault="009052FA">
    <w:pPr>
      <w:pStyle w:val="af9"/>
      <w:ind w:firstLine="360"/>
      <w:rPr>
        <w:b/>
      </w:rPr>
    </w:pPr>
    <w:r>
      <w:rPr>
        <w:rFonts w:hint="eastAsia"/>
        <w:b/>
      </w:rPr>
      <w:t>参考文献</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A0356" w14:textId="77777777" w:rsidR="009052FA" w:rsidRDefault="009052FA">
    <w:pPr>
      <w:pStyle w:val="af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AFB4C" w14:textId="77777777" w:rsidR="009052FA" w:rsidRDefault="009052FA">
    <w:pPr>
      <w:pStyle w:val="af9"/>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92DF2" w14:textId="356AC7E4" w:rsidR="009052FA" w:rsidRDefault="009052FA" w:rsidP="00874B7C">
    <w:pPr>
      <w:pStyle w:val="af9"/>
      <w:ind w:firstLineChars="111"/>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DEA9A" w14:textId="020426B6" w:rsidR="009052FA" w:rsidRDefault="009052FA" w:rsidP="0046400D">
    <w:pPr>
      <w:pStyle w:val="af9"/>
      <w:ind w:firstLineChars="0" w:firstLine="0"/>
      <w:jc w:val="both"/>
    </w:pPr>
  </w:p>
  <w:p w14:paraId="743DB9F9" w14:textId="6C803717" w:rsidR="009052FA" w:rsidRDefault="009052FA">
    <w:pPr>
      <w:pStyle w:val="af9"/>
      <w:ind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F8474" w14:textId="77777777" w:rsidR="009052FA" w:rsidRDefault="009052FA">
    <w:pPr>
      <w:pStyle w:val="af9"/>
      <w:ind w:firstLine="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8D955" w14:textId="0682FCF3" w:rsidR="009052FA" w:rsidRDefault="009052FA" w:rsidP="002E7E13">
    <w:pPr>
      <w:pStyle w:val="af9"/>
      <w:ind w:firstLineChars="111"/>
    </w:pPr>
    <w:r>
      <w:rPr>
        <w:rFonts w:hint="eastAsia"/>
      </w:rPr>
      <w:t>引言</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BFA6F" w14:textId="77777777" w:rsidR="009052FA" w:rsidRDefault="009052FA" w:rsidP="0046400D">
    <w:pPr>
      <w:pStyle w:val="af9"/>
      <w:ind w:firstLineChars="0" w:firstLine="0"/>
      <w:jc w:val="both"/>
    </w:pPr>
  </w:p>
  <w:p w14:paraId="6F3361A4" w14:textId="20A529DF" w:rsidR="009052FA" w:rsidRDefault="009052FA">
    <w:pPr>
      <w:pStyle w:val="af9"/>
      <w:ind w:firstLine="360"/>
    </w:pPr>
    <w:r>
      <w:rPr>
        <w:rFonts w:hint="eastAsia"/>
      </w:rPr>
      <w:t>引言</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AA167" w14:textId="0154264E" w:rsidR="009052FA" w:rsidRPr="00874B7C" w:rsidRDefault="009052FA" w:rsidP="00874B7C">
    <w:pPr>
      <w:pStyle w:val="af9"/>
      <w:ind w:firstLineChars="111"/>
      <w:rPr>
        <w:b/>
      </w:rPr>
    </w:pPr>
    <w:r>
      <w:rPr>
        <w:b/>
      </w:rPr>
      <w:fldChar w:fldCharType="begin"/>
    </w:r>
    <w:r>
      <w:rPr>
        <w:b/>
      </w:rPr>
      <w:instrText xml:space="preserve"> STYLEREF  "标题 2"  \* MERGEFORMAT </w:instrText>
    </w:r>
    <w:r>
      <w:rPr>
        <w:b/>
      </w:rPr>
      <w:fldChar w:fldCharType="separate"/>
    </w:r>
    <w:r w:rsidR="007A148C">
      <w:rPr>
        <w:b/>
        <w:noProof/>
      </w:rPr>
      <w:t>自主性之争的两种解释路径</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01B2"/>
    <w:multiLevelType w:val="hybridMultilevel"/>
    <w:tmpl w:val="43A8E83A"/>
    <w:lvl w:ilvl="0" w:tplc="0409000F">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 w15:restartNumberingAfterBreak="0">
    <w:nsid w:val="0591376A"/>
    <w:multiLevelType w:val="hybridMultilevel"/>
    <w:tmpl w:val="100AA516"/>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6B751C6"/>
    <w:multiLevelType w:val="hybridMultilevel"/>
    <w:tmpl w:val="86A629A8"/>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3" w15:restartNumberingAfterBreak="0">
    <w:nsid w:val="0AB03EF9"/>
    <w:multiLevelType w:val="hybridMultilevel"/>
    <w:tmpl w:val="2E1C6DE0"/>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4" w15:restartNumberingAfterBreak="0">
    <w:nsid w:val="1ACF2F16"/>
    <w:multiLevelType w:val="hybridMultilevel"/>
    <w:tmpl w:val="0D1C591A"/>
    <w:lvl w:ilvl="0" w:tplc="0409000F">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5" w15:restartNumberingAfterBreak="0">
    <w:nsid w:val="27CC7278"/>
    <w:multiLevelType w:val="hybridMultilevel"/>
    <w:tmpl w:val="C7B29F3C"/>
    <w:lvl w:ilvl="0" w:tplc="56DC8A32">
      <w:start w:val="1"/>
      <w:numFmt w:val="decimal"/>
      <w:lvlText w:val="[%1]"/>
      <w:lvlJc w:val="left"/>
      <w:pPr>
        <w:ind w:left="840" w:hanging="420"/>
      </w:pPr>
      <w:rPr>
        <w:rFonts w:ascii="华文宋体" w:eastAsia="华文宋体" w:hAnsi="华文宋体" w:hint="default"/>
        <w:sz w:val="21"/>
        <w:szCs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DA5552B"/>
    <w:multiLevelType w:val="hybridMultilevel"/>
    <w:tmpl w:val="D74E5466"/>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7" w15:restartNumberingAfterBreak="0">
    <w:nsid w:val="2EEB22D0"/>
    <w:multiLevelType w:val="hybridMultilevel"/>
    <w:tmpl w:val="9AC61DD4"/>
    <w:lvl w:ilvl="0" w:tplc="04090013">
      <w:start w:val="1"/>
      <w:numFmt w:val="chineseCountingThousand"/>
      <w:lvlText w:val="%1、"/>
      <w:lvlJc w:val="left"/>
      <w:pPr>
        <w:ind w:left="1022" w:hanging="420"/>
      </w:p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8" w15:restartNumberingAfterBreak="0">
    <w:nsid w:val="30A553FA"/>
    <w:multiLevelType w:val="hybridMultilevel"/>
    <w:tmpl w:val="9E385B06"/>
    <w:lvl w:ilvl="0" w:tplc="04090017">
      <w:start w:val="1"/>
      <w:numFmt w:val="chineseCountingThousand"/>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9" w15:restartNumberingAfterBreak="0">
    <w:nsid w:val="34E86603"/>
    <w:multiLevelType w:val="hybridMultilevel"/>
    <w:tmpl w:val="D862ABC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35193E9A"/>
    <w:multiLevelType w:val="hybridMultilevel"/>
    <w:tmpl w:val="28243AFA"/>
    <w:lvl w:ilvl="0" w:tplc="04090017">
      <w:start w:val="1"/>
      <w:numFmt w:val="chineseCountingThousand"/>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1" w15:restartNumberingAfterBreak="0">
    <w:nsid w:val="3C4D1DD3"/>
    <w:multiLevelType w:val="hybridMultilevel"/>
    <w:tmpl w:val="5C1E577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3DC90D14"/>
    <w:multiLevelType w:val="hybridMultilevel"/>
    <w:tmpl w:val="D2D4BB9C"/>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3" w15:restartNumberingAfterBreak="0">
    <w:nsid w:val="4ACA61DC"/>
    <w:multiLevelType w:val="hybridMultilevel"/>
    <w:tmpl w:val="DCB46756"/>
    <w:lvl w:ilvl="0" w:tplc="04090013">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00640D6"/>
    <w:multiLevelType w:val="hybridMultilevel"/>
    <w:tmpl w:val="4536BB2E"/>
    <w:lvl w:ilvl="0" w:tplc="04090017">
      <w:start w:val="1"/>
      <w:numFmt w:val="chineseCountingThousand"/>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5" w15:restartNumberingAfterBreak="0">
    <w:nsid w:val="56A07E9C"/>
    <w:multiLevelType w:val="hybridMultilevel"/>
    <w:tmpl w:val="484CE894"/>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6388316C"/>
    <w:multiLevelType w:val="hybridMultilevel"/>
    <w:tmpl w:val="335CBCFC"/>
    <w:lvl w:ilvl="0" w:tplc="0409000F">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7" w15:restartNumberingAfterBreak="0">
    <w:nsid w:val="6A4A6814"/>
    <w:multiLevelType w:val="hybridMultilevel"/>
    <w:tmpl w:val="3064C4E4"/>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8" w15:restartNumberingAfterBreak="0">
    <w:nsid w:val="6E120501"/>
    <w:multiLevelType w:val="hybridMultilevel"/>
    <w:tmpl w:val="B4387582"/>
    <w:lvl w:ilvl="0" w:tplc="0409000F">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9" w15:restartNumberingAfterBreak="0">
    <w:nsid w:val="717319F5"/>
    <w:multiLevelType w:val="hybridMultilevel"/>
    <w:tmpl w:val="3A10CBCA"/>
    <w:lvl w:ilvl="0" w:tplc="04090017">
      <w:start w:val="1"/>
      <w:numFmt w:val="chineseCountingThousand"/>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0" w15:restartNumberingAfterBreak="0">
    <w:nsid w:val="718F3FC8"/>
    <w:multiLevelType w:val="hybridMultilevel"/>
    <w:tmpl w:val="6C5A2E08"/>
    <w:lvl w:ilvl="0" w:tplc="04090017">
      <w:start w:val="1"/>
      <w:numFmt w:val="chineseCountingThousand"/>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1" w15:restartNumberingAfterBreak="0">
    <w:nsid w:val="72E46A7E"/>
    <w:multiLevelType w:val="hybridMultilevel"/>
    <w:tmpl w:val="E8B6294E"/>
    <w:lvl w:ilvl="0" w:tplc="0409000F">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22" w15:restartNumberingAfterBreak="0">
    <w:nsid w:val="742E4ACD"/>
    <w:multiLevelType w:val="hybridMultilevel"/>
    <w:tmpl w:val="C9E4C65C"/>
    <w:lvl w:ilvl="0" w:tplc="56DC8A32">
      <w:start w:val="1"/>
      <w:numFmt w:val="decimal"/>
      <w:lvlText w:val="[%1]"/>
      <w:lvlJc w:val="left"/>
      <w:pPr>
        <w:ind w:left="840" w:hanging="420"/>
      </w:pPr>
      <w:rPr>
        <w:rFonts w:ascii="华文宋体" w:eastAsia="华文宋体" w:hAnsi="华文宋体" w:hint="default"/>
        <w:sz w:val="21"/>
        <w:szCs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A265741"/>
    <w:multiLevelType w:val="hybridMultilevel"/>
    <w:tmpl w:val="9C70F722"/>
    <w:lvl w:ilvl="0" w:tplc="04090013">
      <w:start w:val="1"/>
      <w:numFmt w:val="chineseCountingThousand"/>
      <w:lvlText w:val="%1、"/>
      <w:lvlJc w:val="left"/>
      <w:pPr>
        <w:ind w:left="840" w:hanging="420"/>
      </w:pPr>
    </w:lvl>
    <w:lvl w:ilvl="1" w:tplc="04090017">
      <w:start w:val="1"/>
      <w:numFmt w:val="chineseCountingThousand"/>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7A921682"/>
    <w:multiLevelType w:val="hybridMultilevel"/>
    <w:tmpl w:val="F4723A8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7"/>
  </w:num>
  <w:num w:numId="2">
    <w:abstractNumId w:val="9"/>
  </w:num>
  <w:num w:numId="3">
    <w:abstractNumId w:val="20"/>
  </w:num>
  <w:num w:numId="4">
    <w:abstractNumId w:val="11"/>
  </w:num>
  <w:num w:numId="5">
    <w:abstractNumId w:val="12"/>
  </w:num>
  <w:num w:numId="6">
    <w:abstractNumId w:val="1"/>
  </w:num>
  <w:num w:numId="7">
    <w:abstractNumId w:val="17"/>
  </w:num>
  <w:num w:numId="8">
    <w:abstractNumId w:val="3"/>
  </w:num>
  <w:num w:numId="9">
    <w:abstractNumId w:val="2"/>
  </w:num>
  <w:num w:numId="10">
    <w:abstractNumId w:val="24"/>
  </w:num>
  <w:num w:numId="11">
    <w:abstractNumId w:val="5"/>
  </w:num>
  <w:num w:numId="12">
    <w:abstractNumId w:val="22"/>
  </w:num>
  <w:num w:numId="13">
    <w:abstractNumId w:val="10"/>
  </w:num>
  <w:num w:numId="14">
    <w:abstractNumId w:val="6"/>
  </w:num>
  <w:num w:numId="15">
    <w:abstractNumId w:val="15"/>
  </w:num>
  <w:num w:numId="16">
    <w:abstractNumId w:val="23"/>
  </w:num>
  <w:num w:numId="17">
    <w:abstractNumId w:val="14"/>
  </w:num>
  <w:num w:numId="18">
    <w:abstractNumId w:val="16"/>
  </w:num>
  <w:num w:numId="19">
    <w:abstractNumId w:val="18"/>
  </w:num>
  <w:num w:numId="20">
    <w:abstractNumId w:val="13"/>
  </w:num>
  <w:num w:numId="21">
    <w:abstractNumId w:val="19"/>
  </w:num>
  <w:num w:numId="22">
    <w:abstractNumId w:val="0"/>
  </w:num>
  <w:num w:numId="23">
    <w:abstractNumId w:val="4"/>
  </w:num>
  <w:num w:numId="24">
    <w:abstractNumId w:val="8"/>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EDC"/>
    <w:rsid w:val="00000D23"/>
    <w:rsid w:val="00010191"/>
    <w:rsid w:val="0001635B"/>
    <w:rsid w:val="00020C62"/>
    <w:rsid w:val="00024971"/>
    <w:rsid w:val="00026B52"/>
    <w:rsid w:val="0003063F"/>
    <w:rsid w:val="000330DA"/>
    <w:rsid w:val="00033116"/>
    <w:rsid w:val="00035463"/>
    <w:rsid w:val="00036155"/>
    <w:rsid w:val="00036879"/>
    <w:rsid w:val="00043429"/>
    <w:rsid w:val="000441BC"/>
    <w:rsid w:val="00046E0F"/>
    <w:rsid w:val="00056C2E"/>
    <w:rsid w:val="000608D6"/>
    <w:rsid w:val="00060EC2"/>
    <w:rsid w:val="00063CB4"/>
    <w:rsid w:val="000721A5"/>
    <w:rsid w:val="00073E55"/>
    <w:rsid w:val="00076AD2"/>
    <w:rsid w:val="0007751F"/>
    <w:rsid w:val="00081B50"/>
    <w:rsid w:val="00083015"/>
    <w:rsid w:val="0008443F"/>
    <w:rsid w:val="00085C07"/>
    <w:rsid w:val="000872E2"/>
    <w:rsid w:val="0009236F"/>
    <w:rsid w:val="00092AFE"/>
    <w:rsid w:val="00093221"/>
    <w:rsid w:val="000944C4"/>
    <w:rsid w:val="000962AC"/>
    <w:rsid w:val="00096E87"/>
    <w:rsid w:val="000A4F34"/>
    <w:rsid w:val="000A712A"/>
    <w:rsid w:val="000B15B3"/>
    <w:rsid w:val="000B41D8"/>
    <w:rsid w:val="000B6028"/>
    <w:rsid w:val="000B678F"/>
    <w:rsid w:val="000B69E6"/>
    <w:rsid w:val="000C1673"/>
    <w:rsid w:val="000C2A81"/>
    <w:rsid w:val="000C5C08"/>
    <w:rsid w:val="000C60B1"/>
    <w:rsid w:val="000D1C6E"/>
    <w:rsid w:val="000D3BB3"/>
    <w:rsid w:val="000D6464"/>
    <w:rsid w:val="000E0D2D"/>
    <w:rsid w:val="000E0DD2"/>
    <w:rsid w:val="000E0F4B"/>
    <w:rsid w:val="000E2739"/>
    <w:rsid w:val="000E5B51"/>
    <w:rsid w:val="000F1D09"/>
    <w:rsid w:val="000F268D"/>
    <w:rsid w:val="000F3181"/>
    <w:rsid w:val="000F395A"/>
    <w:rsid w:val="000F6A49"/>
    <w:rsid w:val="0010605A"/>
    <w:rsid w:val="00106C0B"/>
    <w:rsid w:val="00110BB0"/>
    <w:rsid w:val="001115FC"/>
    <w:rsid w:val="00113609"/>
    <w:rsid w:val="001141C9"/>
    <w:rsid w:val="0012082B"/>
    <w:rsid w:val="001209FB"/>
    <w:rsid w:val="001230F8"/>
    <w:rsid w:val="00125BE3"/>
    <w:rsid w:val="00126F00"/>
    <w:rsid w:val="001374BD"/>
    <w:rsid w:val="00141783"/>
    <w:rsid w:val="00142A29"/>
    <w:rsid w:val="001441B2"/>
    <w:rsid w:val="00150A54"/>
    <w:rsid w:val="00152018"/>
    <w:rsid w:val="00154A5E"/>
    <w:rsid w:val="00154B72"/>
    <w:rsid w:val="001608C9"/>
    <w:rsid w:val="00161306"/>
    <w:rsid w:val="00161A27"/>
    <w:rsid w:val="001629BA"/>
    <w:rsid w:val="00163B32"/>
    <w:rsid w:val="00164216"/>
    <w:rsid w:val="00174F96"/>
    <w:rsid w:val="001763AC"/>
    <w:rsid w:val="001774CE"/>
    <w:rsid w:val="001804E3"/>
    <w:rsid w:val="00181D86"/>
    <w:rsid w:val="001823D8"/>
    <w:rsid w:val="00182FDD"/>
    <w:rsid w:val="001845A6"/>
    <w:rsid w:val="00184A9E"/>
    <w:rsid w:val="00190C11"/>
    <w:rsid w:val="00190D67"/>
    <w:rsid w:val="00191CEA"/>
    <w:rsid w:val="00192374"/>
    <w:rsid w:val="001937F0"/>
    <w:rsid w:val="00195042"/>
    <w:rsid w:val="001950CE"/>
    <w:rsid w:val="001960FE"/>
    <w:rsid w:val="00196DB5"/>
    <w:rsid w:val="001A4FDA"/>
    <w:rsid w:val="001A62AF"/>
    <w:rsid w:val="001A668A"/>
    <w:rsid w:val="001A6D9A"/>
    <w:rsid w:val="001B0FCC"/>
    <w:rsid w:val="001B23DF"/>
    <w:rsid w:val="001C4326"/>
    <w:rsid w:val="001C5A05"/>
    <w:rsid w:val="001C7E5D"/>
    <w:rsid w:val="001D01DA"/>
    <w:rsid w:val="001D104E"/>
    <w:rsid w:val="001D238D"/>
    <w:rsid w:val="001D35F1"/>
    <w:rsid w:val="001D36AC"/>
    <w:rsid w:val="001D4577"/>
    <w:rsid w:val="001E1C5D"/>
    <w:rsid w:val="001E2ABB"/>
    <w:rsid w:val="001F2970"/>
    <w:rsid w:val="001F3E0B"/>
    <w:rsid w:val="001F46F7"/>
    <w:rsid w:val="001F496D"/>
    <w:rsid w:val="001F597D"/>
    <w:rsid w:val="002037ED"/>
    <w:rsid w:val="00203860"/>
    <w:rsid w:val="00204434"/>
    <w:rsid w:val="00220FDE"/>
    <w:rsid w:val="0022737B"/>
    <w:rsid w:val="002278AD"/>
    <w:rsid w:val="00230117"/>
    <w:rsid w:val="002350E2"/>
    <w:rsid w:val="00243B7E"/>
    <w:rsid w:val="00250655"/>
    <w:rsid w:val="00251E1A"/>
    <w:rsid w:val="00252178"/>
    <w:rsid w:val="00253702"/>
    <w:rsid w:val="00254039"/>
    <w:rsid w:val="0025623F"/>
    <w:rsid w:val="002621F3"/>
    <w:rsid w:val="0027669C"/>
    <w:rsid w:val="002810A3"/>
    <w:rsid w:val="00282EA0"/>
    <w:rsid w:val="00283B89"/>
    <w:rsid w:val="00283D8D"/>
    <w:rsid w:val="00284503"/>
    <w:rsid w:val="002867C7"/>
    <w:rsid w:val="002876FA"/>
    <w:rsid w:val="002908E7"/>
    <w:rsid w:val="00291FF0"/>
    <w:rsid w:val="0029262B"/>
    <w:rsid w:val="002A4771"/>
    <w:rsid w:val="002A5EC4"/>
    <w:rsid w:val="002A7655"/>
    <w:rsid w:val="002B1979"/>
    <w:rsid w:val="002B6C1D"/>
    <w:rsid w:val="002C3B2E"/>
    <w:rsid w:val="002C4389"/>
    <w:rsid w:val="002C7662"/>
    <w:rsid w:val="002D1363"/>
    <w:rsid w:val="002D310F"/>
    <w:rsid w:val="002D550A"/>
    <w:rsid w:val="002E11BA"/>
    <w:rsid w:val="002E3699"/>
    <w:rsid w:val="002E3CB8"/>
    <w:rsid w:val="002E70FD"/>
    <w:rsid w:val="002E7E13"/>
    <w:rsid w:val="002F2635"/>
    <w:rsid w:val="002F34BD"/>
    <w:rsid w:val="002F4817"/>
    <w:rsid w:val="002F5854"/>
    <w:rsid w:val="002F59FC"/>
    <w:rsid w:val="002F5E94"/>
    <w:rsid w:val="002F7CA9"/>
    <w:rsid w:val="003058C1"/>
    <w:rsid w:val="00306543"/>
    <w:rsid w:val="00307131"/>
    <w:rsid w:val="003130AE"/>
    <w:rsid w:val="003169B2"/>
    <w:rsid w:val="00326D7E"/>
    <w:rsid w:val="00330D94"/>
    <w:rsid w:val="00332EDC"/>
    <w:rsid w:val="0033779F"/>
    <w:rsid w:val="00337A8E"/>
    <w:rsid w:val="00337CE5"/>
    <w:rsid w:val="00341DCB"/>
    <w:rsid w:val="00341F48"/>
    <w:rsid w:val="003436A1"/>
    <w:rsid w:val="00351AA7"/>
    <w:rsid w:val="00352140"/>
    <w:rsid w:val="00362B65"/>
    <w:rsid w:val="00362D46"/>
    <w:rsid w:val="0036350E"/>
    <w:rsid w:val="00367A50"/>
    <w:rsid w:val="00370832"/>
    <w:rsid w:val="00372791"/>
    <w:rsid w:val="003740D7"/>
    <w:rsid w:val="00377346"/>
    <w:rsid w:val="003800DB"/>
    <w:rsid w:val="00381BD5"/>
    <w:rsid w:val="00390894"/>
    <w:rsid w:val="00390B95"/>
    <w:rsid w:val="0039330A"/>
    <w:rsid w:val="003A1794"/>
    <w:rsid w:val="003A1DEA"/>
    <w:rsid w:val="003A3D78"/>
    <w:rsid w:val="003A66A0"/>
    <w:rsid w:val="003B15CA"/>
    <w:rsid w:val="003B2495"/>
    <w:rsid w:val="003B3EF4"/>
    <w:rsid w:val="003C494B"/>
    <w:rsid w:val="003C716C"/>
    <w:rsid w:val="003C7BE7"/>
    <w:rsid w:val="003D10D2"/>
    <w:rsid w:val="003D39D7"/>
    <w:rsid w:val="003D5BFC"/>
    <w:rsid w:val="003D7B75"/>
    <w:rsid w:val="003E13FB"/>
    <w:rsid w:val="003E42B9"/>
    <w:rsid w:val="003E42FC"/>
    <w:rsid w:val="003E6985"/>
    <w:rsid w:val="003E6B3D"/>
    <w:rsid w:val="003E7BE7"/>
    <w:rsid w:val="003F265F"/>
    <w:rsid w:val="003F4931"/>
    <w:rsid w:val="003F60E9"/>
    <w:rsid w:val="00402835"/>
    <w:rsid w:val="00407239"/>
    <w:rsid w:val="004073A0"/>
    <w:rsid w:val="00407494"/>
    <w:rsid w:val="00407F27"/>
    <w:rsid w:val="00411312"/>
    <w:rsid w:val="00416972"/>
    <w:rsid w:val="0042182D"/>
    <w:rsid w:val="0042235B"/>
    <w:rsid w:val="00422F34"/>
    <w:rsid w:val="00424F15"/>
    <w:rsid w:val="004275DE"/>
    <w:rsid w:val="00434766"/>
    <w:rsid w:val="00444136"/>
    <w:rsid w:val="00446042"/>
    <w:rsid w:val="00452CF3"/>
    <w:rsid w:val="0045614D"/>
    <w:rsid w:val="00460D8B"/>
    <w:rsid w:val="00461188"/>
    <w:rsid w:val="00463C31"/>
    <w:rsid w:val="0046400D"/>
    <w:rsid w:val="00466468"/>
    <w:rsid w:val="0046685C"/>
    <w:rsid w:val="0046765F"/>
    <w:rsid w:val="00471B6A"/>
    <w:rsid w:val="0047277E"/>
    <w:rsid w:val="00474C91"/>
    <w:rsid w:val="00477239"/>
    <w:rsid w:val="00480086"/>
    <w:rsid w:val="00483CB6"/>
    <w:rsid w:val="00484962"/>
    <w:rsid w:val="00491B07"/>
    <w:rsid w:val="004950E2"/>
    <w:rsid w:val="00496060"/>
    <w:rsid w:val="004A0284"/>
    <w:rsid w:val="004A08C1"/>
    <w:rsid w:val="004A1E18"/>
    <w:rsid w:val="004A39F9"/>
    <w:rsid w:val="004B1080"/>
    <w:rsid w:val="004B4836"/>
    <w:rsid w:val="004B6FDC"/>
    <w:rsid w:val="004B78E4"/>
    <w:rsid w:val="004C0812"/>
    <w:rsid w:val="004C11B1"/>
    <w:rsid w:val="004C1E44"/>
    <w:rsid w:val="004C2912"/>
    <w:rsid w:val="004C5673"/>
    <w:rsid w:val="004C78CC"/>
    <w:rsid w:val="004D0027"/>
    <w:rsid w:val="004D01EC"/>
    <w:rsid w:val="004D1BE3"/>
    <w:rsid w:val="004D2A1A"/>
    <w:rsid w:val="004D5850"/>
    <w:rsid w:val="004D7746"/>
    <w:rsid w:val="004E04A0"/>
    <w:rsid w:val="004E3799"/>
    <w:rsid w:val="004E419D"/>
    <w:rsid w:val="004F0528"/>
    <w:rsid w:val="004F7049"/>
    <w:rsid w:val="005016BB"/>
    <w:rsid w:val="00501818"/>
    <w:rsid w:val="0050553A"/>
    <w:rsid w:val="00505FB4"/>
    <w:rsid w:val="00506C2B"/>
    <w:rsid w:val="00514B7E"/>
    <w:rsid w:val="00520B47"/>
    <w:rsid w:val="005217DE"/>
    <w:rsid w:val="00521A82"/>
    <w:rsid w:val="00522FE2"/>
    <w:rsid w:val="00526870"/>
    <w:rsid w:val="0053566D"/>
    <w:rsid w:val="005372E7"/>
    <w:rsid w:val="005428A9"/>
    <w:rsid w:val="00544DCB"/>
    <w:rsid w:val="00547AF2"/>
    <w:rsid w:val="00550864"/>
    <w:rsid w:val="00551FB0"/>
    <w:rsid w:val="00560F05"/>
    <w:rsid w:val="0056104E"/>
    <w:rsid w:val="00563571"/>
    <w:rsid w:val="00563A2E"/>
    <w:rsid w:val="005666EB"/>
    <w:rsid w:val="00572288"/>
    <w:rsid w:val="005760F7"/>
    <w:rsid w:val="00585A42"/>
    <w:rsid w:val="00586FB2"/>
    <w:rsid w:val="0059453E"/>
    <w:rsid w:val="00595E2E"/>
    <w:rsid w:val="005A08B7"/>
    <w:rsid w:val="005A0C59"/>
    <w:rsid w:val="005A12AE"/>
    <w:rsid w:val="005A2448"/>
    <w:rsid w:val="005A2DE1"/>
    <w:rsid w:val="005A2FA5"/>
    <w:rsid w:val="005A45C8"/>
    <w:rsid w:val="005A6593"/>
    <w:rsid w:val="005B09AC"/>
    <w:rsid w:val="005B29A7"/>
    <w:rsid w:val="005B57CD"/>
    <w:rsid w:val="005B5A44"/>
    <w:rsid w:val="005B6DF8"/>
    <w:rsid w:val="005C02C2"/>
    <w:rsid w:val="005C098C"/>
    <w:rsid w:val="005C3D21"/>
    <w:rsid w:val="005C7F48"/>
    <w:rsid w:val="005D0D30"/>
    <w:rsid w:val="005D236B"/>
    <w:rsid w:val="005E191F"/>
    <w:rsid w:val="005E3115"/>
    <w:rsid w:val="005E516B"/>
    <w:rsid w:val="005E5816"/>
    <w:rsid w:val="005E5983"/>
    <w:rsid w:val="005E62D3"/>
    <w:rsid w:val="005F2D83"/>
    <w:rsid w:val="005F2E02"/>
    <w:rsid w:val="00601F32"/>
    <w:rsid w:val="0060227B"/>
    <w:rsid w:val="00602564"/>
    <w:rsid w:val="006050BB"/>
    <w:rsid w:val="006050BE"/>
    <w:rsid w:val="0060694C"/>
    <w:rsid w:val="00610D8A"/>
    <w:rsid w:val="0061780B"/>
    <w:rsid w:val="0062169E"/>
    <w:rsid w:val="006335A0"/>
    <w:rsid w:val="00635D80"/>
    <w:rsid w:val="00642E70"/>
    <w:rsid w:val="00643F7F"/>
    <w:rsid w:val="00646C55"/>
    <w:rsid w:val="00646D76"/>
    <w:rsid w:val="00647F86"/>
    <w:rsid w:val="00654884"/>
    <w:rsid w:val="0065490F"/>
    <w:rsid w:val="006552A7"/>
    <w:rsid w:val="0065571D"/>
    <w:rsid w:val="00655905"/>
    <w:rsid w:val="006565C5"/>
    <w:rsid w:val="00656EDA"/>
    <w:rsid w:val="00661556"/>
    <w:rsid w:val="006711E6"/>
    <w:rsid w:val="006712D4"/>
    <w:rsid w:val="00675C11"/>
    <w:rsid w:val="00675DB8"/>
    <w:rsid w:val="00680949"/>
    <w:rsid w:val="00680E24"/>
    <w:rsid w:val="00685DC8"/>
    <w:rsid w:val="00694013"/>
    <w:rsid w:val="006A076B"/>
    <w:rsid w:val="006B0EA0"/>
    <w:rsid w:val="006B29CA"/>
    <w:rsid w:val="006B3234"/>
    <w:rsid w:val="006B5C0C"/>
    <w:rsid w:val="006B6B8A"/>
    <w:rsid w:val="006B7400"/>
    <w:rsid w:val="006C3F9C"/>
    <w:rsid w:val="006C5FB1"/>
    <w:rsid w:val="006D3576"/>
    <w:rsid w:val="006E2750"/>
    <w:rsid w:val="006E3785"/>
    <w:rsid w:val="006E7B50"/>
    <w:rsid w:val="006F2C7B"/>
    <w:rsid w:val="006F4073"/>
    <w:rsid w:val="006F51C1"/>
    <w:rsid w:val="00706EA9"/>
    <w:rsid w:val="00710B35"/>
    <w:rsid w:val="00711ABA"/>
    <w:rsid w:val="00714855"/>
    <w:rsid w:val="00717BE6"/>
    <w:rsid w:val="00720BB0"/>
    <w:rsid w:val="007230C2"/>
    <w:rsid w:val="007255EA"/>
    <w:rsid w:val="00727C57"/>
    <w:rsid w:val="00727FB6"/>
    <w:rsid w:val="007300CE"/>
    <w:rsid w:val="00731788"/>
    <w:rsid w:val="0073247B"/>
    <w:rsid w:val="007332B0"/>
    <w:rsid w:val="0073376E"/>
    <w:rsid w:val="007407DF"/>
    <w:rsid w:val="00741BB9"/>
    <w:rsid w:val="007430DA"/>
    <w:rsid w:val="00744E1A"/>
    <w:rsid w:val="00745D9A"/>
    <w:rsid w:val="00747118"/>
    <w:rsid w:val="007547A6"/>
    <w:rsid w:val="00755D45"/>
    <w:rsid w:val="00760891"/>
    <w:rsid w:val="007644FD"/>
    <w:rsid w:val="007700A2"/>
    <w:rsid w:val="00771357"/>
    <w:rsid w:val="00773776"/>
    <w:rsid w:val="00776E2B"/>
    <w:rsid w:val="007776E2"/>
    <w:rsid w:val="0078043F"/>
    <w:rsid w:val="00780496"/>
    <w:rsid w:val="00782C40"/>
    <w:rsid w:val="0078784A"/>
    <w:rsid w:val="00790A82"/>
    <w:rsid w:val="007915F3"/>
    <w:rsid w:val="00791E79"/>
    <w:rsid w:val="00791EB8"/>
    <w:rsid w:val="00792E30"/>
    <w:rsid w:val="00793FB7"/>
    <w:rsid w:val="0079726C"/>
    <w:rsid w:val="007A02DB"/>
    <w:rsid w:val="007A047A"/>
    <w:rsid w:val="007A148C"/>
    <w:rsid w:val="007A17CF"/>
    <w:rsid w:val="007A2FC0"/>
    <w:rsid w:val="007B0B15"/>
    <w:rsid w:val="007B0FBE"/>
    <w:rsid w:val="007B1462"/>
    <w:rsid w:val="007B3DD3"/>
    <w:rsid w:val="007B4F83"/>
    <w:rsid w:val="007B5E1C"/>
    <w:rsid w:val="007C3AF1"/>
    <w:rsid w:val="007C4DF5"/>
    <w:rsid w:val="007C68E7"/>
    <w:rsid w:val="007C6FDA"/>
    <w:rsid w:val="007D0AFB"/>
    <w:rsid w:val="007D6064"/>
    <w:rsid w:val="007E1157"/>
    <w:rsid w:val="007E3173"/>
    <w:rsid w:val="007F59DC"/>
    <w:rsid w:val="007F6E5A"/>
    <w:rsid w:val="0080161C"/>
    <w:rsid w:val="00806D53"/>
    <w:rsid w:val="008134BA"/>
    <w:rsid w:val="0081639B"/>
    <w:rsid w:val="00817A1E"/>
    <w:rsid w:val="00820B98"/>
    <w:rsid w:val="008214B1"/>
    <w:rsid w:val="0082495B"/>
    <w:rsid w:val="00824A47"/>
    <w:rsid w:val="00824E85"/>
    <w:rsid w:val="008304A6"/>
    <w:rsid w:val="00833ADD"/>
    <w:rsid w:val="008355A2"/>
    <w:rsid w:val="00841062"/>
    <w:rsid w:val="00847346"/>
    <w:rsid w:val="008501D8"/>
    <w:rsid w:val="00853526"/>
    <w:rsid w:val="00854AD0"/>
    <w:rsid w:val="00861024"/>
    <w:rsid w:val="008610A3"/>
    <w:rsid w:val="00864A9C"/>
    <w:rsid w:val="0087021F"/>
    <w:rsid w:val="00873867"/>
    <w:rsid w:val="00874B7C"/>
    <w:rsid w:val="00875A33"/>
    <w:rsid w:val="0088787E"/>
    <w:rsid w:val="00890636"/>
    <w:rsid w:val="008927E3"/>
    <w:rsid w:val="00893E69"/>
    <w:rsid w:val="008A1A03"/>
    <w:rsid w:val="008A54FE"/>
    <w:rsid w:val="008A7B81"/>
    <w:rsid w:val="008B2548"/>
    <w:rsid w:val="008B7E82"/>
    <w:rsid w:val="008C0D15"/>
    <w:rsid w:val="008C1651"/>
    <w:rsid w:val="008C1D9E"/>
    <w:rsid w:val="008C3E83"/>
    <w:rsid w:val="008D4609"/>
    <w:rsid w:val="008D719E"/>
    <w:rsid w:val="008D763B"/>
    <w:rsid w:val="008E4777"/>
    <w:rsid w:val="008E7979"/>
    <w:rsid w:val="008F0638"/>
    <w:rsid w:val="008F0F48"/>
    <w:rsid w:val="008F5381"/>
    <w:rsid w:val="0090036B"/>
    <w:rsid w:val="009052FA"/>
    <w:rsid w:val="00910A1B"/>
    <w:rsid w:val="00911609"/>
    <w:rsid w:val="0091198E"/>
    <w:rsid w:val="00911AF0"/>
    <w:rsid w:val="00913D94"/>
    <w:rsid w:val="0092044E"/>
    <w:rsid w:val="0092300A"/>
    <w:rsid w:val="00924A09"/>
    <w:rsid w:val="00924B4C"/>
    <w:rsid w:val="00924EFB"/>
    <w:rsid w:val="009302DE"/>
    <w:rsid w:val="0093067C"/>
    <w:rsid w:val="00931D4A"/>
    <w:rsid w:val="009351B5"/>
    <w:rsid w:val="009358DF"/>
    <w:rsid w:val="0094279E"/>
    <w:rsid w:val="00945617"/>
    <w:rsid w:val="00945769"/>
    <w:rsid w:val="009572A2"/>
    <w:rsid w:val="00957BC7"/>
    <w:rsid w:val="00960E4F"/>
    <w:rsid w:val="00965C6B"/>
    <w:rsid w:val="009663DD"/>
    <w:rsid w:val="00967699"/>
    <w:rsid w:val="00971193"/>
    <w:rsid w:val="00971836"/>
    <w:rsid w:val="00973AC8"/>
    <w:rsid w:val="00973AF1"/>
    <w:rsid w:val="00980F1B"/>
    <w:rsid w:val="00984545"/>
    <w:rsid w:val="00984ABB"/>
    <w:rsid w:val="009854CD"/>
    <w:rsid w:val="00991C7B"/>
    <w:rsid w:val="00992FE8"/>
    <w:rsid w:val="00995D2D"/>
    <w:rsid w:val="009A37E8"/>
    <w:rsid w:val="009A5736"/>
    <w:rsid w:val="009B1615"/>
    <w:rsid w:val="009B1EF5"/>
    <w:rsid w:val="009B5F73"/>
    <w:rsid w:val="009B7137"/>
    <w:rsid w:val="009C395B"/>
    <w:rsid w:val="009C7606"/>
    <w:rsid w:val="009D3B0C"/>
    <w:rsid w:val="009D5107"/>
    <w:rsid w:val="009D5335"/>
    <w:rsid w:val="009D7485"/>
    <w:rsid w:val="009E3253"/>
    <w:rsid w:val="009E35A7"/>
    <w:rsid w:val="009E5FBC"/>
    <w:rsid w:val="009E6204"/>
    <w:rsid w:val="009E647F"/>
    <w:rsid w:val="009E7A41"/>
    <w:rsid w:val="009F2D8F"/>
    <w:rsid w:val="009F38C6"/>
    <w:rsid w:val="009F4755"/>
    <w:rsid w:val="009F705F"/>
    <w:rsid w:val="00A00656"/>
    <w:rsid w:val="00A0516D"/>
    <w:rsid w:val="00A060B4"/>
    <w:rsid w:val="00A135FD"/>
    <w:rsid w:val="00A13BF5"/>
    <w:rsid w:val="00A1454C"/>
    <w:rsid w:val="00A20B9F"/>
    <w:rsid w:val="00A2124F"/>
    <w:rsid w:val="00A26686"/>
    <w:rsid w:val="00A27B6C"/>
    <w:rsid w:val="00A35C78"/>
    <w:rsid w:val="00A41304"/>
    <w:rsid w:val="00A45165"/>
    <w:rsid w:val="00A45C88"/>
    <w:rsid w:val="00A50AA8"/>
    <w:rsid w:val="00A573CD"/>
    <w:rsid w:val="00A64999"/>
    <w:rsid w:val="00A652FF"/>
    <w:rsid w:val="00A66C5F"/>
    <w:rsid w:val="00A7629F"/>
    <w:rsid w:val="00A90D4A"/>
    <w:rsid w:val="00A920F8"/>
    <w:rsid w:val="00A92923"/>
    <w:rsid w:val="00AA069B"/>
    <w:rsid w:val="00AA12C6"/>
    <w:rsid w:val="00AA6E4F"/>
    <w:rsid w:val="00AA6F75"/>
    <w:rsid w:val="00AB423E"/>
    <w:rsid w:val="00AB4873"/>
    <w:rsid w:val="00AB4BE5"/>
    <w:rsid w:val="00AB7139"/>
    <w:rsid w:val="00AB7345"/>
    <w:rsid w:val="00AB742E"/>
    <w:rsid w:val="00AB774D"/>
    <w:rsid w:val="00AB7895"/>
    <w:rsid w:val="00AC0E99"/>
    <w:rsid w:val="00AC1766"/>
    <w:rsid w:val="00AC3ABE"/>
    <w:rsid w:val="00AC4CD4"/>
    <w:rsid w:val="00AC54FA"/>
    <w:rsid w:val="00AD061B"/>
    <w:rsid w:val="00AD674A"/>
    <w:rsid w:val="00AD6E49"/>
    <w:rsid w:val="00AE1A48"/>
    <w:rsid w:val="00AE699A"/>
    <w:rsid w:val="00AF4655"/>
    <w:rsid w:val="00AF4EB0"/>
    <w:rsid w:val="00AF7394"/>
    <w:rsid w:val="00AF77A3"/>
    <w:rsid w:val="00B018A6"/>
    <w:rsid w:val="00B04C31"/>
    <w:rsid w:val="00B07D75"/>
    <w:rsid w:val="00B16090"/>
    <w:rsid w:val="00B26C65"/>
    <w:rsid w:val="00B346BD"/>
    <w:rsid w:val="00B35162"/>
    <w:rsid w:val="00B40FB2"/>
    <w:rsid w:val="00B40FE3"/>
    <w:rsid w:val="00B42106"/>
    <w:rsid w:val="00B4255B"/>
    <w:rsid w:val="00B46DCD"/>
    <w:rsid w:val="00B46DDB"/>
    <w:rsid w:val="00B47D7E"/>
    <w:rsid w:val="00B51EC8"/>
    <w:rsid w:val="00B5356B"/>
    <w:rsid w:val="00B5562F"/>
    <w:rsid w:val="00B55BB4"/>
    <w:rsid w:val="00B63210"/>
    <w:rsid w:val="00B70184"/>
    <w:rsid w:val="00B72721"/>
    <w:rsid w:val="00B742C6"/>
    <w:rsid w:val="00B76709"/>
    <w:rsid w:val="00B77DCF"/>
    <w:rsid w:val="00B8008E"/>
    <w:rsid w:val="00B8024A"/>
    <w:rsid w:val="00B80A4B"/>
    <w:rsid w:val="00B81E7A"/>
    <w:rsid w:val="00B85CCF"/>
    <w:rsid w:val="00B90D87"/>
    <w:rsid w:val="00B9139B"/>
    <w:rsid w:val="00B91CFF"/>
    <w:rsid w:val="00B92AF2"/>
    <w:rsid w:val="00B96719"/>
    <w:rsid w:val="00B96C2A"/>
    <w:rsid w:val="00BA2345"/>
    <w:rsid w:val="00BA24D8"/>
    <w:rsid w:val="00BC09B1"/>
    <w:rsid w:val="00BC17F0"/>
    <w:rsid w:val="00BC37DE"/>
    <w:rsid w:val="00BC49AE"/>
    <w:rsid w:val="00BD1140"/>
    <w:rsid w:val="00BD5DA7"/>
    <w:rsid w:val="00BD6143"/>
    <w:rsid w:val="00BD70E2"/>
    <w:rsid w:val="00BE0110"/>
    <w:rsid w:val="00BE070C"/>
    <w:rsid w:val="00BE0F10"/>
    <w:rsid w:val="00BE141A"/>
    <w:rsid w:val="00BE16DE"/>
    <w:rsid w:val="00BF1508"/>
    <w:rsid w:val="00BF43F3"/>
    <w:rsid w:val="00BF6320"/>
    <w:rsid w:val="00C01789"/>
    <w:rsid w:val="00C06098"/>
    <w:rsid w:val="00C06ABC"/>
    <w:rsid w:val="00C06C30"/>
    <w:rsid w:val="00C12AD5"/>
    <w:rsid w:val="00C15602"/>
    <w:rsid w:val="00C23A29"/>
    <w:rsid w:val="00C30FCE"/>
    <w:rsid w:val="00C33441"/>
    <w:rsid w:val="00C3512B"/>
    <w:rsid w:val="00C4009B"/>
    <w:rsid w:val="00C449F6"/>
    <w:rsid w:val="00C466B6"/>
    <w:rsid w:val="00C50C9C"/>
    <w:rsid w:val="00C511BE"/>
    <w:rsid w:val="00C5138F"/>
    <w:rsid w:val="00C54BC4"/>
    <w:rsid w:val="00C56B9E"/>
    <w:rsid w:val="00C64D67"/>
    <w:rsid w:val="00C65B9E"/>
    <w:rsid w:val="00C77FF7"/>
    <w:rsid w:val="00C86DFD"/>
    <w:rsid w:val="00C876EF"/>
    <w:rsid w:val="00C914CB"/>
    <w:rsid w:val="00C93436"/>
    <w:rsid w:val="00C943A1"/>
    <w:rsid w:val="00CB16CD"/>
    <w:rsid w:val="00CB35C7"/>
    <w:rsid w:val="00CB3A9D"/>
    <w:rsid w:val="00CB55AA"/>
    <w:rsid w:val="00CB63C5"/>
    <w:rsid w:val="00CB78D4"/>
    <w:rsid w:val="00CC7F12"/>
    <w:rsid w:val="00CC7F9D"/>
    <w:rsid w:val="00CD3B63"/>
    <w:rsid w:val="00CD4A63"/>
    <w:rsid w:val="00CD5FD3"/>
    <w:rsid w:val="00CD6E2B"/>
    <w:rsid w:val="00CE2379"/>
    <w:rsid w:val="00CE556A"/>
    <w:rsid w:val="00CF1C8B"/>
    <w:rsid w:val="00CF64F0"/>
    <w:rsid w:val="00D02B04"/>
    <w:rsid w:val="00D061BD"/>
    <w:rsid w:val="00D1216C"/>
    <w:rsid w:val="00D1676B"/>
    <w:rsid w:val="00D2090C"/>
    <w:rsid w:val="00D214D1"/>
    <w:rsid w:val="00D24994"/>
    <w:rsid w:val="00D254C4"/>
    <w:rsid w:val="00D261AB"/>
    <w:rsid w:val="00D3179F"/>
    <w:rsid w:val="00D32B11"/>
    <w:rsid w:val="00D3456B"/>
    <w:rsid w:val="00D34E8E"/>
    <w:rsid w:val="00D352D4"/>
    <w:rsid w:val="00D37D70"/>
    <w:rsid w:val="00D40F8F"/>
    <w:rsid w:val="00D4115C"/>
    <w:rsid w:val="00D42DC3"/>
    <w:rsid w:val="00D533B2"/>
    <w:rsid w:val="00D53512"/>
    <w:rsid w:val="00D546D2"/>
    <w:rsid w:val="00D5591A"/>
    <w:rsid w:val="00D604DA"/>
    <w:rsid w:val="00D63E28"/>
    <w:rsid w:val="00D64B09"/>
    <w:rsid w:val="00D65A01"/>
    <w:rsid w:val="00D735EA"/>
    <w:rsid w:val="00D85B5F"/>
    <w:rsid w:val="00D9032C"/>
    <w:rsid w:val="00D90AFC"/>
    <w:rsid w:val="00D95D38"/>
    <w:rsid w:val="00D96BA2"/>
    <w:rsid w:val="00DA32D5"/>
    <w:rsid w:val="00DA52CD"/>
    <w:rsid w:val="00DA7B66"/>
    <w:rsid w:val="00DB03F3"/>
    <w:rsid w:val="00DB3527"/>
    <w:rsid w:val="00DB589B"/>
    <w:rsid w:val="00DB5919"/>
    <w:rsid w:val="00DB6C8E"/>
    <w:rsid w:val="00DC0840"/>
    <w:rsid w:val="00DC233C"/>
    <w:rsid w:val="00DC36E1"/>
    <w:rsid w:val="00DC5F32"/>
    <w:rsid w:val="00DC733C"/>
    <w:rsid w:val="00DD3EE2"/>
    <w:rsid w:val="00DD43D9"/>
    <w:rsid w:val="00DD604F"/>
    <w:rsid w:val="00DD73F6"/>
    <w:rsid w:val="00DE1574"/>
    <w:rsid w:val="00DE19A4"/>
    <w:rsid w:val="00DE3031"/>
    <w:rsid w:val="00DF17C9"/>
    <w:rsid w:val="00DF2654"/>
    <w:rsid w:val="00DF385A"/>
    <w:rsid w:val="00DF3E03"/>
    <w:rsid w:val="00E147CF"/>
    <w:rsid w:val="00E161BA"/>
    <w:rsid w:val="00E21EFF"/>
    <w:rsid w:val="00E239D4"/>
    <w:rsid w:val="00E24A89"/>
    <w:rsid w:val="00E303D9"/>
    <w:rsid w:val="00E332EE"/>
    <w:rsid w:val="00E353E6"/>
    <w:rsid w:val="00E37A44"/>
    <w:rsid w:val="00E41D87"/>
    <w:rsid w:val="00E43064"/>
    <w:rsid w:val="00E4339E"/>
    <w:rsid w:val="00E47475"/>
    <w:rsid w:val="00E55E18"/>
    <w:rsid w:val="00E61114"/>
    <w:rsid w:val="00E615CE"/>
    <w:rsid w:val="00E67AC1"/>
    <w:rsid w:val="00E948D1"/>
    <w:rsid w:val="00E967E1"/>
    <w:rsid w:val="00E97FFC"/>
    <w:rsid w:val="00EA01C9"/>
    <w:rsid w:val="00EA1697"/>
    <w:rsid w:val="00EA3EC0"/>
    <w:rsid w:val="00EA4F07"/>
    <w:rsid w:val="00EA641F"/>
    <w:rsid w:val="00EB0F78"/>
    <w:rsid w:val="00EC4F6F"/>
    <w:rsid w:val="00EC76FF"/>
    <w:rsid w:val="00ED09E2"/>
    <w:rsid w:val="00ED48F0"/>
    <w:rsid w:val="00ED4CF0"/>
    <w:rsid w:val="00ED54AE"/>
    <w:rsid w:val="00EE2273"/>
    <w:rsid w:val="00EE3403"/>
    <w:rsid w:val="00EE6586"/>
    <w:rsid w:val="00EE7420"/>
    <w:rsid w:val="00EF1C9D"/>
    <w:rsid w:val="00EF54FE"/>
    <w:rsid w:val="00EF5B88"/>
    <w:rsid w:val="00EF7BFF"/>
    <w:rsid w:val="00F00445"/>
    <w:rsid w:val="00F0166E"/>
    <w:rsid w:val="00F06AA2"/>
    <w:rsid w:val="00F11AEC"/>
    <w:rsid w:val="00F12D9C"/>
    <w:rsid w:val="00F16392"/>
    <w:rsid w:val="00F1643F"/>
    <w:rsid w:val="00F17FEA"/>
    <w:rsid w:val="00F23ED1"/>
    <w:rsid w:val="00F24CF3"/>
    <w:rsid w:val="00F26B10"/>
    <w:rsid w:val="00F26BDC"/>
    <w:rsid w:val="00F27B0C"/>
    <w:rsid w:val="00F3279E"/>
    <w:rsid w:val="00F358EC"/>
    <w:rsid w:val="00F3697D"/>
    <w:rsid w:val="00F419CB"/>
    <w:rsid w:val="00F41B24"/>
    <w:rsid w:val="00F453AD"/>
    <w:rsid w:val="00F45905"/>
    <w:rsid w:val="00F45DA2"/>
    <w:rsid w:val="00F46DAF"/>
    <w:rsid w:val="00F56D92"/>
    <w:rsid w:val="00F61604"/>
    <w:rsid w:val="00F636FC"/>
    <w:rsid w:val="00F70C2D"/>
    <w:rsid w:val="00F711F8"/>
    <w:rsid w:val="00F75BD2"/>
    <w:rsid w:val="00F77E26"/>
    <w:rsid w:val="00F80E82"/>
    <w:rsid w:val="00F86BA6"/>
    <w:rsid w:val="00F87FFC"/>
    <w:rsid w:val="00F960F0"/>
    <w:rsid w:val="00FA1DAD"/>
    <w:rsid w:val="00FA22D9"/>
    <w:rsid w:val="00FA5020"/>
    <w:rsid w:val="00FA6F08"/>
    <w:rsid w:val="00FB1546"/>
    <w:rsid w:val="00FB1A2B"/>
    <w:rsid w:val="00FB203C"/>
    <w:rsid w:val="00FB3CF4"/>
    <w:rsid w:val="00FB6ACE"/>
    <w:rsid w:val="00FB78DF"/>
    <w:rsid w:val="00FC391C"/>
    <w:rsid w:val="00FE098A"/>
    <w:rsid w:val="00FE12B4"/>
    <w:rsid w:val="00FE2899"/>
    <w:rsid w:val="00FE6F1A"/>
    <w:rsid w:val="00FF06F7"/>
    <w:rsid w:val="00FF1F65"/>
    <w:rsid w:val="00FF5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1F873C"/>
  <w15:chartTrackingRefBased/>
  <w15:docId w15:val="{ADBA6B59-FF74-45A2-B162-CFA08C320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2EDC"/>
    <w:pPr>
      <w:widowControl w:val="0"/>
      <w:spacing w:line="360" w:lineRule="auto"/>
      <w:ind w:firstLineChars="200" w:firstLine="200"/>
      <w:jc w:val="both"/>
    </w:pPr>
    <w:rPr>
      <w:szCs w:val="21"/>
    </w:rPr>
  </w:style>
  <w:style w:type="paragraph" w:styleId="1">
    <w:name w:val="heading 1"/>
    <w:basedOn w:val="a"/>
    <w:next w:val="a"/>
    <w:link w:val="10"/>
    <w:uiPriority w:val="9"/>
    <w:qFormat/>
    <w:rsid w:val="00D63E28"/>
    <w:pPr>
      <w:keepNext/>
      <w:keepLines/>
      <w:spacing w:before="340" w:after="330" w:line="578" w:lineRule="auto"/>
      <w:outlineLvl w:val="0"/>
    </w:pPr>
    <w:rPr>
      <w:rFonts w:eastAsia="黑体"/>
      <w:b/>
      <w:bCs/>
      <w:kern w:val="44"/>
      <w:sz w:val="30"/>
      <w:szCs w:val="44"/>
    </w:rPr>
  </w:style>
  <w:style w:type="paragraph" w:styleId="2">
    <w:name w:val="heading 2"/>
    <w:basedOn w:val="a"/>
    <w:next w:val="a"/>
    <w:link w:val="20"/>
    <w:uiPriority w:val="9"/>
    <w:unhideWhenUsed/>
    <w:qFormat/>
    <w:rsid w:val="00D63E28"/>
    <w:pPr>
      <w:keepNext/>
      <w:keepLines/>
      <w:spacing w:before="260" w:after="260" w:line="416" w:lineRule="auto"/>
      <w:outlineLvl w:val="1"/>
    </w:pPr>
    <w:rPr>
      <w:rFonts w:asciiTheme="majorHAnsi" w:eastAsia="黑体" w:hAnsiTheme="majorHAnsi" w:cstheme="majorBidi"/>
      <w:b/>
      <w:bCs/>
      <w:sz w:val="28"/>
      <w:szCs w:val="32"/>
    </w:rPr>
  </w:style>
  <w:style w:type="paragraph" w:styleId="3">
    <w:name w:val="heading 3"/>
    <w:basedOn w:val="a"/>
    <w:next w:val="a"/>
    <w:link w:val="30"/>
    <w:uiPriority w:val="9"/>
    <w:unhideWhenUsed/>
    <w:qFormat/>
    <w:rsid w:val="00D63E28"/>
    <w:pPr>
      <w:keepNext/>
      <w:keepLines/>
      <w:spacing w:before="260" w:after="260" w:line="416" w:lineRule="auto"/>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毕业论文"/>
    <w:basedOn w:val="a"/>
    <w:autoRedefine/>
    <w:qFormat/>
    <w:rsid w:val="00D63E28"/>
    <w:rPr>
      <w:rFonts w:ascii="黑体" w:eastAsia="黑体" w:hAnsi="黑体" w:cs="Times New Roman"/>
      <w:sz w:val="28"/>
      <w:szCs w:val="28"/>
    </w:rPr>
  </w:style>
  <w:style w:type="paragraph" w:customStyle="1" w:styleId="a4">
    <w:name w:val="摘要"/>
    <w:basedOn w:val="a"/>
    <w:link w:val="a5"/>
    <w:qFormat/>
    <w:rsid w:val="00D63E28"/>
    <w:pPr>
      <w:jc w:val="center"/>
    </w:pPr>
    <w:rPr>
      <w:rFonts w:ascii="黑体" w:eastAsia="黑体" w:hAnsi="黑体"/>
      <w:sz w:val="28"/>
      <w:szCs w:val="28"/>
    </w:rPr>
  </w:style>
  <w:style w:type="character" w:customStyle="1" w:styleId="a5">
    <w:name w:val="摘要 字符"/>
    <w:basedOn w:val="a0"/>
    <w:link w:val="a4"/>
    <w:rsid w:val="00D63E28"/>
    <w:rPr>
      <w:rFonts w:ascii="黑体" w:eastAsia="黑体" w:hAnsi="黑体"/>
      <w:sz w:val="28"/>
      <w:szCs w:val="28"/>
    </w:rPr>
  </w:style>
  <w:style w:type="paragraph" w:customStyle="1" w:styleId="Abstract">
    <w:name w:val="Abstract"/>
    <w:basedOn w:val="a4"/>
    <w:link w:val="Abstract0"/>
    <w:qFormat/>
    <w:rsid w:val="00D63E28"/>
    <w:rPr>
      <w:rFonts w:ascii="Times New Roman" w:eastAsia="Times New Roman" w:hAnsi="Times New Roman" w:cs="Times New Roman"/>
      <w:b/>
    </w:rPr>
  </w:style>
  <w:style w:type="character" w:customStyle="1" w:styleId="Abstract0">
    <w:name w:val="Abstract 字符"/>
    <w:basedOn w:val="a5"/>
    <w:link w:val="Abstract"/>
    <w:rsid w:val="00D63E28"/>
    <w:rPr>
      <w:rFonts w:ascii="Times New Roman" w:eastAsia="Times New Roman" w:hAnsi="Times New Roman" w:cs="Times New Roman"/>
      <w:b/>
      <w:sz w:val="28"/>
      <w:szCs w:val="28"/>
    </w:rPr>
  </w:style>
  <w:style w:type="paragraph" w:customStyle="1" w:styleId="Abstract1">
    <w:name w:val="Abstract内容"/>
    <w:basedOn w:val="Abstract"/>
    <w:link w:val="Abstract2"/>
    <w:qFormat/>
    <w:rsid w:val="00D63E28"/>
    <w:pPr>
      <w:jc w:val="both"/>
    </w:pPr>
    <w:rPr>
      <w:b w:val="0"/>
      <w:sz w:val="24"/>
      <w:szCs w:val="24"/>
    </w:rPr>
  </w:style>
  <w:style w:type="character" w:customStyle="1" w:styleId="Abstract2">
    <w:name w:val="Abstract内容 字符"/>
    <w:basedOn w:val="Abstract0"/>
    <w:link w:val="Abstract1"/>
    <w:rsid w:val="00D63E28"/>
    <w:rPr>
      <w:rFonts w:ascii="Times New Roman" w:eastAsia="Times New Roman" w:hAnsi="Times New Roman" w:cs="Times New Roman"/>
      <w:b w:val="0"/>
      <w:sz w:val="24"/>
      <w:szCs w:val="24"/>
    </w:rPr>
  </w:style>
  <w:style w:type="paragraph" w:customStyle="1" w:styleId="a6">
    <w:name w:val="关键词"/>
    <w:basedOn w:val="Abstract"/>
    <w:link w:val="a7"/>
    <w:qFormat/>
    <w:rsid w:val="00D63E28"/>
    <w:pPr>
      <w:jc w:val="both"/>
    </w:pPr>
    <w:rPr>
      <w:rFonts w:eastAsia="黑体"/>
      <w:b w:val="0"/>
      <w:sz w:val="24"/>
      <w:szCs w:val="24"/>
    </w:rPr>
  </w:style>
  <w:style w:type="character" w:customStyle="1" w:styleId="a7">
    <w:name w:val="关键词 字符"/>
    <w:basedOn w:val="Abstract0"/>
    <w:link w:val="a6"/>
    <w:rsid w:val="00D63E28"/>
    <w:rPr>
      <w:rFonts w:ascii="Times New Roman" w:eastAsia="黑体" w:hAnsi="Times New Roman" w:cs="Times New Roman"/>
      <w:b w:val="0"/>
      <w:sz w:val="24"/>
      <w:szCs w:val="24"/>
    </w:rPr>
  </w:style>
  <w:style w:type="paragraph" w:customStyle="1" w:styleId="Keywords">
    <w:name w:val="Keywords"/>
    <w:basedOn w:val="a6"/>
    <w:link w:val="Keywords0"/>
    <w:qFormat/>
    <w:rsid w:val="00D63E28"/>
    <w:rPr>
      <w:b/>
    </w:rPr>
  </w:style>
  <w:style w:type="character" w:customStyle="1" w:styleId="Keywords0">
    <w:name w:val="Keywords 字符"/>
    <w:basedOn w:val="a7"/>
    <w:link w:val="Keywords"/>
    <w:rsid w:val="00D63E28"/>
    <w:rPr>
      <w:rFonts w:ascii="Times New Roman" w:eastAsia="黑体" w:hAnsi="Times New Roman" w:cs="Times New Roman"/>
      <w:b/>
      <w:sz w:val="24"/>
      <w:szCs w:val="24"/>
    </w:rPr>
  </w:style>
  <w:style w:type="character" w:customStyle="1" w:styleId="10">
    <w:name w:val="标题 1 字符"/>
    <w:basedOn w:val="a0"/>
    <w:link w:val="1"/>
    <w:uiPriority w:val="9"/>
    <w:rsid w:val="00D63E28"/>
    <w:rPr>
      <w:rFonts w:eastAsia="黑体"/>
      <w:b/>
      <w:bCs/>
      <w:kern w:val="44"/>
      <w:sz w:val="30"/>
      <w:szCs w:val="44"/>
    </w:rPr>
  </w:style>
  <w:style w:type="character" w:customStyle="1" w:styleId="20">
    <w:name w:val="标题 2 字符"/>
    <w:basedOn w:val="a0"/>
    <w:link w:val="2"/>
    <w:uiPriority w:val="9"/>
    <w:rsid w:val="00D63E28"/>
    <w:rPr>
      <w:rFonts w:asciiTheme="majorHAnsi" w:eastAsia="黑体" w:hAnsiTheme="majorHAnsi" w:cstheme="majorBidi"/>
      <w:b/>
      <w:bCs/>
      <w:sz w:val="28"/>
      <w:szCs w:val="32"/>
    </w:rPr>
  </w:style>
  <w:style w:type="character" w:customStyle="1" w:styleId="30">
    <w:name w:val="标题 3 字符"/>
    <w:basedOn w:val="a0"/>
    <w:link w:val="3"/>
    <w:uiPriority w:val="9"/>
    <w:rsid w:val="00D63E28"/>
    <w:rPr>
      <w:rFonts w:eastAsia="黑体"/>
      <w:b/>
      <w:bCs/>
      <w:szCs w:val="32"/>
    </w:rPr>
  </w:style>
  <w:style w:type="paragraph" w:customStyle="1" w:styleId="a8">
    <w:name w:val="目录"/>
    <w:basedOn w:val="Keywords"/>
    <w:link w:val="a9"/>
    <w:qFormat/>
    <w:rsid w:val="00D63E28"/>
    <w:pPr>
      <w:jc w:val="center"/>
    </w:pPr>
    <w:rPr>
      <w:b w:val="0"/>
      <w:sz w:val="32"/>
      <w:szCs w:val="32"/>
    </w:rPr>
  </w:style>
  <w:style w:type="character" w:customStyle="1" w:styleId="a9">
    <w:name w:val="目录 字符"/>
    <w:basedOn w:val="Keywords0"/>
    <w:link w:val="a8"/>
    <w:rsid w:val="00D63E28"/>
    <w:rPr>
      <w:rFonts w:ascii="Times New Roman" w:eastAsia="黑体" w:hAnsi="Times New Roman" w:cs="Times New Roman"/>
      <w:b w:val="0"/>
      <w:sz w:val="32"/>
      <w:szCs w:val="32"/>
    </w:rPr>
  </w:style>
  <w:style w:type="paragraph" w:customStyle="1" w:styleId="aa">
    <w:name w:val="章题目"/>
    <w:basedOn w:val="a8"/>
    <w:link w:val="ab"/>
    <w:qFormat/>
    <w:rsid w:val="00D63E28"/>
    <w:pPr>
      <w:jc w:val="both"/>
    </w:pPr>
    <w:rPr>
      <w:rFonts w:ascii="宋体" w:eastAsia="宋体" w:hAnsi="宋体"/>
      <w:sz w:val="30"/>
      <w:szCs w:val="30"/>
    </w:rPr>
  </w:style>
  <w:style w:type="character" w:customStyle="1" w:styleId="ab">
    <w:name w:val="章题目 字符"/>
    <w:basedOn w:val="a9"/>
    <w:link w:val="aa"/>
    <w:rsid w:val="00D63E28"/>
    <w:rPr>
      <w:rFonts w:ascii="宋体" w:eastAsia="宋体" w:hAnsi="宋体" w:cs="Times New Roman"/>
      <w:b w:val="0"/>
      <w:sz w:val="30"/>
      <w:szCs w:val="30"/>
    </w:rPr>
  </w:style>
  <w:style w:type="paragraph" w:customStyle="1" w:styleId="ac">
    <w:name w:val="节题目"/>
    <w:basedOn w:val="aa"/>
    <w:link w:val="ad"/>
    <w:qFormat/>
    <w:rsid w:val="00D63E28"/>
    <w:rPr>
      <w:sz w:val="28"/>
      <w:szCs w:val="28"/>
    </w:rPr>
  </w:style>
  <w:style w:type="character" w:customStyle="1" w:styleId="ad">
    <w:name w:val="节题目 字符"/>
    <w:basedOn w:val="ab"/>
    <w:link w:val="ac"/>
    <w:rsid w:val="00D63E28"/>
    <w:rPr>
      <w:rFonts w:ascii="宋体" w:eastAsia="宋体" w:hAnsi="宋体" w:cs="Times New Roman"/>
      <w:b w:val="0"/>
      <w:sz w:val="28"/>
      <w:szCs w:val="28"/>
    </w:rPr>
  </w:style>
  <w:style w:type="paragraph" w:customStyle="1" w:styleId="ae">
    <w:name w:val="参考文献"/>
    <w:basedOn w:val="ac"/>
    <w:link w:val="af"/>
    <w:qFormat/>
    <w:rsid w:val="00D63E28"/>
    <w:rPr>
      <w:rFonts w:ascii="黑体" w:eastAsia="黑体" w:hAnsi="黑体"/>
    </w:rPr>
  </w:style>
  <w:style w:type="character" w:customStyle="1" w:styleId="af">
    <w:name w:val="参考文献 字符"/>
    <w:basedOn w:val="ad"/>
    <w:link w:val="ae"/>
    <w:rsid w:val="00D63E28"/>
    <w:rPr>
      <w:rFonts w:ascii="黑体" w:eastAsia="黑体" w:hAnsi="黑体" w:cs="Times New Roman"/>
      <w:b w:val="0"/>
      <w:sz w:val="28"/>
      <w:szCs w:val="28"/>
    </w:rPr>
  </w:style>
  <w:style w:type="paragraph" w:customStyle="1" w:styleId="af0">
    <w:name w:val="关键词内容"/>
    <w:basedOn w:val="a6"/>
    <w:link w:val="af1"/>
    <w:qFormat/>
    <w:rsid w:val="00D63E28"/>
    <w:rPr>
      <w:rFonts w:ascii="宋体" w:eastAsia="宋体" w:hAnsi="宋体"/>
    </w:rPr>
  </w:style>
  <w:style w:type="character" w:customStyle="1" w:styleId="af1">
    <w:name w:val="关键词内容 字符"/>
    <w:basedOn w:val="a7"/>
    <w:link w:val="af0"/>
    <w:rsid w:val="00D63E28"/>
    <w:rPr>
      <w:rFonts w:ascii="宋体" w:eastAsia="宋体" w:hAnsi="宋体" w:cs="Times New Roman"/>
      <w:b w:val="0"/>
      <w:sz w:val="24"/>
      <w:szCs w:val="24"/>
    </w:rPr>
  </w:style>
  <w:style w:type="paragraph" w:styleId="af2">
    <w:name w:val="footnote text"/>
    <w:basedOn w:val="a"/>
    <w:link w:val="af3"/>
    <w:uiPriority w:val="99"/>
    <w:semiHidden/>
    <w:unhideWhenUsed/>
    <w:rsid w:val="00D63E28"/>
    <w:pPr>
      <w:snapToGrid w:val="0"/>
      <w:jc w:val="left"/>
    </w:pPr>
    <w:rPr>
      <w:sz w:val="18"/>
      <w:szCs w:val="18"/>
    </w:rPr>
  </w:style>
  <w:style w:type="character" w:customStyle="1" w:styleId="af3">
    <w:name w:val="脚注文本 字符"/>
    <w:basedOn w:val="a0"/>
    <w:link w:val="af2"/>
    <w:uiPriority w:val="99"/>
    <w:semiHidden/>
    <w:rsid w:val="00D63E28"/>
    <w:rPr>
      <w:sz w:val="18"/>
      <w:szCs w:val="18"/>
    </w:rPr>
  </w:style>
  <w:style w:type="paragraph" w:customStyle="1" w:styleId="af4">
    <w:name w:val="脚注"/>
    <w:basedOn w:val="af2"/>
    <w:link w:val="af5"/>
    <w:qFormat/>
    <w:rsid w:val="00D63E28"/>
  </w:style>
  <w:style w:type="character" w:customStyle="1" w:styleId="af5">
    <w:name w:val="脚注 字符"/>
    <w:basedOn w:val="af3"/>
    <w:link w:val="af4"/>
    <w:rsid w:val="00D63E28"/>
    <w:rPr>
      <w:sz w:val="18"/>
      <w:szCs w:val="18"/>
    </w:rPr>
  </w:style>
  <w:style w:type="character" w:styleId="af6">
    <w:name w:val="footnote reference"/>
    <w:basedOn w:val="a0"/>
    <w:uiPriority w:val="99"/>
    <w:semiHidden/>
    <w:unhideWhenUsed/>
    <w:rsid w:val="00D63E28"/>
    <w:rPr>
      <w:vertAlign w:val="superscript"/>
    </w:rPr>
  </w:style>
  <w:style w:type="paragraph" w:customStyle="1" w:styleId="11">
    <w:name w:val="样式1"/>
    <w:basedOn w:val="ae"/>
    <w:qFormat/>
    <w:rsid w:val="00D63E28"/>
  </w:style>
  <w:style w:type="paragraph" w:styleId="af7">
    <w:name w:val="footer"/>
    <w:basedOn w:val="a"/>
    <w:link w:val="af8"/>
    <w:uiPriority w:val="99"/>
    <w:unhideWhenUsed/>
    <w:rsid w:val="00D63E28"/>
    <w:pPr>
      <w:tabs>
        <w:tab w:val="center" w:pos="4153"/>
        <w:tab w:val="right" w:pos="8306"/>
      </w:tabs>
      <w:snapToGrid w:val="0"/>
      <w:spacing w:line="240" w:lineRule="auto"/>
      <w:jc w:val="left"/>
    </w:pPr>
    <w:rPr>
      <w:sz w:val="18"/>
      <w:szCs w:val="18"/>
    </w:rPr>
  </w:style>
  <w:style w:type="character" w:customStyle="1" w:styleId="af8">
    <w:name w:val="页脚 字符"/>
    <w:basedOn w:val="a0"/>
    <w:link w:val="af7"/>
    <w:uiPriority w:val="99"/>
    <w:rsid w:val="00D63E28"/>
    <w:rPr>
      <w:sz w:val="18"/>
      <w:szCs w:val="18"/>
    </w:rPr>
  </w:style>
  <w:style w:type="paragraph" w:styleId="af9">
    <w:name w:val="header"/>
    <w:basedOn w:val="a"/>
    <w:link w:val="afa"/>
    <w:uiPriority w:val="99"/>
    <w:unhideWhenUsed/>
    <w:rsid w:val="00D63E28"/>
    <w:pPr>
      <w:pBdr>
        <w:bottom w:val="single" w:sz="6" w:space="1" w:color="auto"/>
      </w:pBdr>
      <w:tabs>
        <w:tab w:val="center" w:pos="4153"/>
        <w:tab w:val="right" w:pos="8306"/>
      </w:tabs>
      <w:snapToGrid w:val="0"/>
      <w:spacing w:line="240" w:lineRule="auto"/>
      <w:jc w:val="center"/>
    </w:pPr>
    <w:rPr>
      <w:sz w:val="18"/>
      <w:szCs w:val="18"/>
    </w:rPr>
  </w:style>
  <w:style w:type="character" w:customStyle="1" w:styleId="afa">
    <w:name w:val="页眉 字符"/>
    <w:basedOn w:val="a0"/>
    <w:link w:val="af9"/>
    <w:uiPriority w:val="99"/>
    <w:rsid w:val="00D63E28"/>
    <w:rPr>
      <w:sz w:val="18"/>
      <w:szCs w:val="18"/>
    </w:rPr>
  </w:style>
  <w:style w:type="paragraph" w:customStyle="1" w:styleId="afb">
    <w:name w:val="摘要内容"/>
    <w:basedOn w:val="a4"/>
    <w:link w:val="afc"/>
    <w:qFormat/>
    <w:rsid w:val="00D63E28"/>
    <w:pPr>
      <w:jc w:val="both"/>
    </w:pPr>
    <w:rPr>
      <w:rFonts w:ascii="宋体" w:eastAsia="宋体" w:hAnsi="宋体"/>
      <w:sz w:val="24"/>
      <w:szCs w:val="24"/>
    </w:rPr>
  </w:style>
  <w:style w:type="character" w:customStyle="1" w:styleId="afc">
    <w:name w:val="摘要内容 字符"/>
    <w:basedOn w:val="a5"/>
    <w:link w:val="afb"/>
    <w:rsid w:val="00D63E28"/>
    <w:rPr>
      <w:rFonts w:ascii="宋体" w:eastAsia="宋体" w:hAnsi="宋体"/>
      <w:sz w:val="24"/>
      <w:szCs w:val="24"/>
    </w:rPr>
  </w:style>
  <w:style w:type="paragraph" w:styleId="afd">
    <w:name w:val="List Paragraph"/>
    <w:basedOn w:val="a"/>
    <w:uiPriority w:val="34"/>
    <w:qFormat/>
    <w:rsid w:val="008134BA"/>
    <w:pPr>
      <w:ind w:firstLine="420"/>
    </w:pPr>
  </w:style>
  <w:style w:type="paragraph" w:styleId="afe">
    <w:name w:val="endnote text"/>
    <w:basedOn w:val="a"/>
    <w:link w:val="aff"/>
    <w:uiPriority w:val="99"/>
    <w:semiHidden/>
    <w:unhideWhenUsed/>
    <w:rsid w:val="00CF64F0"/>
    <w:pPr>
      <w:snapToGrid w:val="0"/>
      <w:jc w:val="left"/>
    </w:pPr>
  </w:style>
  <w:style w:type="character" w:customStyle="1" w:styleId="aff">
    <w:name w:val="尾注文本 字符"/>
    <w:basedOn w:val="a0"/>
    <w:link w:val="afe"/>
    <w:uiPriority w:val="99"/>
    <w:semiHidden/>
    <w:rsid w:val="00CF64F0"/>
    <w:rPr>
      <w:szCs w:val="21"/>
    </w:rPr>
  </w:style>
  <w:style w:type="character" w:styleId="aff0">
    <w:name w:val="endnote reference"/>
    <w:basedOn w:val="a0"/>
    <w:uiPriority w:val="99"/>
    <w:semiHidden/>
    <w:unhideWhenUsed/>
    <w:rsid w:val="00CF64F0"/>
    <w:rPr>
      <w:vertAlign w:val="superscript"/>
    </w:rPr>
  </w:style>
  <w:style w:type="character" w:styleId="aff1">
    <w:name w:val="annotation reference"/>
    <w:basedOn w:val="a0"/>
    <w:uiPriority w:val="99"/>
    <w:semiHidden/>
    <w:unhideWhenUsed/>
    <w:rsid w:val="00911609"/>
    <w:rPr>
      <w:sz w:val="21"/>
      <w:szCs w:val="21"/>
    </w:rPr>
  </w:style>
  <w:style w:type="paragraph" w:styleId="aff2">
    <w:name w:val="annotation text"/>
    <w:basedOn w:val="a"/>
    <w:link w:val="aff3"/>
    <w:uiPriority w:val="99"/>
    <w:semiHidden/>
    <w:unhideWhenUsed/>
    <w:rsid w:val="00911609"/>
    <w:pPr>
      <w:jc w:val="left"/>
    </w:pPr>
  </w:style>
  <w:style w:type="character" w:customStyle="1" w:styleId="aff3">
    <w:name w:val="批注文字 字符"/>
    <w:basedOn w:val="a0"/>
    <w:link w:val="aff2"/>
    <w:uiPriority w:val="99"/>
    <w:semiHidden/>
    <w:rsid w:val="00911609"/>
    <w:rPr>
      <w:szCs w:val="21"/>
    </w:rPr>
  </w:style>
  <w:style w:type="paragraph" w:styleId="aff4">
    <w:name w:val="annotation subject"/>
    <w:basedOn w:val="aff2"/>
    <w:next w:val="aff2"/>
    <w:link w:val="aff5"/>
    <w:uiPriority w:val="99"/>
    <w:semiHidden/>
    <w:unhideWhenUsed/>
    <w:rsid w:val="00911609"/>
    <w:rPr>
      <w:b/>
      <w:bCs/>
    </w:rPr>
  </w:style>
  <w:style w:type="character" w:customStyle="1" w:styleId="aff5">
    <w:name w:val="批注主题 字符"/>
    <w:basedOn w:val="aff3"/>
    <w:link w:val="aff4"/>
    <w:uiPriority w:val="99"/>
    <w:semiHidden/>
    <w:rsid w:val="00911609"/>
    <w:rPr>
      <w:b/>
      <w:bCs/>
      <w:szCs w:val="21"/>
    </w:rPr>
  </w:style>
  <w:style w:type="paragraph" w:styleId="aff6">
    <w:name w:val="Balloon Text"/>
    <w:basedOn w:val="a"/>
    <w:link w:val="aff7"/>
    <w:uiPriority w:val="99"/>
    <w:semiHidden/>
    <w:unhideWhenUsed/>
    <w:rsid w:val="00911609"/>
    <w:pPr>
      <w:spacing w:line="240" w:lineRule="auto"/>
    </w:pPr>
    <w:rPr>
      <w:sz w:val="18"/>
      <w:szCs w:val="18"/>
    </w:rPr>
  </w:style>
  <w:style w:type="character" w:customStyle="1" w:styleId="aff7">
    <w:name w:val="批注框文本 字符"/>
    <w:basedOn w:val="a0"/>
    <w:link w:val="aff6"/>
    <w:uiPriority w:val="99"/>
    <w:semiHidden/>
    <w:rsid w:val="00911609"/>
    <w:rPr>
      <w:sz w:val="18"/>
      <w:szCs w:val="18"/>
    </w:rPr>
  </w:style>
  <w:style w:type="paragraph" w:styleId="TOC">
    <w:name w:val="TOC Heading"/>
    <w:basedOn w:val="1"/>
    <w:next w:val="a"/>
    <w:uiPriority w:val="39"/>
    <w:unhideWhenUsed/>
    <w:qFormat/>
    <w:rsid w:val="00C93436"/>
    <w:pPr>
      <w:widowControl/>
      <w:spacing w:before="240" w:after="0" w:line="259" w:lineRule="auto"/>
      <w:ind w:firstLineChars="0" w:firstLine="0"/>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
    <w:next w:val="a"/>
    <w:autoRedefine/>
    <w:uiPriority w:val="39"/>
    <w:unhideWhenUsed/>
    <w:rsid w:val="00C93436"/>
  </w:style>
  <w:style w:type="paragraph" w:styleId="TOC2">
    <w:name w:val="toc 2"/>
    <w:basedOn w:val="a"/>
    <w:next w:val="a"/>
    <w:autoRedefine/>
    <w:uiPriority w:val="39"/>
    <w:unhideWhenUsed/>
    <w:rsid w:val="00C93436"/>
    <w:pPr>
      <w:ind w:leftChars="200" w:left="420"/>
    </w:pPr>
  </w:style>
  <w:style w:type="paragraph" w:styleId="TOC3">
    <w:name w:val="toc 3"/>
    <w:basedOn w:val="a"/>
    <w:next w:val="a"/>
    <w:autoRedefine/>
    <w:uiPriority w:val="39"/>
    <w:unhideWhenUsed/>
    <w:rsid w:val="00C93436"/>
    <w:pPr>
      <w:ind w:leftChars="400" w:left="840"/>
    </w:pPr>
  </w:style>
  <w:style w:type="character" w:styleId="aff8">
    <w:name w:val="Hyperlink"/>
    <w:basedOn w:val="a0"/>
    <w:uiPriority w:val="99"/>
    <w:unhideWhenUsed/>
    <w:rsid w:val="00C93436"/>
    <w:rPr>
      <w:color w:val="0563C1" w:themeColor="hyperlink"/>
      <w:u w:val="single"/>
    </w:rPr>
  </w:style>
  <w:style w:type="character" w:styleId="aff9">
    <w:name w:val="Placeholder Text"/>
    <w:basedOn w:val="a0"/>
    <w:uiPriority w:val="99"/>
    <w:semiHidden/>
    <w:rsid w:val="0046400D"/>
    <w:rPr>
      <w:color w:val="808080"/>
    </w:rPr>
  </w:style>
  <w:style w:type="paragraph" w:customStyle="1" w:styleId="p0">
    <w:name w:val="p0"/>
    <w:basedOn w:val="a"/>
    <w:uiPriority w:val="99"/>
    <w:qFormat/>
    <w:rsid w:val="004D1BE3"/>
    <w:pPr>
      <w:widowControl/>
      <w:spacing w:line="240" w:lineRule="auto"/>
      <w:ind w:firstLineChars="0" w:firstLine="0"/>
    </w:pPr>
    <w:rPr>
      <w:rFonts w:ascii="Calibri" w:eastAsia="宋体" w:hAnsi="Calibri" w:cs="宋体"/>
      <w:kern w:val="0"/>
    </w:rPr>
  </w:style>
  <w:style w:type="character" w:styleId="affa">
    <w:name w:val="page number"/>
    <w:basedOn w:val="a0"/>
    <w:uiPriority w:val="99"/>
    <w:semiHidden/>
    <w:unhideWhenUsed/>
    <w:rsid w:val="004D1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18" Type="http://schemas.openxmlformats.org/officeDocument/2006/relationships/header" Target="header6.xml" /><Relationship Id="rId26" Type="http://schemas.openxmlformats.org/officeDocument/2006/relationships/header" Target="header11.xml" /><Relationship Id="rId3" Type="http://schemas.openxmlformats.org/officeDocument/2006/relationships/styles" Target="styles.xml" /><Relationship Id="rId21" Type="http://schemas.openxmlformats.org/officeDocument/2006/relationships/header" Target="header8.xml" /><Relationship Id="rId7" Type="http://schemas.openxmlformats.org/officeDocument/2006/relationships/endnotes" Target="endnotes.xml" /><Relationship Id="rId12" Type="http://schemas.openxmlformats.org/officeDocument/2006/relationships/header" Target="header3.xml" /><Relationship Id="rId17" Type="http://schemas.openxmlformats.org/officeDocument/2006/relationships/footer" Target="footer5.xml" /><Relationship Id="rId25" Type="http://schemas.openxmlformats.org/officeDocument/2006/relationships/header" Target="header10.xml" /><Relationship Id="rId2" Type="http://schemas.openxmlformats.org/officeDocument/2006/relationships/numbering" Target="numbering.xml" /><Relationship Id="rId16" Type="http://schemas.openxmlformats.org/officeDocument/2006/relationships/footer" Target="footer4.xml" /><Relationship Id="rId20" Type="http://schemas.openxmlformats.org/officeDocument/2006/relationships/header" Target="header7.xml" /><Relationship Id="rId29"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24" Type="http://schemas.openxmlformats.org/officeDocument/2006/relationships/header" Target="header9.xml" /><Relationship Id="rId5" Type="http://schemas.openxmlformats.org/officeDocument/2006/relationships/webSettings" Target="webSettings.xml" /><Relationship Id="rId15" Type="http://schemas.openxmlformats.org/officeDocument/2006/relationships/header" Target="header5.xml" /><Relationship Id="rId23" Type="http://schemas.openxmlformats.org/officeDocument/2006/relationships/footer" Target="footer8.xml" /><Relationship Id="rId28" Type="http://schemas.openxmlformats.org/officeDocument/2006/relationships/fontTable" Target="fontTable.xml" /><Relationship Id="rId10" Type="http://schemas.openxmlformats.org/officeDocument/2006/relationships/footer" Target="footer1.xml" /><Relationship Id="rId19" Type="http://schemas.openxmlformats.org/officeDocument/2006/relationships/footer" Target="footer6.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header" Target="header4.xml" /><Relationship Id="rId22" Type="http://schemas.openxmlformats.org/officeDocument/2006/relationships/footer" Target="footer7.xml" /><Relationship Id="rId27" Type="http://schemas.openxmlformats.org/officeDocument/2006/relationships/header" Target="header1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7E647-A13E-924A-A0BA-418C6296DF2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2070</TotalTime>
  <Pages>39</Pages>
  <Words>4753</Words>
  <Characters>27098</Characters>
  <Application>Microsoft Office Word</Application>
  <DocSecurity>0</DocSecurity>
  <Lines>225</Lines>
  <Paragraphs>63</Paragraphs>
  <ScaleCrop>false</ScaleCrop>
  <Company/>
  <LinksUpToDate>false</LinksUpToDate>
  <CharactersWithSpaces>31788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晋川 张</dc:creator>
  <cp:keywords/>
  <dc:description/>
  <cp:lastModifiedBy>张晋川</cp:lastModifiedBy>
  <cp:revision>76</cp:revision>
  <cp:lastPrinted>2019-04-28T12:41:00Z</cp:lastPrinted>
  <dcterms:created xsi:type="dcterms:W3CDTF">2019-04-24T02:53:00Z</dcterms:created>
  <dcterms:modified xsi:type="dcterms:W3CDTF">2019-04-29T18:07:00Z</dcterms:modified>
</cp:coreProperties>
</file>