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E48" w:rsidRPr="00236685" w:rsidRDefault="00AB1E48" w:rsidP="00AB1E48">
      <w:pPr>
        <w:spacing w:line="360" w:lineRule="auto"/>
        <w:jc w:val="center"/>
        <w:rPr>
          <w:rFonts w:ascii="Times New Roman" w:eastAsia="宋体" w:hAnsi="Times New Roman" w:cs="Times New Roman"/>
          <w:b/>
          <w:sz w:val="72"/>
          <w:szCs w:val="24"/>
        </w:rPr>
      </w:pPr>
    </w:p>
    <w:p w:rsidR="00AB1E48" w:rsidRPr="00236685" w:rsidRDefault="00AB1E48" w:rsidP="00AB1E48">
      <w:pPr>
        <w:spacing w:line="360" w:lineRule="auto"/>
        <w:jc w:val="center"/>
        <w:rPr>
          <w:rFonts w:ascii="Times New Roman" w:eastAsia="宋体" w:hAnsi="Times New Roman" w:cs="Times New Roman"/>
          <w:b/>
          <w:sz w:val="72"/>
          <w:szCs w:val="24"/>
        </w:rPr>
      </w:pPr>
    </w:p>
    <w:p w:rsidR="00AB1E48" w:rsidRPr="00236685" w:rsidRDefault="00AB1E48" w:rsidP="00AB1E48">
      <w:pPr>
        <w:spacing w:line="360" w:lineRule="auto"/>
        <w:jc w:val="center"/>
        <w:rPr>
          <w:rFonts w:ascii="Times New Roman" w:eastAsia="宋体" w:hAnsi="Times New Roman" w:cs="Times New Roman"/>
          <w:sz w:val="72"/>
          <w:szCs w:val="24"/>
        </w:rPr>
      </w:pPr>
      <w:r w:rsidRPr="00236685">
        <w:rPr>
          <w:rFonts w:ascii="Times New Roman" w:eastAsia="宋体" w:hAnsi="Times New Roman" w:cs="Times New Roman" w:hint="eastAsia"/>
          <w:b/>
          <w:sz w:val="72"/>
          <w:szCs w:val="24"/>
        </w:rPr>
        <w:t>南</w:t>
      </w:r>
      <w:r w:rsidRPr="00236685">
        <w:rPr>
          <w:rFonts w:ascii="Times New Roman" w:eastAsia="宋体" w:hAnsi="Times New Roman" w:cs="Times New Roman" w:hint="eastAsia"/>
          <w:b/>
          <w:sz w:val="72"/>
          <w:szCs w:val="24"/>
        </w:rPr>
        <w:t xml:space="preserve"> </w:t>
      </w:r>
      <w:r w:rsidRPr="00236685">
        <w:rPr>
          <w:rFonts w:ascii="Times New Roman" w:eastAsia="宋体" w:hAnsi="Times New Roman" w:cs="Times New Roman" w:hint="eastAsia"/>
          <w:b/>
          <w:sz w:val="72"/>
          <w:szCs w:val="24"/>
        </w:rPr>
        <w:t>开</w:t>
      </w:r>
      <w:r w:rsidRPr="00236685">
        <w:rPr>
          <w:rFonts w:ascii="Times New Roman" w:eastAsia="宋体" w:hAnsi="Times New Roman" w:cs="Times New Roman" w:hint="eastAsia"/>
          <w:b/>
          <w:sz w:val="72"/>
          <w:szCs w:val="24"/>
        </w:rPr>
        <w:t xml:space="preserve"> </w:t>
      </w:r>
      <w:r w:rsidRPr="00236685">
        <w:rPr>
          <w:rFonts w:ascii="Times New Roman" w:eastAsia="宋体" w:hAnsi="Times New Roman" w:cs="Times New Roman" w:hint="eastAsia"/>
          <w:b/>
          <w:sz w:val="72"/>
          <w:szCs w:val="24"/>
        </w:rPr>
        <w:t>大</w:t>
      </w:r>
      <w:r w:rsidRPr="00236685">
        <w:rPr>
          <w:rFonts w:ascii="Times New Roman" w:eastAsia="宋体" w:hAnsi="Times New Roman" w:cs="Times New Roman" w:hint="eastAsia"/>
          <w:b/>
          <w:sz w:val="72"/>
          <w:szCs w:val="24"/>
        </w:rPr>
        <w:t xml:space="preserve"> </w:t>
      </w:r>
      <w:r w:rsidRPr="00236685">
        <w:rPr>
          <w:rFonts w:ascii="Times New Roman" w:eastAsia="宋体" w:hAnsi="Times New Roman" w:cs="Times New Roman" w:hint="eastAsia"/>
          <w:b/>
          <w:sz w:val="72"/>
          <w:szCs w:val="24"/>
        </w:rPr>
        <w:t>学</w:t>
      </w:r>
    </w:p>
    <w:p w:rsidR="00AB1E48" w:rsidRPr="00236685" w:rsidRDefault="00AB1E48" w:rsidP="00AB1E48">
      <w:pPr>
        <w:spacing w:line="360" w:lineRule="auto"/>
        <w:ind w:firstLine="420"/>
        <w:jc w:val="center"/>
        <w:rPr>
          <w:rFonts w:ascii="Times New Roman" w:eastAsia="宋体" w:hAnsi="Times New Roman" w:cs="Times New Roman"/>
          <w:szCs w:val="24"/>
        </w:rPr>
      </w:pPr>
    </w:p>
    <w:p w:rsidR="00AB1E48" w:rsidRPr="00843FF0" w:rsidRDefault="00AB1E48" w:rsidP="00AB1E48">
      <w:pPr>
        <w:spacing w:line="360" w:lineRule="auto"/>
        <w:jc w:val="center"/>
        <w:rPr>
          <w:rFonts w:ascii="Times New Roman" w:eastAsia="宋体" w:hAnsi="Times New Roman" w:cs="Times New Roman"/>
          <w:b/>
          <w:sz w:val="52"/>
          <w:szCs w:val="24"/>
        </w:rPr>
      </w:pPr>
      <w:r w:rsidRPr="00236685">
        <w:rPr>
          <w:rFonts w:ascii="Times New Roman" w:eastAsia="宋体" w:hAnsi="Times New Roman" w:cs="Times New Roman" w:hint="eastAsia"/>
          <w:b/>
          <w:sz w:val="52"/>
          <w:szCs w:val="24"/>
        </w:rPr>
        <w:t>本</w:t>
      </w:r>
      <w:r w:rsidRPr="00236685">
        <w:rPr>
          <w:rFonts w:ascii="Times New Roman" w:eastAsia="宋体" w:hAnsi="Times New Roman" w:cs="Times New Roman" w:hint="eastAsia"/>
          <w:b/>
          <w:sz w:val="52"/>
          <w:szCs w:val="24"/>
        </w:rPr>
        <w:t xml:space="preserve"> </w:t>
      </w:r>
      <w:r w:rsidRPr="00236685">
        <w:rPr>
          <w:rFonts w:ascii="Times New Roman" w:eastAsia="宋体" w:hAnsi="Times New Roman" w:cs="Times New Roman" w:hint="eastAsia"/>
          <w:b/>
          <w:sz w:val="52"/>
          <w:szCs w:val="24"/>
        </w:rPr>
        <w:t>科</w:t>
      </w:r>
      <w:r w:rsidRPr="00236685">
        <w:rPr>
          <w:rFonts w:ascii="Times New Roman" w:eastAsia="宋体" w:hAnsi="Times New Roman" w:cs="Times New Roman" w:hint="eastAsia"/>
          <w:b/>
          <w:sz w:val="52"/>
          <w:szCs w:val="24"/>
        </w:rPr>
        <w:t xml:space="preserve"> </w:t>
      </w:r>
      <w:r w:rsidRPr="00236685">
        <w:rPr>
          <w:rFonts w:ascii="Times New Roman" w:eastAsia="宋体" w:hAnsi="Times New Roman" w:cs="Times New Roman" w:hint="eastAsia"/>
          <w:b/>
          <w:sz w:val="52"/>
          <w:szCs w:val="24"/>
        </w:rPr>
        <w:t>生</w:t>
      </w:r>
      <w:r w:rsidRPr="00236685">
        <w:rPr>
          <w:rFonts w:ascii="Times New Roman" w:eastAsia="宋体" w:hAnsi="Times New Roman" w:cs="Times New Roman" w:hint="eastAsia"/>
          <w:b/>
          <w:sz w:val="52"/>
          <w:szCs w:val="24"/>
        </w:rPr>
        <w:t xml:space="preserve"> </w:t>
      </w:r>
      <w:r w:rsidRPr="00236685">
        <w:rPr>
          <w:rFonts w:ascii="Times New Roman" w:eastAsia="宋体" w:hAnsi="Times New Roman" w:cs="Times New Roman" w:hint="eastAsia"/>
          <w:b/>
          <w:sz w:val="52"/>
          <w:szCs w:val="24"/>
        </w:rPr>
        <w:t>学</w:t>
      </w:r>
      <w:r w:rsidRPr="00236685">
        <w:rPr>
          <w:rFonts w:ascii="Times New Roman" w:eastAsia="宋体" w:hAnsi="Times New Roman" w:cs="Times New Roman" w:hint="eastAsia"/>
          <w:b/>
          <w:sz w:val="52"/>
          <w:szCs w:val="24"/>
        </w:rPr>
        <w:t xml:space="preserve"> </w:t>
      </w:r>
      <w:r w:rsidRPr="00236685">
        <w:rPr>
          <w:rFonts w:ascii="Times New Roman" w:eastAsia="宋体" w:hAnsi="Times New Roman" w:cs="Times New Roman" w:hint="eastAsia"/>
          <w:b/>
          <w:sz w:val="52"/>
          <w:szCs w:val="24"/>
        </w:rPr>
        <w:t>年</w:t>
      </w:r>
      <w:r w:rsidRPr="00236685">
        <w:rPr>
          <w:rFonts w:ascii="Times New Roman" w:eastAsia="宋体" w:hAnsi="Times New Roman" w:cs="Times New Roman" w:hint="eastAsia"/>
          <w:b/>
          <w:sz w:val="52"/>
          <w:szCs w:val="24"/>
        </w:rPr>
        <w:t xml:space="preserve"> </w:t>
      </w:r>
      <w:r w:rsidRPr="00236685">
        <w:rPr>
          <w:rFonts w:ascii="Times New Roman" w:eastAsia="宋体" w:hAnsi="Times New Roman" w:cs="Times New Roman" w:hint="eastAsia"/>
          <w:b/>
          <w:sz w:val="52"/>
          <w:szCs w:val="24"/>
        </w:rPr>
        <w:t>论</w:t>
      </w:r>
      <w:r w:rsidRPr="00236685">
        <w:rPr>
          <w:rFonts w:ascii="Times New Roman" w:eastAsia="宋体" w:hAnsi="Times New Roman" w:cs="Times New Roman" w:hint="eastAsia"/>
          <w:b/>
          <w:sz w:val="52"/>
          <w:szCs w:val="24"/>
        </w:rPr>
        <w:t xml:space="preserve"> </w:t>
      </w:r>
      <w:r w:rsidRPr="00236685">
        <w:rPr>
          <w:rFonts w:ascii="Times New Roman" w:eastAsia="宋体" w:hAnsi="Times New Roman" w:cs="Times New Roman" w:hint="eastAsia"/>
          <w:b/>
          <w:sz w:val="52"/>
          <w:szCs w:val="24"/>
        </w:rPr>
        <w:t>文</w:t>
      </w:r>
    </w:p>
    <w:p w:rsidR="00AB1E48" w:rsidRDefault="00AB1E48" w:rsidP="00AB1E48">
      <w:pPr>
        <w:spacing w:line="360" w:lineRule="auto"/>
        <w:jc w:val="center"/>
        <w:rPr>
          <w:rFonts w:ascii="Times New Roman" w:eastAsia="宋体" w:hAnsi="Times New Roman" w:cs="Times New Roman"/>
          <w:sz w:val="28"/>
          <w:szCs w:val="24"/>
        </w:rPr>
      </w:pPr>
    </w:p>
    <w:p w:rsidR="00AB1E48" w:rsidRPr="00C36264" w:rsidRDefault="00AB1E48" w:rsidP="00AB1E48">
      <w:pPr>
        <w:spacing w:line="360" w:lineRule="auto"/>
        <w:jc w:val="center"/>
        <w:rPr>
          <w:rFonts w:ascii="Times New Roman" w:eastAsia="宋体" w:hAnsi="Times New Roman" w:cs="Times New Roman"/>
          <w:sz w:val="28"/>
          <w:szCs w:val="24"/>
        </w:rPr>
      </w:pPr>
    </w:p>
    <w:p w:rsidR="00AB1E48" w:rsidRPr="00266630" w:rsidRDefault="00AB1E48" w:rsidP="00D3441B">
      <w:pPr>
        <w:spacing w:line="360" w:lineRule="auto"/>
        <w:jc w:val="distribute"/>
        <w:rPr>
          <w:rFonts w:ascii="宋体" w:eastAsia="宋体" w:hAnsi="宋体" w:cs="Times New Roman"/>
          <w:sz w:val="28"/>
          <w:szCs w:val="28"/>
          <w:u w:val="single"/>
        </w:rPr>
      </w:pPr>
      <w:r w:rsidRPr="00C36264">
        <w:rPr>
          <w:rFonts w:ascii="Times New Roman" w:eastAsia="宋体" w:hAnsi="Times New Roman" w:cs="Times New Roman" w:hint="eastAsia"/>
          <w:b/>
          <w:sz w:val="28"/>
          <w:szCs w:val="28"/>
        </w:rPr>
        <w:t>中文题目：</w:t>
      </w:r>
      <w:r w:rsidRPr="00C36264">
        <w:rPr>
          <w:rFonts w:ascii="Times New Roman" w:eastAsia="楷体_GB2312" w:hAnsi="Times New Roman" w:cs="Times New Roman" w:hint="eastAsia"/>
          <w:b/>
          <w:sz w:val="28"/>
          <w:szCs w:val="28"/>
          <w:u w:val="single"/>
        </w:rPr>
        <w:t xml:space="preserve"> </w:t>
      </w:r>
      <w:r w:rsidRPr="00266630">
        <w:rPr>
          <w:rFonts w:ascii="宋体" w:eastAsia="宋体" w:hAnsi="宋体" w:cs="Times New Roman" w:hint="eastAsia"/>
          <w:sz w:val="28"/>
          <w:szCs w:val="28"/>
          <w:u w:val="single"/>
        </w:rPr>
        <w:t>一个自由的逻辑学，或逻辑学之自由</w:t>
      </w:r>
    </w:p>
    <w:p w:rsidR="00AB1E48" w:rsidRPr="00266630" w:rsidRDefault="00AB1E48" w:rsidP="00D3441B">
      <w:pPr>
        <w:spacing w:line="360" w:lineRule="auto"/>
        <w:jc w:val="distribute"/>
        <w:rPr>
          <w:rFonts w:ascii="宋体" w:eastAsia="宋体" w:hAnsi="宋体" w:cs="Times New Roman"/>
          <w:b/>
          <w:sz w:val="28"/>
          <w:szCs w:val="28"/>
          <w:u w:val="single"/>
        </w:rPr>
      </w:pPr>
      <w:r w:rsidRPr="00266630">
        <w:rPr>
          <w:rFonts w:ascii="宋体" w:eastAsia="宋体" w:hAnsi="宋体" w:cs="Times New Roman" w:hint="eastAsia"/>
          <w:sz w:val="28"/>
          <w:szCs w:val="28"/>
          <w:u w:val="single"/>
        </w:rPr>
        <w:t>——论黑格尔《逻辑科学》中的自律否定的结构</w:t>
      </w:r>
    </w:p>
    <w:p w:rsidR="00AB1E48" w:rsidRPr="00C36264" w:rsidRDefault="00AB1E48" w:rsidP="00D3441B">
      <w:pPr>
        <w:spacing w:line="360" w:lineRule="auto"/>
        <w:jc w:val="distribute"/>
        <w:rPr>
          <w:rFonts w:ascii="Times New Roman" w:eastAsiaTheme="majorEastAsia" w:hAnsi="Times New Roman" w:cs="Times New Roman"/>
          <w:sz w:val="28"/>
          <w:szCs w:val="28"/>
          <w:u w:val="single"/>
        </w:rPr>
      </w:pPr>
      <w:r w:rsidRPr="00C36264">
        <w:rPr>
          <w:rFonts w:ascii="Times New Roman" w:eastAsia="宋体" w:hAnsi="Times New Roman" w:cs="Times New Roman" w:hint="eastAsia"/>
          <w:b/>
          <w:sz w:val="28"/>
          <w:szCs w:val="28"/>
        </w:rPr>
        <w:t>外文题目：</w:t>
      </w:r>
      <w:r w:rsidRPr="00C36264">
        <w:rPr>
          <w:rFonts w:ascii="Times New Roman" w:eastAsia="楷体_GB2312" w:hAnsi="Times New Roman" w:cs="Times New Roman" w:hint="eastAsia"/>
          <w:b/>
          <w:sz w:val="28"/>
          <w:szCs w:val="28"/>
          <w:u w:val="single"/>
        </w:rPr>
        <w:t xml:space="preserve"> </w:t>
      </w:r>
      <w:r w:rsidRPr="00C36264">
        <w:rPr>
          <w:rFonts w:ascii="Times New Roman" w:eastAsiaTheme="majorEastAsia" w:hAnsi="Times New Roman" w:cs="Times New Roman"/>
          <w:sz w:val="28"/>
          <w:szCs w:val="28"/>
          <w:u w:val="single"/>
        </w:rPr>
        <w:t>A Free Logic, or Logic of the Free</w:t>
      </w:r>
    </w:p>
    <w:p w:rsidR="00AB1E48" w:rsidRPr="00C36264" w:rsidRDefault="00AB1E48" w:rsidP="00D3441B">
      <w:pPr>
        <w:spacing w:line="360" w:lineRule="auto"/>
        <w:jc w:val="distribute"/>
        <w:rPr>
          <w:rFonts w:ascii="Times New Roman" w:eastAsia="楷体_GB2312" w:hAnsi="Times New Roman" w:cs="Times New Roman"/>
          <w:b/>
          <w:sz w:val="28"/>
          <w:szCs w:val="28"/>
          <w:u w:val="single"/>
        </w:rPr>
      </w:pPr>
      <w:r w:rsidRPr="00C36264">
        <w:rPr>
          <w:rFonts w:ascii="Times New Roman" w:eastAsiaTheme="majorEastAsia" w:hAnsi="Times New Roman" w:cs="Times New Roman"/>
          <w:sz w:val="28"/>
          <w:szCs w:val="28"/>
          <w:u w:val="single"/>
        </w:rPr>
        <w:t xml:space="preserve">——on the structure of autonomous negation in Hegel’s </w:t>
      </w:r>
      <w:r w:rsidRPr="00C36264">
        <w:rPr>
          <w:rFonts w:ascii="Times New Roman" w:eastAsiaTheme="majorEastAsia" w:hAnsi="Times New Roman" w:cs="Times New Roman"/>
          <w:i/>
          <w:sz w:val="28"/>
          <w:szCs w:val="28"/>
          <w:u w:val="single"/>
        </w:rPr>
        <w:t>Science of Logic</w:t>
      </w:r>
    </w:p>
    <w:p w:rsidR="00AB1E48" w:rsidRPr="00C36264" w:rsidRDefault="00AB1E48" w:rsidP="00AB1E48">
      <w:pPr>
        <w:spacing w:line="360" w:lineRule="auto"/>
        <w:jc w:val="center"/>
        <w:rPr>
          <w:rFonts w:ascii="Times New Roman" w:eastAsia="楷体_GB2312" w:hAnsi="Times New Roman" w:cs="Times New Roman"/>
          <w:b/>
          <w:sz w:val="36"/>
          <w:szCs w:val="36"/>
          <w:u w:val="single"/>
        </w:rPr>
      </w:pPr>
    </w:p>
    <w:p w:rsidR="00AB1E48" w:rsidRPr="00236685" w:rsidRDefault="00AB1E48" w:rsidP="00AB1E48">
      <w:pPr>
        <w:spacing w:line="360" w:lineRule="auto"/>
        <w:ind w:firstLine="560"/>
        <w:rPr>
          <w:rFonts w:ascii="Times New Roman" w:eastAsia="楷体_GB2312" w:hAnsi="Times New Roman" w:cs="Times New Roman"/>
          <w:b/>
          <w:sz w:val="36"/>
          <w:szCs w:val="36"/>
          <w:u w:val="single"/>
        </w:rPr>
      </w:pPr>
    </w:p>
    <w:p w:rsidR="00AB1E48" w:rsidRPr="00236685" w:rsidRDefault="00AB1E48" w:rsidP="00AB1E48">
      <w:pPr>
        <w:spacing w:line="360" w:lineRule="auto"/>
        <w:jc w:val="center"/>
        <w:rPr>
          <w:rFonts w:ascii="Times New Roman" w:eastAsia="楷体_GB2312" w:hAnsi="Times New Roman" w:cs="Times New Roman"/>
          <w:b/>
          <w:sz w:val="36"/>
          <w:szCs w:val="36"/>
          <w:u w:val="single"/>
        </w:rPr>
      </w:pPr>
    </w:p>
    <w:p w:rsidR="00AB1E48" w:rsidRPr="00405548" w:rsidRDefault="00AB1E48" w:rsidP="00AB1E48">
      <w:pPr>
        <w:spacing w:line="360" w:lineRule="auto"/>
        <w:ind w:firstLineChars="1117" w:firstLine="2691"/>
        <w:rPr>
          <w:rFonts w:ascii="Times New Roman" w:eastAsia="宋体" w:hAnsi="Times New Roman" w:cs="Times New Roman"/>
          <w:sz w:val="24"/>
          <w:szCs w:val="24"/>
        </w:rPr>
      </w:pPr>
      <w:r w:rsidRPr="00405548">
        <w:rPr>
          <w:rFonts w:ascii="Times New Roman" w:eastAsia="宋体" w:hAnsi="Times New Roman" w:cs="Times New Roman" w:hint="eastAsia"/>
          <w:b/>
          <w:sz w:val="24"/>
          <w:szCs w:val="24"/>
        </w:rPr>
        <w:t>学</w:t>
      </w:r>
      <w:r w:rsidRPr="00405548">
        <w:rPr>
          <w:rFonts w:ascii="Times New Roman" w:eastAsia="宋体" w:hAnsi="Times New Roman" w:cs="Times New Roman" w:hint="eastAsia"/>
          <w:b/>
          <w:sz w:val="24"/>
          <w:szCs w:val="24"/>
        </w:rPr>
        <w:t xml:space="preserve">    </w:t>
      </w:r>
      <w:r w:rsidRPr="00405548">
        <w:rPr>
          <w:rFonts w:ascii="Times New Roman" w:eastAsia="宋体" w:hAnsi="Times New Roman" w:cs="Times New Roman" w:hint="eastAsia"/>
          <w:b/>
          <w:sz w:val="24"/>
          <w:szCs w:val="24"/>
        </w:rPr>
        <w:t>号：</w:t>
      </w:r>
      <w:r w:rsidRPr="00C868F7">
        <w:rPr>
          <w:rFonts w:ascii="Times New Roman" w:eastAsia="宋体" w:hAnsi="Times New Roman" w:cs="Times New Roman" w:hint="eastAsia"/>
          <w:color w:val="FFFFFF" w:themeColor="background1"/>
          <w:sz w:val="24"/>
          <w:szCs w:val="24"/>
          <w:u w:val="single"/>
        </w:rPr>
        <w:t xml:space="preserve">   </w:t>
      </w:r>
      <w:r w:rsidR="00266630" w:rsidRPr="00C868F7">
        <w:rPr>
          <w:rFonts w:ascii="Times New Roman" w:eastAsia="宋体" w:hAnsi="Times New Roman" w:cs="Times New Roman"/>
          <w:color w:val="FFFFFF" w:themeColor="background1"/>
          <w:sz w:val="24"/>
          <w:szCs w:val="24"/>
          <w:u w:val="single"/>
        </w:rPr>
        <w:t xml:space="preserve">1611554 </w:t>
      </w:r>
      <w:r w:rsidRPr="00C868F7">
        <w:rPr>
          <w:rFonts w:ascii="Times New Roman" w:eastAsia="宋体" w:hAnsi="Times New Roman" w:cs="Times New Roman" w:hint="eastAsia"/>
          <w:color w:val="FFFFFF" w:themeColor="background1"/>
          <w:sz w:val="24"/>
          <w:szCs w:val="24"/>
          <w:u w:val="single"/>
        </w:rPr>
        <w:t xml:space="preserve">  </w:t>
      </w:r>
    </w:p>
    <w:p w:rsidR="00AB1E48" w:rsidRPr="00405548" w:rsidRDefault="00AB1E48" w:rsidP="00AB1E48">
      <w:pPr>
        <w:spacing w:line="360" w:lineRule="auto"/>
        <w:ind w:firstLineChars="1117" w:firstLine="2691"/>
        <w:rPr>
          <w:rFonts w:ascii="Times New Roman" w:eastAsia="宋体" w:hAnsi="Times New Roman" w:cs="Times New Roman"/>
          <w:sz w:val="24"/>
          <w:szCs w:val="24"/>
        </w:rPr>
      </w:pPr>
      <w:r w:rsidRPr="00405548">
        <w:rPr>
          <w:rFonts w:ascii="Times New Roman" w:eastAsia="宋体" w:hAnsi="Times New Roman" w:cs="Times New Roman" w:hint="eastAsia"/>
          <w:b/>
          <w:sz w:val="24"/>
          <w:szCs w:val="24"/>
        </w:rPr>
        <w:t>姓</w:t>
      </w:r>
      <w:r w:rsidRPr="00405548">
        <w:rPr>
          <w:rFonts w:ascii="Times New Roman" w:eastAsia="宋体" w:hAnsi="Times New Roman" w:cs="Times New Roman" w:hint="eastAsia"/>
          <w:b/>
          <w:sz w:val="24"/>
          <w:szCs w:val="24"/>
        </w:rPr>
        <w:t xml:space="preserve">    </w:t>
      </w:r>
      <w:r w:rsidRPr="00405548">
        <w:rPr>
          <w:rFonts w:ascii="Times New Roman" w:eastAsia="宋体" w:hAnsi="Times New Roman" w:cs="Times New Roman" w:hint="eastAsia"/>
          <w:b/>
          <w:sz w:val="24"/>
          <w:szCs w:val="24"/>
        </w:rPr>
        <w:t>名：</w:t>
      </w:r>
      <w:r w:rsidRPr="00C868F7">
        <w:rPr>
          <w:rFonts w:ascii="Times New Roman" w:eastAsia="宋体" w:hAnsi="Times New Roman" w:cs="Times New Roman"/>
          <w:color w:val="FFFFFF" w:themeColor="background1"/>
          <w:sz w:val="24"/>
          <w:szCs w:val="24"/>
          <w:u w:val="single"/>
        </w:rPr>
        <w:t xml:space="preserve"> </w:t>
      </w:r>
      <w:r w:rsidRPr="00C868F7">
        <w:rPr>
          <w:rFonts w:ascii="Times New Roman" w:eastAsia="宋体" w:hAnsi="Times New Roman" w:cs="Times New Roman" w:hint="eastAsia"/>
          <w:color w:val="FFFFFF" w:themeColor="background1"/>
          <w:sz w:val="24"/>
          <w:szCs w:val="24"/>
          <w:u w:val="single"/>
        </w:rPr>
        <w:t xml:space="preserve">  </w:t>
      </w:r>
      <w:r w:rsidR="00266630" w:rsidRPr="00C868F7">
        <w:rPr>
          <w:rFonts w:ascii="Times New Roman" w:eastAsia="宋体" w:hAnsi="Times New Roman" w:cs="Times New Roman" w:hint="eastAsia"/>
          <w:color w:val="FFFFFF" w:themeColor="background1"/>
          <w:sz w:val="24"/>
          <w:szCs w:val="24"/>
          <w:u w:val="single"/>
        </w:rPr>
        <w:t>唐</w:t>
      </w:r>
      <w:r w:rsidR="00266630" w:rsidRPr="00C868F7">
        <w:rPr>
          <w:rFonts w:ascii="Times New Roman" w:eastAsia="宋体" w:hAnsi="Times New Roman" w:cs="Times New Roman" w:hint="eastAsia"/>
          <w:color w:val="FFFFFF" w:themeColor="background1"/>
          <w:sz w:val="24"/>
          <w:szCs w:val="24"/>
          <w:u w:val="single"/>
        </w:rPr>
        <w:t xml:space="preserve"> </w:t>
      </w:r>
      <w:r w:rsidR="00266630" w:rsidRPr="00C868F7">
        <w:rPr>
          <w:rFonts w:ascii="Times New Roman" w:eastAsia="宋体" w:hAnsi="Times New Roman" w:cs="Times New Roman"/>
          <w:color w:val="FFFFFF" w:themeColor="background1"/>
          <w:sz w:val="24"/>
          <w:szCs w:val="24"/>
          <w:u w:val="single"/>
        </w:rPr>
        <w:t xml:space="preserve">  </w:t>
      </w:r>
      <w:r w:rsidR="00266630" w:rsidRPr="00C868F7">
        <w:rPr>
          <w:rFonts w:ascii="Times New Roman" w:eastAsia="宋体" w:hAnsi="Times New Roman" w:cs="Times New Roman" w:hint="eastAsia"/>
          <w:color w:val="FFFFFF" w:themeColor="background1"/>
          <w:sz w:val="24"/>
          <w:szCs w:val="24"/>
          <w:u w:val="single"/>
        </w:rPr>
        <w:t>正</w:t>
      </w:r>
      <w:r w:rsidRPr="00C868F7">
        <w:rPr>
          <w:rFonts w:ascii="Times New Roman" w:eastAsia="宋体" w:hAnsi="Times New Roman" w:cs="Times New Roman" w:hint="eastAsia"/>
          <w:color w:val="FFFFFF" w:themeColor="background1"/>
          <w:sz w:val="24"/>
          <w:szCs w:val="24"/>
          <w:u w:val="single"/>
        </w:rPr>
        <w:t xml:space="preserve">   </w:t>
      </w:r>
    </w:p>
    <w:p w:rsidR="00AB1E48" w:rsidRPr="00405548" w:rsidRDefault="00AB1E48" w:rsidP="00AB1E48">
      <w:pPr>
        <w:spacing w:line="360" w:lineRule="auto"/>
        <w:ind w:firstLineChars="1117" w:firstLine="2691"/>
        <w:rPr>
          <w:rFonts w:ascii="Times New Roman" w:eastAsia="宋体" w:hAnsi="Times New Roman" w:cs="Times New Roman"/>
          <w:sz w:val="24"/>
          <w:szCs w:val="24"/>
          <w:u w:val="single"/>
        </w:rPr>
      </w:pPr>
      <w:r w:rsidRPr="00405548">
        <w:rPr>
          <w:rFonts w:ascii="Times New Roman" w:eastAsia="宋体" w:hAnsi="Times New Roman" w:cs="Times New Roman" w:hint="eastAsia"/>
          <w:b/>
          <w:sz w:val="24"/>
          <w:szCs w:val="24"/>
        </w:rPr>
        <w:t>年</w:t>
      </w:r>
      <w:r w:rsidRPr="00405548">
        <w:rPr>
          <w:rFonts w:ascii="Times New Roman" w:eastAsia="宋体" w:hAnsi="Times New Roman" w:cs="Times New Roman" w:hint="eastAsia"/>
          <w:b/>
          <w:sz w:val="24"/>
          <w:szCs w:val="24"/>
        </w:rPr>
        <w:t xml:space="preserve">    </w:t>
      </w:r>
      <w:r w:rsidRPr="00405548">
        <w:rPr>
          <w:rFonts w:ascii="Times New Roman" w:eastAsia="宋体" w:hAnsi="Times New Roman" w:cs="Times New Roman" w:hint="eastAsia"/>
          <w:b/>
          <w:sz w:val="24"/>
          <w:szCs w:val="24"/>
        </w:rPr>
        <w:t>级：</w:t>
      </w:r>
      <w:r w:rsidRPr="00C868F7">
        <w:rPr>
          <w:rFonts w:ascii="Times New Roman" w:eastAsia="宋体" w:hAnsi="Times New Roman" w:cs="Times New Roman" w:hint="eastAsia"/>
          <w:color w:val="FFFFFF" w:themeColor="background1"/>
          <w:sz w:val="24"/>
          <w:szCs w:val="24"/>
          <w:u w:val="single"/>
        </w:rPr>
        <w:t xml:space="preserve">   </w:t>
      </w:r>
      <w:r w:rsidR="00266630" w:rsidRPr="00C868F7">
        <w:rPr>
          <w:rFonts w:ascii="Times New Roman" w:eastAsia="宋体" w:hAnsi="Times New Roman" w:cs="Times New Roman" w:hint="eastAsia"/>
          <w:color w:val="FFFFFF" w:themeColor="background1"/>
          <w:sz w:val="24"/>
          <w:szCs w:val="24"/>
          <w:u w:val="single"/>
        </w:rPr>
        <w:t>201</w:t>
      </w:r>
      <w:r w:rsidR="00AE1549" w:rsidRPr="00C868F7">
        <w:rPr>
          <w:rFonts w:ascii="Times New Roman" w:eastAsia="宋体" w:hAnsi="Times New Roman" w:cs="Times New Roman"/>
          <w:color w:val="FFFFFF" w:themeColor="background1"/>
          <w:sz w:val="24"/>
          <w:szCs w:val="24"/>
          <w:u w:val="single"/>
        </w:rPr>
        <w:t xml:space="preserve">6 </w:t>
      </w:r>
      <w:r w:rsidRPr="00C868F7">
        <w:rPr>
          <w:rFonts w:ascii="Times New Roman" w:eastAsia="宋体" w:hAnsi="Times New Roman" w:cs="Times New Roman" w:hint="eastAsia"/>
          <w:color w:val="FFFFFF" w:themeColor="background1"/>
          <w:sz w:val="24"/>
          <w:szCs w:val="24"/>
          <w:u w:val="single"/>
        </w:rPr>
        <w:t>级</w:t>
      </w:r>
      <w:r w:rsidRPr="00C868F7">
        <w:rPr>
          <w:rFonts w:ascii="Times New Roman" w:eastAsia="宋体" w:hAnsi="Times New Roman" w:cs="Times New Roman" w:hint="eastAsia"/>
          <w:color w:val="FFFFFF" w:themeColor="background1"/>
          <w:sz w:val="24"/>
          <w:szCs w:val="24"/>
          <w:u w:val="single"/>
        </w:rPr>
        <w:t xml:space="preserve">   </w:t>
      </w:r>
    </w:p>
    <w:p w:rsidR="00AB1E48" w:rsidRPr="00405548" w:rsidRDefault="00AB1E48" w:rsidP="00AB1E48">
      <w:pPr>
        <w:spacing w:line="360" w:lineRule="auto"/>
        <w:ind w:firstLineChars="1117" w:firstLine="2691"/>
        <w:rPr>
          <w:rFonts w:ascii="Times New Roman" w:eastAsia="宋体" w:hAnsi="Times New Roman" w:cs="Times New Roman"/>
          <w:sz w:val="24"/>
          <w:szCs w:val="24"/>
        </w:rPr>
      </w:pPr>
      <w:r w:rsidRPr="00405548">
        <w:rPr>
          <w:rFonts w:ascii="Times New Roman" w:eastAsia="宋体" w:hAnsi="Times New Roman" w:cs="Times New Roman" w:hint="eastAsia"/>
          <w:b/>
          <w:sz w:val="24"/>
          <w:szCs w:val="24"/>
        </w:rPr>
        <w:t>专</w:t>
      </w:r>
      <w:r w:rsidRPr="00405548">
        <w:rPr>
          <w:rFonts w:ascii="Times New Roman" w:eastAsia="宋体" w:hAnsi="Times New Roman" w:cs="Times New Roman" w:hint="eastAsia"/>
          <w:b/>
          <w:sz w:val="24"/>
          <w:szCs w:val="24"/>
        </w:rPr>
        <w:t xml:space="preserve">    </w:t>
      </w:r>
      <w:r w:rsidRPr="00405548">
        <w:rPr>
          <w:rFonts w:ascii="Times New Roman" w:eastAsia="宋体" w:hAnsi="Times New Roman" w:cs="Times New Roman" w:hint="eastAsia"/>
          <w:b/>
          <w:sz w:val="24"/>
          <w:szCs w:val="24"/>
        </w:rPr>
        <w:t>业：</w:t>
      </w:r>
      <w:r w:rsidRPr="00C868F7">
        <w:rPr>
          <w:rFonts w:ascii="Times New Roman" w:eastAsia="宋体" w:hAnsi="Times New Roman" w:cs="Times New Roman" w:hint="eastAsia"/>
          <w:color w:val="FFFFFF" w:themeColor="background1"/>
          <w:sz w:val="24"/>
          <w:szCs w:val="24"/>
          <w:u w:val="single"/>
        </w:rPr>
        <w:t xml:space="preserve">   </w:t>
      </w:r>
      <w:r w:rsidRPr="00C868F7">
        <w:rPr>
          <w:rFonts w:ascii="Times New Roman" w:eastAsia="宋体" w:hAnsi="Times New Roman" w:cs="Times New Roman" w:hint="eastAsia"/>
          <w:color w:val="FFFFFF" w:themeColor="background1"/>
          <w:sz w:val="24"/>
          <w:szCs w:val="24"/>
          <w:u w:val="single"/>
        </w:rPr>
        <w:t>哲</w:t>
      </w:r>
      <w:r w:rsidR="00AE1549" w:rsidRPr="00C868F7">
        <w:rPr>
          <w:rFonts w:ascii="Times New Roman" w:eastAsia="宋体" w:hAnsi="Times New Roman" w:cs="Times New Roman" w:hint="eastAsia"/>
          <w:color w:val="FFFFFF" w:themeColor="background1"/>
          <w:sz w:val="24"/>
          <w:szCs w:val="24"/>
          <w:u w:val="single"/>
        </w:rPr>
        <w:t xml:space="preserve">  </w:t>
      </w:r>
      <w:r w:rsidR="00AE1549" w:rsidRPr="00C868F7">
        <w:rPr>
          <w:rFonts w:ascii="Times New Roman" w:eastAsia="宋体" w:hAnsi="Times New Roman" w:cs="Times New Roman"/>
          <w:color w:val="FFFFFF" w:themeColor="background1"/>
          <w:sz w:val="24"/>
          <w:szCs w:val="24"/>
          <w:u w:val="single"/>
        </w:rPr>
        <w:t xml:space="preserve"> </w:t>
      </w:r>
      <w:r w:rsidRPr="00C868F7">
        <w:rPr>
          <w:rFonts w:ascii="Times New Roman" w:eastAsia="宋体" w:hAnsi="Times New Roman" w:cs="Times New Roman" w:hint="eastAsia"/>
          <w:color w:val="FFFFFF" w:themeColor="background1"/>
          <w:sz w:val="24"/>
          <w:szCs w:val="24"/>
          <w:u w:val="single"/>
        </w:rPr>
        <w:t>学</w:t>
      </w:r>
      <w:r w:rsidRPr="00C868F7">
        <w:rPr>
          <w:rFonts w:ascii="Times New Roman" w:eastAsia="宋体" w:hAnsi="Times New Roman" w:cs="Times New Roman" w:hint="eastAsia"/>
          <w:color w:val="FFFFFF" w:themeColor="background1"/>
          <w:sz w:val="24"/>
          <w:szCs w:val="24"/>
          <w:u w:val="single"/>
        </w:rPr>
        <w:t xml:space="preserve">   </w:t>
      </w:r>
    </w:p>
    <w:p w:rsidR="00AB1E48" w:rsidRPr="00405548" w:rsidRDefault="00AB1E48" w:rsidP="00AB1E48">
      <w:pPr>
        <w:spacing w:line="360" w:lineRule="auto"/>
        <w:ind w:firstLineChars="1117" w:firstLine="2691"/>
        <w:rPr>
          <w:rFonts w:ascii="Times New Roman" w:eastAsia="宋体" w:hAnsi="Times New Roman" w:cs="Times New Roman"/>
          <w:sz w:val="24"/>
          <w:szCs w:val="24"/>
        </w:rPr>
      </w:pPr>
      <w:r w:rsidRPr="00405548">
        <w:rPr>
          <w:rFonts w:ascii="Times New Roman" w:eastAsia="宋体" w:hAnsi="Times New Roman" w:cs="Times New Roman" w:hint="eastAsia"/>
          <w:b/>
          <w:sz w:val="24"/>
          <w:szCs w:val="24"/>
        </w:rPr>
        <w:t>学</w:t>
      </w:r>
      <w:r w:rsidRPr="00405548">
        <w:rPr>
          <w:rFonts w:ascii="Times New Roman" w:eastAsia="宋体" w:hAnsi="Times New Roman" w:cs="Times New Roman" w:hint="eastAsia"/>
          <w:b/>
          <w:sz w:val="24"/>
          <w:szCs w:val="24"/>
        </w:rPr>
        <w:t xml:space="preserve">    </w:t>
      </w:r>
      <w:r w:rsidRPr="00405548">
        <w:rPr>
          <w:rFonts w:ascii="Times New Roman" w:eastAsia="宋体" w:hAnsi="Times New Roman" w:cs="Times New Roman" w:hint="eastAsia"/>
          <w:b/>
          <w:sz w:val="24"/>
          <w:szCs w:val="24"/>
        </w:rPr>
        <w:t>院：</w:t>
      </w:r>
      <w:r w:rsidR="00AE1549" w:rsidRPr="00C868F7">
        <w:rPr>
          <w:rFonts w:ascii="Times New Roman" w:eastAsia="宋体" w:hAnsi="Times New Roman" w:cs="Times New Roman" w:hint="eastAsia"/>
          <w:color w:val="FFFFFF" w:themeColor="background1"/>
          <w:sz w:val="24"/>
          <w:szCs w:val="24"/>
          <w:u w:val="single"/>
        </w:rPr>
        <w:t xml:space="preserve"> </w:t>
      </w:r>
      <w:r w:rsidRPr="00C868F7">
        <w:rPr>
          <w:rFonts w:ascii="Times New Roman" w:eastAsia="宋体" w:hAnsi="Times New Roman" w:cs="Times New Roman" w:hint="eastAsia"/>
          <w:color w:val="FFFFFF" w:themeColor="background1"/>
          <w:sz w:val="24"/>
          <w:szCs w:val="24"/>
          <w:u w:val="single"/>
        </w:rPr>
        <w:t xml:space="preserve"> </w:t>
      </w:r>
      <w:r w:rsidR="00AE1549" w:rsidRPr="00C868F7">
        <w:rPr>
          <w:rFonts w:ascii="Times New Roman" w:eastAsia="宋体" w:hAnsi="Times New Roman" w:cs="Times New Roman"/>
          <w:color w:val="FFFFFF" w:themeColor="background1"/>
          <w:sz w:val="24"/>
          <w:szCs w:val="24"/>
          <w:u w:val="single"/>
        </w:rPr>
        <w:t xml:space="preserve"> </w:t>
      </w:r>
      <w:r w:rsidRPr="00C868F7">
        <w:rPr>
          <w:rFonts w:ascii="Times New Roman" w:eastAsia="宋体" w:hAnsi="Times New Roman" w:cs="Times New Roman" w:hint="eastAsia"/>
          <w:color w:val="FFFFFF" w:themeColor="background1"/>
          <w:spacing w:val="20"/>
          <w:sz w:val="24"/>
          <w:szCs w:val="24"/>
          <w:u w:val="single"/>
        </w:rPr>
        <w:t>哲学院</w:t>
      </w:r>
      <w:r w:rsidR="00AE1549" w:rsidRPr="00C868F7">
        <w:rPr>
          <w:rFonts w:ascii="Times New Roman" w:eastAsia="宋体" w:hAnsi="Times New Roman" w:cs="Times New Roman" w:hint="eastAsia"/>
          <w:color w:val="FFFFFF" w:themeColor="background1"/>
          <w:sz w:val="24"/>
          <w:szCs w:val="24"/>
          <w:u w:val="single"/>
        </w:rPr>
        <w:t xml:space="preserve"> </w:t>
      </w:r>
      <w:r w:rsidRPr="00C868F7">
        <w:rPr>
          <w:rFonts w:ascii="Times New Roman" w:eastAsia="宋体" w:hAnsi="Times New Roman" w:cs="Times New Roman" w:hint="eastAsia"/>
          <w:color w:val="FFFFFF" w:themeColor="background1"/>
          <w:sz w:val="24"/>
          <w:szCs w:val="24"/>
          <w:u w:val="single"/>
        </w:rPr>
        <w:t xml:space="preserve">  </w:t>
      </w:r>
    </w:p>
    <w:p w:rsidR="00AB1E48" w:rsidRPr="00405548" w:rsidRDefault="00AB1E48" w:rsidP="00AB1E48">
      <w:pPr>
        <w:spacing w:line="360" w:lineRule="auto"/>
        <w:ind w:firstLineChars="1117" w:firstLine="2691"/>
        <w:rPr>
          <w:rFonts w:ascii="Times New Roman" w:eastAsia="宋体" w:hAnsi="Times New Roman" w:cs="Times New Roman"/>
          <w:sz w:val="24"/>
          <w:szCs w:val="24"/>
        </w:rPr>
      </w:pPr>
      <w:r w:rsidRPr="00405548">
        <w:rPr>
          <w:rFonts w:ascii="Times New Roman" w:eastAsia="宋体" w:hAnsi="Times New Roman" w:cs="Times New Roman" w:hint="eastAsia"/>
          <w:b/>
          <w:sz w:val="24"/>
          <w:szCs w:val="24"/>
        </w:rPr>
        <w:t>指导教师：</w:t>
      </w:r>
      <w:r w:rsidRPr="00C868F7">
        <w:rPr>
          <w:rFonts w:ascii="Times New Roman" w:eastAsia="宋体" w:hAnsi="Times New Roman" w:cs="Times New Roman" w:hint="eastAsia"/>
          <w:color w:val="FFFFFF" w:themeColor="background1"/>
          <w:sz w:val="24"/>
          <w:szCs w:val="24"/>
          <w:u w:val="single"/>
        </w:rPr>
        <w:t xml:space="preserve">   </w:t>
      </w:r>
      <w:r w:rsidRPr="00C868F7">
        <w:rPr>
          <w:rFonts w:ascii="Times New Roman" w:eastAsia="宋体" w:hAnsi="Times New Roman" w:cs="Times New Roman"/>
          <w:color w:val="FFFFFF" w:themeColor="background1"/>
          <w:sz w:val="24"/>
          <w:szCs w:val="24"/>
          <w:u w:val="single"/>
        </w:rPr>
        <w:t>安</w:t>
      </w:r>
      <w:r w:rsidR="00AE1549" w:rsidRPr="00C868F7">
        <w:rPr>
          <w:rFonts w:ascii="Times New Roman" w:eastAsia="宋体" w:hAnsi="Times New Roman" w:cs="Times New Roman" w:hint="eastAsia"/>
          <w:color w:val="FFFFFF" w:themeColor="background1"/>
          <w:sz w:val="24"/>
          <w:szCs w:val="24"/>
          <w:u w:val="single"/>
        </w:rPr>
        <w:t xml:space="preserve">  </w:t>
      </w:r>
      <w:r w:rsidR="00AE1549" w:rsidRPr="00C868F7">
        <w:rPr>
          <w:rFonts w:ascii="Times New Roman" w:eastAsia="宋体" w:hAnsi="Times New Roman" w:cs="Times New Roman"/>
          <w:color w:val="FFFFFF" w:themeColor="background1"/>
          <w:sz w:val="24"/>
          <w:szCs w:val="24"/>
          <w:u w:val="single"/>
        </w:rPr>
        <w:t xml:space="preserve"> </w:t>
      </w:r>
      <w:r w:rsidRPr="00C868F7">
        <w:rPr>
          <w:rFonts w:ascii="Times New Roman" w:eastAsia="宋体" w:hAnsi="Times New Roman" w:cs="Times New Roman"/>
          <w:color w:val="FFFFFF" w:themeColor="background1"/>
          <w:sz w:val="24"/>
          <w:szCs w:val="24"/>
          <w:u w:val="single"/>
        </w:rPr>
        <w:t>靖</w:t>
      </w:r>
      <w:r w:rsidRPr="00C868F7">
        <w:rPr>
          <w:rFonts w:ascii="Times New Roman" w:eastAsia="宋体" w:hAnsi="Times New Roman" w:cs="Times New Roman"/>
          <w:color w:val="FFFFFF" w:themeColor="background1"/>
          <w:sz w:val="24"/>
          <w:szCs w:val="24"/>
          <w:u w:val="single"/>
        </w:rPr>
        <w:t xml:space="preserve">   </w:t>
      </w:r>
    </w:p>
    <w:p w:rsidR="00AB1E48" w:rsidRPr="00405548" w:rsidRDefault="00AB1E48" w:rsidP="00AB1E48">
      <w:pPr>
        <w:spacing w:line="360" w:lineRule="auto"/>
        <w:ind w:firstLineChars="1117" w:firstLine="2691"/>
        <w:rPr>
          <w:rFonts w:ascii="Times New Roman" w:eastAsia="宋体" w:hAnsi="Times New Roman" w:cs="Times New Roman"/>
          <w:sz w:val="24"/>
          <w:szCs w:val="24"/>
          <w:u w:val="single"/>
        </w:rPr>
      </w:pPr>
      <w:r w:rsidRPr="00405548">
        <w:rPr>
          <w:rFonts w:ascii="Times New Roman" w:eastAsia="宋体" w:hAnsi="Times New Roman" w:cs="Times New Roman" w:hint="eastAsia"/>
          <w:b/>
          <w:sz w:val="24"/>
          <w:szCs w:val="24"/>
        </w:rPr>
        <w:t>完成日期：</w:t>
      </w:r>
      <w:r w:rsidR="00AE1549" w:rsidRPr="00C868F7">
        <w:rPr>
          <w:rFonts w:ascii="Times New Roman" w:eastAsia="宋体" w:hAnsi="Times New Roman" w:cs="Times New Roman" w:hint="eastAsia"/>
          <w:color w:val="FFFFFF" w:themeColor="background1"/>
          <w:sz w:val="24"/>
          <w:szCs w:val="24"/>
          <w:u w:val="single"/>
        </w:rPr>
        <w:t xml:space="preserve"> </w:t>
      </w:r>
      <w:r w:rsidR="00AE1549" w:rsidRPr="00C868F7">
        <w:rPr>
          <w:rFonts w:ascii="Times New Roman" w:eastAsia="宋体" w:hAnsi="Times New Roman" w:cs="Times New Roman"/>
          <w:color w:val="FFFFFF" w:themeColor="background1"/>
          <w:sz w:val="24"/>
          <w:szCs w:val="24"/>
          <w:u w:val="single"/>
        </w:rPr>
        <w:t xml:space="preserve">  </w:t>
      </w:r>
      <w:r w:rsidR="00AE1549" w:rsidRPr="00C868F7">
        <w:rPr>
          <w:rFonts w:ascii="Times New Roman" w:eastAsia="宋体" w:hAnsi="Times New Roman" w:cs="Times New Roman" w:hint="eastAsia"/>
          <w:color w:val="FFFFFF" w:themeColor="background1"/>
          <w:spacing w:val="-10"/>
          <w:sz w:val="24"/>
          <w:szCs w:val="24"/>
          <w:u w:val="single"/>
        </w:rPr>
        <w:t>201</w:t>
      </w:r>
      <w:r w:rsidR="00AE1549" w:rsidRPr="00C868F7">
        <w:rPr>
          <w:rFonts w:ascii="Times New Roman" w:eastAsia="宋体" w:hAnsi="Times New Roman" w:cs="Times New Roman"/>
          <w:color w:val="FFFFFF" w:themeColor="background1"/>
          <w:spacing w:val="-10"/>
          <w:sz w:val="24"/>
          <w:szCs w:val="24"/>
          <w:u w:val="single"/>
        </w:rPr>
        <w:t>9</w:t>
      </w:r>
      <w:r w:rsidR="00AE1549" w:rsidRPr="00C868F7">
        <w:rPr>
          <w:rFonts w:ascii="Times New Roman" w:eastAsia="宋体" w:hAnsi="Times New Roman" w:cs="Times New Roman" w:hint="eastAsia"/>
          <w:color w:val="FFFFFF" w:themeColor="background1"/>
          <w:spacing w:val="-10"/>
          <w:sz w:val="24"/>
          <w:szCs w:val="24"/>
          <w:u w:val="single"/>
        </w:rPr>
        <w:t>.</w:t>
      </w:r>
      <w:r w:rsidRPr="00C868F7">
        <w:rPr>
          <w:rFonts w:ascii="Times New Roman" w:eastAsia="宋体" w:hAnsi="Times New Roman" w:cs="Times New Roman" w:hint="eastAsia"/>
          <w:color w:val="FFFFFF" w:themeColor="background1"/>
          <w:spacing w:val="-10"/>
          <w:sz w:val="24"/>
          <w:szCs w:val="24"/>
          <w:u w:val="single"/>
        </w:rPr>
        <w:t>4</w:t>
      </w:r>
      <w:r w:rsidR="00AE1549" w:rsidRPr="00C868F7">
        <w:rPr>
          <w:rFonts w:ascii="Times New Roman" w:eastAsia="宋体" w:hAnsi="Times New Roman" w:cs="Times New Roman" w:hint="eastAsia"/>
          <w:color w:val="FFFFFF" w:themeColor="background1"/>
          <w:spacing w:val="-10"/>
          <w:sz w:val="24"/>
          <w:szCs w:val="24"/>
          <w:u w:val="single"/>
        </w:rPr>
        <w:t>.</w:t>
      </w:r>
      <w:r w:rsidR="001E26E2" w:rsidRPr="00C868F7">
        <w:rPr>
          <w:rFonts w:ascii="Times New Roman" w:eastAsia="宋体" w:hAnsi="Times New Roman" w:cs="Times New Roman"/>
          <w:color w:val="FFFFFF" w:themeColor="background1"/>
          <w:spacing w:val="-10"/>
          <w:sz w:val="24"/>
          <w:szCs w:val="24"/>
          <w:u w:val="single"/>
        </w:rPr>
        <w:t>26</w:t>
      </w:r>
      <w:r w:rsidR="00AE1549" w:rsidRPr="00C868F7">
        <w:rPr>
          <w:rFonts w:ascii="Times New Roman" w:eastAsia="宋体" w:hAnsi="Times New Roman" w:cs="Times New Roman"/>
          <w:color w:val="FFFFFF" w:themeColor="background1"/>
          <w:sz w:val="24"/>
          <w:szCs w:val="24"/>
          <w:u w:val="single"/>
        </w:rPr>
        <w:t xml:space="preserve">  </w:t>
      </w:r>
      <w:r w:rsidRPr="00C868F7">
        <w:rPr>
          <w:rFonts w:ascii="Times New Roman" w:eastAsia="宋体" w:hAnsi="Times New Roman" w:cs="Times New Roman" w:hint="eastAsia"/>
          <w:color w:val="FFFFFF" w:themeColor="background1"/>
          <w:sz w:val="24"/>
          <w:szCs w:val="24"/>
          <w:u w:val="single"/>
        </w:rPr>
        <w:t xml:space="preserve"> </w:t>
      </w:r>
    </w:p>
    <w:p w:rsidR="004B74FD" w:rsidRDefault="004B74FD">
      <w:pPr>
        <w:widowControl/>
        <w:jc w:val="left"/>
        <w:rPr>
          <w:rFonts w:ascii="Times New Roman" w:eastAsia="宋体" w:hAnsi="Times New Roman"/>
          <w:szCs w:val="21"/>
        </w:rPr>
      </w:pPr>
      <w:r>
        <w:rPr>
          <w:rFonts w:ascii="Times New Roman" w:eastAsia="宋体" w:hAnsi="Times New Roman"/>
          <w:szCs w:val="21"/>
        </w:rPr>
        <w:br w:type="page"/>
      </w:r>
    </w:p>
    <w:p w:rsidR="001E26E2" w:rsidRDefault="00063481" w:rsidP="00063481">
      <w:pPr>
        <w:pStyle w:val="1"/>
      </w:pPr>
      <w:bookmarkStart w:id="0" w:name="_Toc7469138"/>
      <w:r>
        <w:rPr>
          <w:rFonts w:hint="eastAsia"/>
        </w:rPr>
        <w:lastRenderedPageBreak/>
        <w:t>摘</w:t>
      </w:r>
      <w:r>
        <w:rPr>
          <w:rFonts w:hint="eastAsia"/>
        </w:rPr>
        <w:t xml:space="preserve"> </w:t>
      </w:r>
      <w:r>
        <w:t xml:space="preserve"> </w:t>
      </w:r>
      <w:r>
        <w:rPr>
          <w:rFonts w:hint="eastAsia"/>
        </w:rPr>
        <w:t>要</w:t>
      </w:r>
      <w:bookmarkEnd w:id="0"/>
    </w:p>
    <w:p w:rsidR="008C112A" w:rsidRDefault="008C112A" w:rsidP="008C112A">
      <w:pPr>
        <w:spacing w:line="360" w:lineRule="auto"/>
        <w:ind w:firstLineChars="200" w:firstLine="480"/>
        <w:rPr>
          <w:rFonts w:ascii="Times New Roman" w:eastAsia="宋体" w:hAnsi="Times New Roman"/>
          <w:sz w:val="24"/>
          <w:szCs w:val="24"/>
        </w:rPr>
      </w:pPr>
      <w:r w:rsidRPr="008C112A">
        <w:rPr>
          <w:rFonts w:ascii="Times New Roman" w:eastAsia="宋体" w:hAnsi="Times New Roman" w:hint="eastAsia"/>
          <w:sz w:val="24"/>
          <w:szCs w:val="24"/>
        </w:rPr>
        <w:t>本文试图说明黑格尔的逻辑学是一个完全自律的自由体系：它不是相对主义或推论系统，而是作为一种形而上学构设，将全部思维概念及其体系都建立在唯一一个概念之上</w:t>
      </w:r>
      <w:r w:rsidR="00DD270D">
        <w:rPr>
          <w:rFonts w:ascii="Times New Roman" w:eastAsia="宋体" w:hAnsi="Times New Roman" w:hint="eastAsia"/>
          <w:sz w:val="24"/>
          <w:szCs w:val="24"/>
        </w:rPr>
        <w:t>：</w:t>
      </w:r>
      <w:r w:rsidRPr="008C112A">
        <w:rPr>
          <w:rFonts w:ascii="Times New Roman" w:eastAsia="宋体" w:hAnsi="Times New Roman" w:hint="eastAsia"/>
          <w:sz w:val="24"/>
          <w:szCs w:val="24"/>
        </w:rPr>
        <w:t>全部</w:t>
      </w:r>
      <w:r w:rsidR="00A44A48">
        <w:rPr>
          <w:rFonts w:ascii="Times New Roman" w:eastAsia="宋体" w:hAnsi="Times New Roman" w:hint="eastAsia"/>
          <w:sz w:val="24"/>
          <w:szCs w:val="24"/>
        </w:rPr>
        <w:t>的</w:t>
      </w:r>
      <w:r w:rsidRPr="008C112A">
        <w:rPr>
          <w:rFonts w:ascii="Times New Roman" w:eastAsia="宋体" w:hAnsi="Times New Roman" w:hint="eastAsia"/>
          <w:sz w:val="24"/>
          <w:szCs w:val="24"/>
        </w:rPr>
        <w:t>体系都是这个唯一概念的自身开展，同时唯一概念又是体系当中的一个概念。</w:t>
      </w:r>
      <w:r w:rsidR="00BF46C3">
        <w:rPr>
          <w:rFonts w:ascii="Times New Roman" w:eastAsia="宋体" w:hAnsi="Times New Roman" w:hint="eastAsia"/>
          <w:sz w:val="24"/>
          <w:szCs w:val="24"/>
        </w:rPr>
        <w:t>“</w:t>
      </w:r>
      <w:r w:rsidR="00BF46C3" w:rsidRPr="008C112A">
        <w:rPr>
          <w:rFonts w:ascii="Times New Roman" w:eastAsia="宋体" w:hAnsi="Times New Roman" w:hint="eastAsia"/>
          <w:sz w:val="24"/>
          <w:szCs w:val="24"/>
        </w:rPr>
        <w:t>一</w:t>
      </w:r>
      <w:r w:rsidR="00BF46C3">
        <w:rPr>
          <w:rFonts w:ascii="Times New Roman" w:eastAsia="宋体" w:hAnsi="Times New Roman" w:hint="eastAsia"/>
          <w:sz w:val="24"/>
          <w:szCs w:val="24"/>
        </w:rPr>
        <w:t>”</w:t>
      </w:r>
      <w:r w:rsidRPr="008C112A">
        <w:rPr>
          <w:rFonts w:ascii="Times New Roman" w:eastAsia="宋体" w:hAnsi="Times New Roman" w:hint="eastAsia"/>
          <w:sz w:val="24"/>
          <w:szCs w:val="24"/>
        </w:rPr>
        <w:t>的双重位格，重复着一个古老的神学问题，即</w:t>
      </w:r>
      <w:r w:rsidR="00BF46C3">
        <w:rPr>
          <w:rFonts w:ascii="Times New Roman" w:eastAsia="宋体" w:hAnsi="Times New Roman" w:hint="eastAsia"/>
          <w:sz w:val="24"/>
          <w:szCs w:val="24"/>
        </w:rPr>
        <w:t>“</w:t>
      </w:r>
      <w:r w:rsidR="00BF46C3" w:rsidRPr="008C112A">
        <w:rPr>
          <w:rFonts w:ascii="Times New Roman" w:eastAsia="宋体" w:hAnsi="Times New Roman" w:hint="eastAsia"/>
          <w:sz w:val="24"/>
          <w:szCs w:val="24"/>
        </w:rPr>
        <w:t>一和一切</w:t>
      </w:r>
      <w:r w:rsidR="00BF46C3">
        <w:rPr>
          <w:rFonts w:ascii="Times New Roman" w:eastAsia="宋体" w:hAnsi="Times New Roman" w:hint="eastAsia"/>
          <w:sz w:val="24"/>
          <w:szCs w:val="24"/>
        </w:rPr>
        <w:t>”</w:t>
      </w:r>
      <w:r w:rsidRPr="008C112A">
        <w:rPr>
          <w:rFonts w:ascii="Times New Roman" w:eastAsia="宋体" w:hAnsi="Times New Roman" w:hint="eastAsia"/>
          <w:sz w:val="24"/>
          <w:szCs w:val="24"/>
        </w:rPr>
        <w:t>（</w:t>
      </w:r>
      <w:r w:rsidRPr="008C112A">
        <w:rPr>
          <w:rFonts w:ascii="Times New Roman" w:eastAsia="宋体" w:hAnsi="Times New Roman"/>
          <w:sz w:val="24"/>
          <w:szCs w:val="24"/>
        </w:rPr>
        <w:t>One-All</w:t>
      </w:r>
      <w:r w:rsidRPr="008C112A">
        <w:rPr>
          <w:rFonts w:ascii="Times New Roman" w:eastAsia="宋体" w:hAnsi="Times New Roman"/>
          <w:sz w:val="24"/>
          <w:szCs w:val="24"/>
        </w:rPr>
        <w:t>）的问题。</w:t>
      </w:r>
    </w:p>
    <w:p w:rsidR="008C112A" w:rsidRDefault="008C112A" w:rsidP="008C112A">
      <w:pPr>
        <w:spacing w:line="360" w:lineRule="auto"/>
        <w:ind w:firstLineChars="200" w:firstLine="480"/>
        <w:rPr>
          <w:rFonts w:ascii="Times New Roman" w:eastAsia="宋体" w:hAnsi="Times New Roman"/>
          <w:sz w:val="24"/>
          <w:szCs w:val="24"/>
        </w:rPr>
      </w:pPr>
      <w:r w:rsidRPr="008C112A">
        <w:rPr>
          <w:rFonts w:ascii="Times New Roman" w:eastAsia="宋体" w:hAnsi="Times New Roman"/>
          <w:sz w:val="24"/>
          <w:szCs w:val="24"/>
        </w:rPr>
        <w:t>对于它，黑格尔的解决思路更多地受康德</w:t>
      </w:r>
      <w:r w:rsidRPr="008C112A">
        <w:rPr>
          <w:rFonts w:ascii="Times New Roman" w:eastAsia="宋体" w:hAnsi="Times New Roman"/>
          <w:sz w:val="24"/>
          <w:szCs w:val="24"/>
        </w:rPr>
        <w:t>-</w:t>
      </w:r>
      <w:r w:rsidRPr="008C112A">
        <w:rPr>
          <w:rFonts w:ascii="Times New Roman" w:eastAsia="宋体" w:hAnsi="Times New Roman"/>
          <w:sz w:val="24"/>
          <w:szCs w:val="24"/>
        </w:rPr>
        <w:t>费希特之后的主体结构或自身关系的启发，即解决自我作为对象的同时依旧是自身的自反困境。在黑格尔的逻辑学那里，这种自律结构被一种自律否定的结构刻画，经过亨利希</w:t>
      </w:r>
      <w:r w:rsidRPr="008C112A">
        <w:rPr>
          <w:rFonts w:ascii="Times New Roman" w:eastAsia="宋体" w:hAnsi="Times New Roman"/>
          <w:sz w:val="24"/>
          <w:szCs w:val="24"/>
        </w:rPr>
        <w:t>-</w:t>
      </w:r>
      <w:r w:rsidRPr="008C112A">
        <w:rPr>
          <w:rFonts w:ascii="Times New Roman" w:eastAsia="宋体" w:hAnsi="Times New Roman"/>
          <w:sz w:val="24"/>
          <w:szCs w:val="24"/>
        </w:rPr>
        <w:t>科赫的研究和论</w:t>
      </w:r>
      <w:r w:rsidRPr="008C112A">
        <w:rPr>
          <w:rFonts w:ascii="Times New Roman" w:eastAsia="宋体" w:hAnsi="Times New Roman" w:hint="eastAsia"/>
          <w:sz w:val="24"/>
          <w:szCs w:val="24"/>
        </w:rPr>
        <w:t>证，特别是经过对非良基集合和反基础公理</w:t>
      </w:r>
      <w:r w:rsidRPr="008C112A">
        <w:rPr>
          <w:rFonts w:ascii="Times New Roman" w:eastAsia="宋体" w:hAnsi="Times New Roman"/>
          <w:sz w:val="24"/>
          <w:szCs w:val="24"/>
        </w:rPr>
        <w:t>AFA</w:t>
      </w:r>
      <w:r w:rsidRPr="008C112A">
        <w:rPr>
          <w:rFonts w:ascii="Times New Roman" w:eastAsia="宋体" w:hAnsi="Times New Roman"/>
          <w:sz w:val="24"/>
          <w:szCs w:val="24"/>
        </w:rPr>
        <w:t>的类比，这种自律否定就是那个唯一概念、唯一的自律选项。而这种自律否定的结构试图证明：在逻辑学中，全部概念都只是这个自律否定的运算结果，并且否定同时也是全部概念中的一个。</w:t>
      </w:r>
    </w:p>
    <w:p w:rsidR="001E26E2" w:rsidRDefault="008C112A" w:rsidP="008C112A">
      <w:pPr>
        <w:spacing w:line="360" w:lineRule="auto"/>
        <w:ind w:firstLineChars="200" w:firstLine="480"/>
        <w:rPr>
          <w:rFonts w:ascii="Times New Roman" w:eastAsia="宋体" w:hAnsi="Times New Roman"/>
          <w:sz w:val="24"/>
          <w:szCs w:val="24"/>
        </w:rPr>
      </w:pPr>
      <w:r w:rsidRPr="008C112A">
        <w:rPr>
          <w:rFonts w:ascii="Times New Roman" w:eastAsia="宋体" w:hAnsi="Times New Roman"/>
          <w:sz w:val="24"/>
          <w:szCs w:val="24"/>
        </w:rPr>
        <w:t>如果它成功的话，或至少</w:t>
      </w:r>
      <w:r>
        <w:rPr>
          <w:rFonts w:ascii="Times New Roman" w:eastAsia="宋体" w:hAnsi="Times New Roman" w:hint="eastAsia"/>
          <w:sz w:val="24"/>
          <w:szCs w:val="24"/>
        </w:rPr>
        <w:t>它</w:t>
      </w:r>
      <w:r w:rsidRPr="008C112A">
        <w:rPr>
          <w:rFonts w:ascii="Times New Roman" w:eastAsia="宋体" w:hAnsi="Times New Roman"/>
          <w:sz w:val="24"/>
          <w:szCs w:val="24"/>
        </w:rPr>
        <w:t>成功地把握到了黑格尔在逻辑学中的形而上学构想的话，我们就称这个逻辑学为一个自由的逻辑学，或逻辑学之自由。</w:t>
      </w:r>
    </w:p>
    <w:p w:rsidR="008C112A" w:rsidRPr="008C112A" w:rsidRDefault="008C112A" w:rsidP="008C112A">
      <w:pPr>
        <w:spacing w:line="360" w:lineRule="auto"/>
        <w:ind w:firstLineChars="200" w:firstLine="480"/>
        <w:rPr>
          <w:rFonts w:ascii="Times New Roman" w:eastAsia="宋体" w:hAnsi="Times New Roman"/>
          <w:sz w:val="24"/>
          <w:szCs w:val="24"/>
        </w:rPr>
      </w:pPr>
    </w:p>
    <w:p w:rsidR="00AA42DE" w:rsidRDefault="008C112A" w:rsidP="008C112A">
      <w:pPr>
        <w:spacing w:line="360" w:lineRule="auto"/>
        <w:rPr>
          <w:rFonts w:ascii="宋体" w:eastAsia="宋体" w:hAnsi="宋体"/>
          <w:sz w:val="24"/>
          <w:szCs w:val="24"/>
        </w:rPr>
      </w:pPr>
      <w:r w:rsidRPr="008C112A">
        <w:rPr>
          <w:rFonts w:ascii="黑体" w:eastAsia="黑体" w:hAnsi="黑体" w:hint="eastAsia"/>
          <w:sz w:val="24"/>
          <w:szCs w:val="24"/>
        </w:rPr>
        <w:t>关键词</w:t>
      </w:r>
      <w:r>
        <w:rPr>
          <w:rFonts w:ascii="黑体" w:eastAsia="黑体" w:hAnsi="黑体" w:hint="eastAsia"/>
          <w:sz w:val="24"/>
          <w:szCs w:val="24"/>
        </w:rPr>
        <w:t>：</w:t>
      </w:r>
      <w:r>
        <w:rPr>
          <w:rFonts w:ascii="宋体" w:eastAsia="宋体" w:hAnsi="宋体" w:hint="eastAsia"/>
          <w:sz w:val="24"/>
          <w:szCs w:val="24"/>
        </w:rPr>
        <w:t>黑格尔；自由的逻辑学；否定；形而上学；</w:t>
      </w:r>
      <w:r w:rsidR="009B4EB0">
        <w:rPr>
          <w:rFonts w:ascii="宋体" w:eastAsia="宋体" w:hAnsi="宋体" w:hint="eastAsia"/>
          <w:sz w:val="24"/>
          <w:szCs w:val="24"/>
        </w:rPr>
        <w:t>虚无主义；新柏拉图主义</w:t>
      </w:r>
    </w:p>
    <w:p w:rsidR="00AA42DE" w:rsidRDefault="00AA42DE">
      <w:pPr>
        <w:widowControl/>
        <w:jc w:val="left"/>
        <w:rPr>
          <w:rFonts w:ascii="宋体" w:eastAsia="宋体" w:hAnsi="宋体"/>
          <w:sz w:val="24"/>
          <w:szCs w:val="24"/>
        </w:rPr>
      </w:pPr>
      <w:r>
        <w:rPr>
          <w:rFonts w:ascii="宋体" w:eastAsia="宋体" w:hAnsi="宋体"/>
          <w:sz w:val="24"/>
          <w:szCs w:val="24"/>
        </w:rPr>
        <w:br w:type="page"/>
      </w:r>
    </w:p>
    <w:p w:rsidR="001E26E2" w:rsidRPr="0050083A" w:rsidRDefault="0050083A" w:rsidP="008C112A">
      <w:pPr>
        <w:pStyle w:val="1"/>
        <w:rPr>
          <w:b/>
        </w:rPr>
      </w:pPr>
      <w:bookmarkStart w:id="1" w:name="_Toc7469139"/>
      <w:r w:rsidRPr="0050083A">
        <w:rPr>
          <w:b/>
        </w:rPr>
        <w:lastRenderedPageBreak/>
        <w:t>Abstract</w:t>
      </w:r>
      <w:bookmarkEnd w:id="1"/>
    </w:p>
    <w:p w:rsidR="000C2BF6" w:rsidRPr="000C2BF6" w:rsidRDefault="000C2BF6" w:rsidP="000C2BF6">
      <w:pPr>
        <w:spacing w:line="360" w:lineRule="auto"/>
        <w:ind w:firstLineChars="100" w:firstLine="240"/>
        <w:rPr>
          <w:rFonts w:ascii="Times New Roman" w:eastAsia="宋体" w:hAnsi="Times New Roman"/>
          <w:sz w:val="24"/>
          <w:szCs w:val="24"/>
        </w:rPr>
      </w:pPr>
      <w:r w:rsidRPr="000C2BF6">
        <w:rPr>
          <w:rFonts w:ascii="Times New Roman" w:eastAsia="宋体" w:hAnsi="Times New Roman"/>
          <w:sz w:val="24"/>
          <w:szCs w:val="24"/>
        </w:rPr>
        <w:t xml:space="preserve">This paper </w:t>
      </w:r>
      <w:r>
        <w:rPr>
          <w:rFonts w:ascii="Times New Roman" w:eastAsia="宋体" w:hAnsi="Times New Roman" w:hint="eastAsia"/>
          <w:sz w:val="24"/>
          <w:szCs w:val="24"/>
        </w:rPr>
        <w:t>t</w:t>
      </w:r>
      <w:r>
        <w:rPr>
          <w:rFonts w:ascii="Times New Roman" w:eastAsia="宋体" w:hAnsi="Times New Roman"/>
          <w:sz w:val="24"/>
          <w:szCs w:val="24"/>
        </w:rPr>
        <w:t>ries</w:t>
      </w:r>
      <w:r w:rsidRPr="000C2BF6">
        <w:rPr>
          <w:rFonts w:ascii="Times New Roman" w:eastAsia="宋体" w:hAnsi="Times New Roman"/>
          <w:sz w:val="24"/>
          <w:szCs w:val="24"/>
        </w:rPr>
        <w:t xml:space="preserve"> to </w:t>
      </w:r>
      <w:r>
        <w:rPr>
          <w:rFonts w:ascii="Times New Roman" w:eastAsia="宋体" w:hAnsi="Times New Roman"/>
          <w:sz w:val="24"/>
          <w:szCs w:val="24"/>
        </w:rPr>
        <w:t>show</w:t>
      </w:r>
      <w:r w:rsidRPr="000C2BF6">
        <w:rPr>
          <w:rFonts w:ascii="Times New Roman" w:eastAsia="宋体" w:hAnsi="Times New Roman"/>
          <w:sz w:val="24"/>
          <w:szCs w:val="24"/>
        </w:rPr>
        <w:t xml:space="preserve"> tha</w:t>
      </w:r>
      <w:r w:rsidR="00D67552">
        <w:rPr>
          <w:rFonts w:ascii="Times New Roman" w:eastAsia="宋体" w:hAnsi="Times New Roman"/>
          <w:sz w:val="24"/>
          <w:szCs w:val="24"/>
        </w:rPr>
        <w:t>t Hegel's logic is a</w:t>
      </w:r>
      <w:r w:rsidRPr="000C2BF6">
        <w:rPr>
          <w:rFonts w:ascii="Times New Roman" w:eastAsia="宋体" w:hAnsi="Times New Roman"/>
          <w:sz w:val="24"/>
          <w:szCs w:val="24"/>
        </w:rPr>
        <w:t xml:space="preserve"> free system</w:t>
      </w:r>
      <w:r w:rsidR="00CF4897">
        <w:rPr>
          <w:rFonts w:ascii="Times New Roman" w:eastAsia="宋体" w:hAnsi="Times New Roman"/>
          <w:sz w:val="24"/>
          <w:szCs w:val="24"/>
        </w:rPr>
        <w:t xml:space="preserve"> in complete autonomy</w:t>
      </w:r>
      <w:r w:rsidR="00D67552">
        <w:rPr>
          <w:rFonts w:ascii="Times New Roman" w:eastAsia="宋体" w:hAnsi="Times New Roman"/>
          <w:sz w:val="24"/>
          <w:szCs w:val="24"/>
        </w:rPr>
        <w:t xml:space="preserve"> that which</w:t>
      </w:r>
      <w:r w:rsidRPr="000C2BF6">
        <w:rPr>
          <w:rFonts w:ascii="Times New Roman" w:eastAsia="宋体" w:hAnsi="Times New Roman"/>
          <w:sz w:val="24"/>
          <w:szCs w:val="24"/>
        </w:rPr>
        <w:t xml:space="preserve"> is not relativism or </w:t>
      </w:r>
      <w:r w:rsidR="00D67552">
        <w:rPr>
          <w:rFonts w:ascii="Times New Roman" w:eastAsia="宋体" w:hAnsi="Times New Roman"/>
          <w:sz w:val="24"/>
          <w:szCs w:val="24"/>
        </w:rPr>
        <w:t>discursive</w:t>
      </w:r>
      <w:r w:rsidRPr="000C2BF6">
        <w:rPr>
          <w:rFonts w:ascii="Times New Roman" w:eastAsia="宋体" w:hAnsi="Times New Roman"/>
          <w:sz w:val="24"/>
          <w:szCs w:val="24"/>
        </w:rPr>
        <w:t xml:space="preserve"> system, but</w:t>
      </w:r>
      <w:r w:rsidR="00D67552">
        <w:rPr>
          <w:rFonts w:ascii="Times New Roman" w:eastAsia="宋体" w:hAnsi="Times New Roman"/>
          <w:sz w:val="24"/>
          <w:szCs w:val="24"/>
        </w:rPr>
        <w:t xml:space="preserve"> rather</w:t>
      </w:r>
      <w:r w:rsidRPr="000C2BF6">
        <w:rPr>
          <w:rFonts w:ascii="Times New Roman" w:eastAsia="宋体" w:hAnsi="Times New Roman"/>
          <w:sz w:val="24"/>
          <w:szCs w:val="24"/>
        </w:rPr>
        <w:t xml:space="preserve"> a metaphysical construction, </w:t>
      </w:r>
      <w:r w:rsidR="00CF4897">
        <w:rPr>
          <w:rFonts w:ascii="Times New Roman" w:eastAsia="宋体" w:hAnsi="Times New Roman"/>
          <w:sz w:val="24"/>
          <w:szCs w:val="24"/>
        </w:rPr>
        <w:t>in which</w:t>
      </w:r>
      <w:r w:rsidRPr="000C2BF6">
        <w:rPr>
          <w:rFonts w:ascii="Times New Roman" w:eastAsia="宋体" w:hAnsi="Times New Roman"/>
          <w:sz w:val="24"/>
          <w:szCs w:val="24"/>
        </w:rPr>
        <w:t xml:space="preserve"> all the concepts of thinking and its system </w:t>
      </w:r>
      <w:r w:rsidR="00CF4897">
        <w:rPr>
          <w:rFonts w:ascii="Times New Roman" w:eastAsia="宋体" w:hAnsi="Times New Roman"/>
          <w:sz w:val="24"/>
          <w:szCs w:val="24"/>
        </w:rPr>
        <w:t xml:space="preserve">based </w:t>
      </w:r>
      <w:r w:rsidRPr="000C2BF6">
        <w:rPr>
          <w:rFonts w:ascii="Times New Roman" w:eastAsia="宋体" w:hAnsi="Times New Roman"/>
          <w:sz w:val="24"/>
          <w:szCs w:val="24"/>
        </w:rPr>
        <w:t xml:space="preserve">on </w:t>
      </w:r>
      <w:r w:rsidR="00A44A48" w:rsidRPr="00A44A48">
        <w:rPr>
          <w:rFonts w:ascii="Times New Roman" w:eastAsia="宋体" w:hAnsi="Times New Roman" w:hint="eastAsia"/>
          <w:i/>
          <w:sz w:val="24"/>
          <w:szCs w:val="24"/>
        </w:rPr>
        <w:t>one</w:t>
      </w:r>
      <w:r w:rsidRPr="000C2BF6">
        <w:rPr>
          <w:rFonts w:ascii="Times New Roman" w:eastAsia="宋体" w:hAnsi="Times New Roman"/>
          <w:sz w:val="24"/>
          <w:szCs w:val="24"/>
        </w:rPr>
        <w:t xml:space="preserve"> </w:t>
      </w:r>
      <w:r w:rsidR="00A44A48" w:rsidRPr="00A44A48">
        <w:rPr>
          <w:rFonts w:ascii="Times New Roman" w:eastAsia="宋体" w:hAnsi="Times New Roman" w:hint="eastAsia"/>
          <w:i/>
          <w:sz w:val="24"/>
          <w:szCs w:val="24"/>
        </w:rPr>
        <w:t>unique</w:t>
      </w:r>
      <w:r w:rsidR="00A44A48">
        <w:rPr>
          <w:rFonts w:ascii="Times New Roman" w:eastAsia="宋体" w:hAnsi="Times New Roman"/>
          <w:sz w:val="24"/>
          <w:szCs w:val="24"/>
        </w:rPr>
        <w:t xml:space="preserve"> </w:t>
      </w:r>
      <w:r w:rsidRPr="000C2BF6">
        <w:rPr>
          <w:rFonts w:ascii="Times New Roman" w:eastAsia="宋体" w:hAnsi="Times New Roman"/>
          <w:sz w:val="24"/>
          <w:szCs w:val="24"/>
        </w:rPr>
        <w:t>concept</w:t>
      </w:r>
      <w:r w:rsidR="00A44A48">
        <w:rPr>
          <w:rFonts w:ascii="Times New Roman" w:eastAsia="宋体" w:hAnsi="Times New Roman" w:hint="eastAsia"/>
          <w:sz w:val="24"/>
          <w:szCs w:val="24"/>
        </w:rPr>
        <w:t>——</w:t>
      </w:r>
      <w:r w:rsidR="00A44A48">
        <w:rPr>
          <w:rFonts w:ascii="Times New Roman" w:eastAsia="宋体" w:hAnsi="Times New Roman" w:hint="eastAsia"/>
          <w:sz w:val="24"/>
          <w:szCs w:val="24"/>
        </w:rPr>
        <w:t>t</w:t>
      </w:r>
      <w:r w:rsidR="00A44A48">
        <w:rPr>
          <w:rFonts w:ascii="Times New Roman" w:eastAsia="宋体" w:hAnsi="Times New Roman"/>
          <w:sz w:val="24"/>
          <w:szCs w:val="24"/>
        </w:rPr>
        <w:t xml:space="preserve">he </w:t>
      </w:r>
      <w:r w:rsidRPr="00A44A48">
        <w:rPr>
          <w:rFonts w:ascii="Times New Roman" w:eastAsia="宋体" w:hAnsi="Times New Roman"/>
          <w:i/>
          <w:sz w:val="24"/>
          <w:szCs w:val="24"/>
        </w:rPr>
        <w:t>all</w:t>
      </w:r>
      <w:r w:rsidRPr="000C2BF6">
        <w:rPr>
          <w:rFonts w:ascii="Times New Roman" w:eastAsia="宋体" w:hAnsi="Times New Roman"/>
          <w:sz w:val="24"/>
          <w:szCs w:val="24"/>
        </w:rPr>
        <w:t xml:space="preserve"> </w:t>
      </w:r>
      <w:r w:rsidR="00A44A48">
        <w:rPr>
          <w:rFonts w:ascii="Times New Roman" w:eastAsia="宋体" w:hAnsi="Times New Roman"/>
          <w:sz w:val="24"/>
          <w:szCs w:val="24"/>
        </w:rPr>
        <w:t>of system are consequence</w:t>
      </w:r>
      <w:r w:rsidRPr="000C2BF6">
        <w:rPr>
          <w:rFonts w:ascii="Times New Roman" w:eastAsia="宋体" w:hAnsi="Times New Roman"/>
          <w:sz w:val="24"/>
          <w:szCs w:val="24"/>
        </w:rPr>
        <w:t xml:space="preserve"> </w:t>
      </w:r>
      <w:r w:rsidR="00A44A48">
        <w:rPr>
          <w:rFonts w:ascii="Times New Roman" w:eastAsia="宋体" w:hAnsi="Times New Roman"/>
          <w:sz w:val="24"/>
          <w:szCs w:val="24"/>
        </w:rPr>
        <w:t>of the self-development of that</w:t>
      </w:r>
      <w:r w:rsidRPr="000C2BF6">
        <w:rPr>
          <w:rFonts w:ascii="Times New Roman" w:eastAsia="宋体" w:hAnsi="Times New Roman"/>
          <w:sz w:val="24"/>
          <w:szCs w:val="24"/>
        </w:rPr>
        <w:t xml:space="preserve"> </w:t>
      </w:r>
      <w:r w:rsidR="00A44A48" w:rsidRPr="00A44A48">
        <w:rPr>
          <w:rFonts w:ascii="Times New Roman" w:eastAsia="宋体" w:hAnsi="Times New Roman"/>
          <w:i/>
          <w:sz w:val="24"/>
          <w:szCs w:val="24"/>
        </w:rPr>
        <w:t xml:space="preserve">one </w:t>
      </w:r>
      <w:r w:rsidRPr="00A44A48">
        <w:rPr>
          <w:rFonts w:ascii="Times New Roman" w:eastAsia="宋体" w:hAnsi="Times New Roman"/>
          <w:i/>
          <w:sz w:val="24"/>
          <w:szCs w:val="24"/>
        </w:rPr>
        <w:t>unique</w:t>
      </w:r>
      <w:r w:rsidRPr="000C2BF6">
        <w:rPr>
          <w:rFonts w:ascii="Times New Roman" w:eastAsia="宋体" w:hAnsi="Times New Roman"/>
          <w:sz w:val="24"/>
          <w:szCs w:val="24"/>
        </w:rPr>
        <w:t xml:space="preserve"> concept</w:t>
      </w:r>
      <w:r w:rsidR="00443F2E">
        <w:rPr>
          <w:rFonts w:ascii="Times New Roman" w:eastAsia="宋体" w:hAnsi="Times New Roman"/>
          <w:sz w:val="24"/>
          <w:szCs w:val="24"/>
        </w:rPr>
        <w:t>,</w:t>
      </w:r>
      <w:r w:rsidR="00204DC3" w:rsidRPr="00204DC3">
        <w:rPr>
          <w:rFonts w:ascii="Times New Roman" w:eastAsia="宋体" w:hAnsi="Times New Roman"/>
          <w:sz w:val="24"/>
          <w:szCs w:val="24"/>
        </w:rPr>
        <w:t xml:space="preserve"> </w:t>
      </w:r>
      <w:r w:rsidR="00204DC3">
        <w:rPr>
          <w:rFonts w:ascii="Times New Roman" w:eastAsia="宋体" w:hAnsi="Times New Roman"/>
          <w:sz w:val="24"/>
          <w:szCs w:val="24"/>
        </w:rPr>
        <w:t>which</w:t>
      </w:r>
      <w:r w:rsidR="00443F2E">
        <w:rPr>
          <w:rFonts w:ascii="Times New Roman" w:eastAsia="宋体" w:hAnsi="Times New Roman"/>
          <w:sz w:val="24"/>
          <w:szCs w:val="24"/>
        </w:rPr>
        <w:t xml:space="preserve"> </w:t>
      </w:r>
      <w:r w:rsidR="00E36183">
        <w:rPr>
          <w:rFonts w:ascii="Times New Roman" w:eastAsia="宋体" w:hAnsi="Times New Roman"/>
          <w:sz w:val="24"/>
          <w:szCs w:val="24"/>
        </w:rPr>
        <w:t>is one of</w:t>
      </w:r>
      <w:r w:rsidRPr="000C2BF6">
        <w:rPr>
          <w:rFonts w:ascii="Times New Roman" w:eastAsia="宋体" w:hAnsi="Times New Roman"/>
          <w:sz w:val="24"/>
          <w:szCs w:val="24"/>
        </w:rPr>
        <w:t xml:space="preserve"> the system</w:t>
      </w:r>
      <w:r w:rsidR="00204DC3" w:rsidRPr="00204DC3">
        <w:rPr>
          <w:rFonts w:ascii="Times New Roman" w:eastAsia="宋体" w:hAnsi="Times New Roman"/>
          <w:sz w:val="24"/>
          <w:szCs w:val="24"/>
        </w:rPr>
        <w:t xml:space="preserve"> </w:t>
      </w:r>
      <w:r w:rsidR="00204DC3">
        <w:rPr>
          <w:rFonts w:ascii="Times New Roman" w:eastAsia="宋体" w:hAnsi="Times New Roman"/>
          <w:sz w:val="24"/>
          <w:szCs w:val="24"/>
        </w:rPr>
        <w:t>in turn</w:t>
      </w:r>
      <w:r w:rsidRPr="000C2BF6">
        <w:rPr>
          <w:rFonts w:ascii="Times New Roman" w:eastAsia="宋体" w:hAnsi="Times New Roman"/>
          <w:sz w:val="24"/>
          <w:szCs w:val="24"/>
        </w:rPr>
        <w:t xml:space="preserve">. </w:t>
      </w:r>
      <w:r w:rsidR="00E36183">
        <w:rPr>
          <w:rFonts w:ascii="Times New Roman" w:eastAsia="宋体" w:hAnsi="Times New Roman"/>
          <w:sz w:val="24"/>
          <w:szCs w:val="24"/>
        </w:rPr>
        <w:t xml:space="preserve">Thus such twofold position of the </w:t>
      </w:r>
      <w:r w:rsidR="00E36183" w:rsidRPr="00E36183">
        <w:rPr>
          <w:rFonts w:ascii="Times New Roman" w:eastAsia="宋体" w:hAnsi="Times New Roman"/>
          <w:i/>
          <w:sz w:val="24"/>
          <w:szCs w:val="24"/>
        </w:rPr>
        <w:t>one</w:t>
      </w:r>
      <w:r w:rsidRPr="000C2BF6">
        <w:rPr>
          <w:rFonts w:ascii="Times New Roman" w:eastAsia="宋体" w:hAnsi="Times New Roman"/>
          <w:sz w:val="24"/>
          <w:szCs w:val="24"/>
        </w:rPr>
        <w:t xml:space="preserve"> repeats an ancient theological </w:t>
      </w:r>
      <w:r w:rsidR="00E81C60">
        <w:rPr>
          <w:rFonts w:ascii="Times New Roman" w:eastAsia="宋体" w:hAnsi="Times New Roman"/>
          <w:sz w:val="24"/>
          <w:szCs w:val="24"/>
        </w:rPr>
        <w:t>issue, that is, the problem</w:t>
      </w:r>
      <w:r w:rsidRPr="000C2BF6">
        <w:rPr>
          <w:rFonts w:ascii="Times New Roman" w:eastAsia="宋体" w:hAnsi="Times New Roman"/>
          <w:sz w:val="24"/>
          <w:szCs w:val="24"/>
        </w:rPr>
        <w:t xml:space="preserve"> of </w:t>
      </w:r>
      <w:r w:rsidRPr="00E81C60">
        <w:rPr>
          <w:rFonts w:ascii="Times New Roman" w:eastAsia="宋体" w:hAnsi="Times New Roman"/>
          <w:i/>
          <w:sz w:val="24"/>
          <w:szCs w:val="24"/>
        </w:rPr>
        <w:t>"One-All"</w:t>
      </w:r>
      <w:r w:rsidRPr="000C2BF6">
        <w:rPr>
          <w:rFonts w:ascii="Times New Roman" w:eastAsia="宋体" w:hAnsi="Times New Roman"/>
          <w:sz w:val="24"/>
          <w:szCs w:val="24"/>
        </w:rPr>
        <w:t>.</w:t>
      </w:r>
    </w:p>
    <w:p w:rsidR="000C2BF6" w:rsidRPr="000C2BF6" w:rsidRDefault="00E81C60" w:rsidP="000C2BF6">
      <w:pPr>
        <w:spacing w:line="360" w:lineRule="auto"/>
        <w:ind w:firstLineChars="100" w:firstLine="240"/>
        <w:rPr>
          <w:rFonts w:ascii="Times New Roman" w:eastAsia="宋体" w:hAnsi="Times New Roman"/>
          <w:sz w:val="24"/>
          <w:szCs w:val="24"/>
        </w:rPr>
      </w:pPr>
      <w:r>
        <w:rPr>
          <w:rFonts w:ascii="Times New Roman" w:eastAsia="宋体" w:hAnsi="Times New Roman"/>
          <w:sz w:val="24"/>
          <w:szCs w:val="24"/>
        </w:rPr>
        <w:t>Confronted with it</w:t>
      </w:r>
      <w:r w:rsidR="000C2BF6" w:rsidRPr="000C2BF6">
        <w:rPr>
          <w:rFonts w:ascii="Times New Roman" w:eastAsia="宋体" w:hAnsi="Times New Roman"/>
          <w:sz w:val="24"/>
          <w:szCs w:val="24"/>
        </w:rPr>
        <w:t>, Hegel is more inspired by Kant-Fichte's structure</w:t>
      </w:r>
      <w:r>
        <w:rPr>
          <w:rFonts w:ascii="Times New Roman" w:eastAsia="宋体" w:hAnsi="Times New Roman"/>
          <w:sz w:val="24"/>
          <w:szCs w:val="24"/>
        </w:rPr>
        <w:t xml:space="preserve"> of subject</w:t>
      </w:r>
      <w:r w:rsidR="000C2BF6" w:rsidRPr="000C2BF6">
        <w:rPr>
          <w:rFonts w:ascii="Times New Roman" w:eastAsia="宋体" w:hAnsi="Times New Roman"/>
          <w:sz w:val="24"/>
          <w:szCs w:val="24"/>
        </w:rPr>
        <w:t xml:space="preserve"> or </w:t>
      </w:r>
      <w:r>
        <w:rPr>
          <w:rFonts w:ascii="Times New Roman" w:eastAsia="宋体" w:hAnsi="Times New Roman"/>
          <w:sz w:val="24"/>
          <w:szCs w:val="24"/>
        </w:rPr>
        <w:t xml:space="preserve">the special selfhood, </w:t>
      </w:r>
      <w:r w:rsidR="00D24F70">
        <w:rPr>
          <w:rFonts w:ascii="Times New Roman" w:eastAsia="宋体" w:hAnsi="Times New Roman"/>
          <w:sz w:val="24"/>
          <w:szCs w:val="24"/>
        </w:rPr>
        <w:t>i.e.</w:t>
      </w:r>
      <w:r w:rsidR="000C2BF6" w:rsidRPr="000C2BF6">
        <w:rPr>
          <w:rFonts w:ascii="Times New Roman" w:eastAsia="宋体" w:hAnsi="Times New Roman"/>
          <w:sz w:val="24"/>
          <w:szCs w:val="24"/>
        </w:rPr>
        <w:t xml:space="preserve">, </w:t>
      </w:r>
      <w:r w:rsidR="00D24F70">
        <w:rPr>
          <w:rFonts w:ascii="Times New Roman" w:eastAsia="宋体" w:hAnsi="Times New Roman"/>
          <w:sz w:val="24"/>
          <w:szCs w:val="24"/>
        </w:rPr>
        <w:t>the self-reflective dilemma while m</w:t>
      </w:r>
      <w:r w:rsidR="000C2BF6" w:rsidRPr="000C2BF6">
        <w:rPr>
          <w:rFonts w:ascii="Times New Roman" w:eastAsia="宋体" w:hAnsi="Times New Roman"/>
          <w:sz w:val="24"/>
          <w:szCs w:val="24"/>
        </w:rPr>
        <w:t xml:space="preserve">aking </w:t>
      </w:r>
      <w:r w:rsidR="00D24F70">
        <w:rPr>
          <w:rFonts w:ascii="Times New Roman" w:eastAsia="宋体" w:hAnsi="Times New Roman"/>
          <w:sz w:val="24"/>
          <w:szCs w:val="24"/>
        </w:rPr>
        <w:t xml:space="preserve">the </w:t>
      </w:r>
      <w:r w:rsidR="000C2BF6" w:rsidRPr="000C2BF6">
        <w:rPr>
          <w:rFonts w:ascii="Times New Roman" w:eastAsia="宋体" w:hAnsi="Times New Roman"/>
          <w:sz w:val="24"/>
          <w:szCs w:val="24"/>
        </w:rPr>
        <w:t>self as th</w:t>
      </w:r>
      <w:r w:rsidR="00D24F70">
        <w:rPr>
          <w:rFonts w:ascii="Times New Roman" w:eastAsia="宋体" w:hAnsi="Times New Roman"/>
          <w:sz w:val="24"/>
          <w:szCs w:val="24"/>
        </w:rPr>
        <w:t>e object. In Hegel's logic, the</w:t>
      </w:r>
      <w:r w:rsidR="000C2BF6" w:rsidRPr="000C2BF6">
        <w:rPr>
          <w:rFonts w:ascii="Times New Roman" w:eastAsia="宋体" w:hAnsi="Times New Roman"/>
          <w:sz w:val="24"/>
          <w:szCs w:val="24"/>
        </w:rPr>
        <w:t xml:space="preserve"> </w:t>
      </w:r>
      <w:r w:rsidR="00D24F70">
        <w:rPr>
          <w:rFonts w:ascii="Times New Roman" w:eastAsia="宋体" w:hAnsi="Times New Roman"/>
          <w:sz w:val="24"/>
          <w:szCs w:val="24"/>
        </w:rPr>
        <w:t>autonomous</w:t>
      </w:r>
      <w:r w:rsidR="000C2BF6" w:rsidRPr="000C2BF6">
        <w:rPr>
          <w:rFonts w:ascii="Times New Roman" w:eastAsia="宋体" w:hAnsi="Times New Roman"/>
          <w:sz w:val="24"/>
          <w:szCs w:val="24"/>
        </w:rPr>
        <w:t xml:space="preserve"> structure</w:t>
      </w:r>
      <w:r w:rsidR="00D24F70">
        <w:rPr>
          <w:rFonts w:ascii="Times New Roman" w:eastAsia="宋体" w:hAnsi="Times New Roman"/>
          <w:sz w:val="24"/>
          <w:szCs w:val="24"/>
        </w:rPr>
        <w:t xml:space="preserve"> as such </w:t>
      </w:r>
      <w:r w:rsidR="000C2BF6" w:rsidRPr="000C2BF6">
        <w:rPr>
          <w:rFonts w:ascii="Times New Roman" w:eastAsia="宋体" w:hAnsi="Times New Roman"/>
          <w:sz w:val="24"/>
          <w:szCs w:val="24"/>
        </w:rPr>
        <w:t xml:space="preserve">is </w:t>
      </w:r>
      <w:r w:rsidR="00D24F70">
        <w:rPr>
          <w:rFonts w:ascii="Times New Roman" w:eastAsia="宋体" w:hAnsi="Times New Roman"/>
          <w:sz w:val="24"/>
          <w:szCs w:val="24"/>
        </w:rPr>
        <w:t>characterized as</w:t>
      </w:r>
      <w:r w:rsidR="000C2BF6" w:rsidRPr="000C2BF6">
        <w:rPr>
          <w:rFonts w:ascii="Times New Roman" w:eastAsia="宋体" w:hAnsi="Times New Roman"/>
          <w:sz w:val="24"/>
          <w:szCs w:val="24"/>
        </w:rPr>
        <w:t xml:space="preserve"> a</w:t>
      </w:r>
      <w:r w:rsidR="00E461CE" w:rsidRPr="000C2BF6">
        <w:rPr>
          <w:rFonts w:ascii="Times New Roman" w:eastAsia="宋体" w:hAnsi="Times New Roman"/>
          <w:sz w:val="24"/>
          <w:szCs w:val="24"/>
        </w:rPr>
        <w:t xml:space="preserve"> structure</w:t>
      </w:r>
      <w:r w:rsidR="00E461CE">
        <w:rPr>
          <w:rFonts w:ascii="Times New Roman" w:eastAsia="宋体" w:hAnsi="Times New Roman"/>
          <w:sz w:val="24"/>
          <w:szCs w:val="24"/>
        </w:rPr>
        <w:t xml:space="preserve"> of</w:t>
      </w:r>
      <w:r w:rsidR="000C2BF6" w:rsidRPr="000C2BF6">
        <w:rPr>
          <w:rFonts w:ascii="Times New Roman" w:eastAsia="宋体" w:hAnsi="Times New Roman"/>
          <w:sz w:val="24"/>
          <w:szCs w:val="24"/>
        </w:rPr>
        <w:t xml:space="preserve"> </w:t>
      </w:r>
      <w:r w:rsidR="00E461CE">
        <w:rPr>
          <w:rFonts w:ascii="Times New Roman" w:eastAsia="宋体" w:hAnsi="Times New Roman"/>
          <w:sz w:val="24"/>
          <w:szCs w:val="24"/>
        </w:rPr>
        <w:t>autonomous</w:t>
      </w:r>
      <w:r w:rsidR="000C2BF6" w:rsidRPr="000C2BF6">
        <w:rPr>
          <w:rFonts w:ascii="Times New Roman" w:eastAsia="宋体" w:hAnsi="Times New Roman"/>
          <w:sz w:val="24"/>
          <w:szCs w:val="24"/>
        </w:rPr>
        <w:t xml:space="preserve"> negation. </w:t>
      </w:r>
      <w:r w:rsidR="00E461CE">
        <w:rPr>
          <w:rFonts w:ascii="Times New Roman" w:eastAsia="宋体" w:hAnsi="Times New Roman"/>
          <w:sz w:val="24"/>
          <w:szCs w:val="24"/>
        </w:rPr>
        <w:t>And based on</w:t>
      </w:r>
      <w:r w:rsidR="000C2BF6" w:rsidRPr="000C2BF6">
        <w:rPr>
          <w:rFonts w:ascii="Times New Roman" w:eastAsia="宋体" w:hAnsi="Times New Roman"/>
          <w:sz w:val="24"/>
          <w:szCs w:val="24"/>
        </w:rPr>
        <w:t xml:space="preserve"> </w:t>
      </w:r>
      <w:r w:rsidR="00E461CE">
        <w:rPr>
          <w:rFonts w:ascii="Times New Roman" w:eastAsia="宋体" w:hAnsi="Times New Roman"/>
          <w:sz w:val="24"/>
          <w:szCs w:val="24"/>
        </w:rPr>
        <w:t>Henrich-</w:t>
      </w:r>
      <w:r w:rsidR="000C2BF6" w:rsidRPr="000C2BF6">
        <w:rPr>
          <w:rFonts w:ascii="Times New Roman" w:eastAsia="宋体" w:hAnsi="Times New Roman"/>
          <w:sz w:val="24"/>
          <w:szCs w:val="24"/>
        </w:rPr>
        <w:t>Koch's research and demonstration</w:t>
      </w:r>
      <w:r w:rsidR="00E461CE">
        <w:rPr>
          <w:rFonts w:ascii="Times New Roman" w:eastAsia="宋体" w:hAnsi="Times New Roman"/>
          <w:sz w:val="24"/>
          <w:szCs w:val="24"/>
        </w:rPr>
        <w:t xml:space="preserve"> of the distinctive in Hegel’s literature of </w:t>
      </w:r>
      <w:r w:rsidR="00E461CE" w:rsidRPr="00E461CE">
        <w:rPr>
          <w:rFonts w:ascii="Times New Roman" w:eastAsia="宋体" w:hAnsi="Times New Roman"/>
          <w:i/>
          <w:sz w:val="24"/>
          <w:szCs w:val="24"/>
        </w:rPr>
        <w:t>Science of Logic</w:t>
      </w:r>
      <w:r w:rsidR="000C2BF6" w:rsidRPr="000C2BF6">
        <w:rPr>
          <w:rFonts w:ascii="Times New Roman" w:eastAsia="宋体" w:hAnsi="Times New Roman"/>
          <w:sz w:val="24"/>
          <w:szCs w:val="24"/>
        </w:rPr>
        <w:t>, especially t</w:t>
      </w:r>
      <w:r w:rsidR="00E461CE">
        <w:rPr>
          <w:rFonts w:ascii="Times New Roman" w:eastAsia="宋体" w:hAnsi="Times New Roman"/>
          <w:sz w:val="24"/>
          <w:szCs w:val="24"/>
        </w:rPr>
        <w:t>hrough the analogues of the non</w:t>
      </w:r>
      <w:r w:rsidR="000C2BF6" w:rsidRPr="000C2BF6">
        <w:rPr>
          <w:rFonts w:ascii="Times New Roman" w:eastAsia="宋体" w:hAnsi="Times New Roman"/>
          <w:sz w:val="24"/>
          <w:szCs w:val="24"/>
        </w:rPr>
        <w:t>-</w:t>
      </w:r>
      <w:r w:rsidR="00E461CE">
        <w:rPr>
          <w:rFonts w:ascii="Times New Roman" w:eastAsia="宋体" w:hAnsi="Times New Roman"/>
          <w:sz w:val="24"/>
          <w:szCs w:val="24"/>
        </w:rPr>
        <w:t>well-founded</w:t>
      </w:r>
      <w:r w:rsidR="000C2BF6" w:rsidRPr="000C2BF6">
        <w:rPr>
          <w:rFonts w:ascii="Times New Roman" w:eastAsia="宋体" w:hAnsi="Times New Roman"/>
          <w:sz w:val="24"/>
          <w:szCs w:val="24"/>
        </w:rPr>
        <w:t xml:space="preserve"> set</w:t>
      </w:r>
      <w:r w:rsidR="00E461CE">
        <w:rPr>
          <w:rFonts w:ascii="Times New Roman" w:eastAsia="宋体" w:hAnsi="Times New Roman"/>
          <w:sz w:val="24"/>
          <w:szCs w:val="24"/>
        </w:rPr>
        <w:t>s and the anti-foundation-</w:t>
      </w:r>
      <w:r w:rsidR="000C2BF6" w:rsidRPr="000C2BF6">
        <w:rPr>
          <w:rFonts w:ascii="Times New Roman" w:eastAsia="宋体" w:hAnsi="Times New Roman"/>
          <w:sz w:val="24"/>
          <w:szCs w:val="24"/>
        </w:rPr>
        <w:t xml:space="preserve">axiom </w:t>
      </w:r>
      <w:r w:rsidR="00E461CE">
        <w:rPr>
          <w:rFonts w:ascii="Times New Roman" w:eastAsia="宋体" w:hAnsi="Times New Roman"/>
          <w:sz w:val="24"/>
          <w:szCs w:val="24"/>
        </w:rPr>
        <w:t>(</w:t>
      </w:r>
      <w:r w:rsidR="000C2BF6" w:rsidRPr="000C2BF6">
        <w:rPr>
          <w:rFonts w:ascii="Times New Roman" w:eastAsia="宋体" w:hAnsi="Times New Roman"/>
          <w:sz w:val="24"/>
          <w:szCs w:val="24"/>
        </w:rPr>
        <w:t>AFA</w:t>
      </w:r>
      <w:r w:rsidR="00E461CE">
        <w:rPr>
          <w:rFonts w:ascii="Times New Roman" w:eastAsia="宋体" w:hAnsi="Times New Roman"/>
          <w:sz w:val="24"/>
          <w:szCs w:val="24"/>
        </w:rPr>
        <w:t>)</w:t>
      </w:r>
      <w:r w:rsidR="000C2BF6" w:rsidRPr="000C2BF6">
        <w:rPr>
          <w:rFonts w:ascii="Times New Roman" w:eastAsia="宋体" w:hAnsi="Times New Roman"/>
          <w:sz w:val="24"/>
          <w:szCs w:val="24"/>
        </w:rPr>
        <w:t>, th</w:t>
      </w:r>
      <w:r w:rsidR="00E461CE">
        <w:rPr>
          <w:rFonts w:ascii="Times New Roman" w:eastAsia="宋体" w:hAnsi="Times New Roman"/>
          <w:sz w:val="24"/>
          <w:szCs w:val="24"/>
        </w:rPr>
        <w:t xml:space="preserve">e autonomous negation is the </w:t>
      </w:r>
      <w:r w:rsidR="00E461CE" w:rsidRPr="00E461CE">
        <w:rPr>
          <w:rFonts w:ascii="Times New Roman" w:eastAsia="宋体" w:hAnsi="Times New Roman"/>
          <w:i/>
          <w:sz w:val="24"/>
          <w:szCs w:val="24"/>
        </w:rPr>
        <w:t>one unique</w:t>
      </w:r>
      <w:r w:rsidR="000C2BF6" w:rsidRPr="000C2BF6">
        <w:rPr>
          <w:rFonts w:ascii="Times New Roman" w:eastAsia="宋体" w:hAnsi="Times New Roman"/>
          <w:sz w:val="24"/>
          <w:szCs w:val="24"/>
        </w:rPr>
        <w:t xml:space="preserve"> concept</w:t>
      </w:r>
      <w:r w:rsidR="00E461CE">
        <w:rPr>
          <w:rFonts w:ascii="Times New Roman" w:eastAsia="宋体" w:hAnsi="Times New Roman"/>
          <w:sz w:val="24"/>
          <w:szCs w:val="24"/>
        </w:rPr>
        <w:t xml:space="preserve"> mentioned above</w:t>
      </w:r>
      <w:r w:rsidR="000C2BF6" w:rsidRPr="000C2BF6">
        <w:rPr>
          <w:rFonts w:ascii="Times New Roman" w:eastAsia="宋体" w:hAnsi="Times New Roman"/>
          <w:sz w:val="24"/>
          <w:szCs w:val="24"/>
        </w:rPr>
        <w:t xml:space="preserve"> and the </w:t>
      </w:r>
      <w:r w:rsidR="00E461CE">
        <w:rPr>
          <w:rFonts w:ascii="Times New Roman" w:eastAsia="宋体" w:hAnsi="Times New Roman"/>
          <w:sz w:val="24"/>
          <w:szCs w:val="24"/>
        </w:rPr>
        <w:t>only one</w:t>
      </w:r>
      <w:r w:rsidR="000C2BF6" w:rsidRPr="000C2BF6">
        <w:rPr>
          <w:rFonts w:ascii="Times New Roman" w:eastAsia="宋体" w:hAnsi="Times New Roman"/>
          <w:sz w:val="24"/>
          <w:szCs w:val="24"/>
        </w:rPr>
        <w:t xml:space="preserve"> option</w:t>
      </w:r>
      <w:r w:rsidR="00ED6DDE">
        <w:rPr>
          <w:rFonts w:ascii="Times New Roman" w:eastAsia="宋体" w:hAnsi="Times New Roman"/>
          <w:sz w:val="24"/>
          <w:szCs w:val="24"/>
        </w:rPr>
        <w:t xml:space="preserve"> of the autonomous</w:t>
      </w:r>
      <w:r w:rsidR="000C2BF6" w:rsidRPr="000C2BF6">
        <w:rPr>
          <w:rFonts w:ascii="Times New Roman" w:eastAsia="宋体" w:hAnsi="Times New Roman"/>
          <w:sz w:val="24"/>
          <w:szCs w:val="24"/>
        </w:rPr>
        <w:t xml:space="preserve">. However, this structure of </w:t>
      </w:r>
      <w:r w:rsidR="00ED6DDE">
        <w:rPr>
          <w:rFonts w:ascii="Times New Roman" w:eastAsia="宋体" w:hAnsi="Times New Roman"/>
          <w:sz w:val="24"/>
          <w:szCs w:val="24"/>
        </w:rPr>
        <w:t>autonomous</w:t>
      </w:r>
      <w:r w:rsidR="000C2BF6" w:rsidRPr="000C2BF6">
        <w:rPr>
          <w:rFonts w:ascii="Times New Roman" w:eastAsia="宋体" w:hAnsi="Times New Roman"/>
          <w:sz w:val="24"/>
          <w:szCs w:val="24"/>
        </w:rPr>
        <w:t xml:space="preserve"> negation tries to prove that in </w:t>
      </w:r>
      <w:r w:rsidR="00ED6DDE">
        <w:rPr>
          <w:rFonts w:ascii="Times New Roman" w:eastAsia="宋体" w:hAnsi="Times New Roman"/>
          <w:sz w:val="24"/>
          <w:szCs w:val="24"/>
        </w:rPr>
        <w:t>Hegel’s logic all concepts are</w:t>
      </w:r>
      <w:r w:rsidR="000C2BF6" w:rsidRPr="000C2BF6">
        <w:rPr>
          <w:rFonts w:ascii="Times New Roman" w:eastAsia="宋体" w:hAnsi="Times New Roman"/>
          <w:sz w:val="24"/>
          <w:szCs w:val="24"/>
        </w:rPr>
        <w:t xml:space="preserve"> </w:t>
      </w:r>
      <w:r w:rsidR="00ED6DDE">
        <w:rPr>
          <w:rFonts w:ascii="Times New Roman" w:eastAsia="宋体" w:hAnsi="Times New Roman"/>
          <w:sz w:val="24"/>
          <w:szCs w:val="24"/>
        </w:rPr>
        <w:t xml:space="preserve">outputs of the </w:t>
      </w:r>
      <w:r w:rsidR="000C2BF6" w:rsidRPr="000C2BF6">
        <w:rPr>
          <w:rFonts w:ascii="Times New Roman" w:eastAsia="宋体" w:hAnsi="Times New Roman"/>
          <w:sz w:val="24"/>
          <w:szCs w:val="24"/>
        </w:rPr>
        <w:t xml:space="preserve">operation of </w:t>
      </w:r>
      <w:r w:rsidR="00ED6DDE">
        <w:rPr>
          <w:rFonts w:ascii="Times New Roman" w:eastAsia="宋体" w:hAnsi="Times New Roman"/>
          <w:sz w:val="24"/>
          <w:szCs w:val="24"/>
        </w:rPr>
        <w:t>autonomous</w:t>
      </w:r>
      <w:r w:rsidR="000C2BF6" w:rsidRPr="000C2BF6">
        <w:rPr>
          <w:rFonts w:ascii="Times New Roman" w:eastAsia="宋体" w:hAnsi="Times New Roman"/>
          <w:sz w:val="24"/>
          <w:szCs w:val="24"/>
        </w:rPr>
        <w:t xml:space="preserve"> negation, </w:t>
      </w:r>
      <w:r w:rsidR="00ED6DDE">
        <w:rPr>
          <w:rFonts w:ascii="Times New Roman" w:eastAsia="宋体" w:hAnsi="Times New Roman"/>
          <w:sz w:val="24"/>
          <w:szCs w:val="24"/>
        </w:rPr>
        <w:t xml:space="preserve">which </w:t>
      </w:r>
      <w:r w:rsidR="00204DC3">
        <w:rPr>
          <w:rFonts w:ascii="Times New Roman" w:eastAsia="宋体" w:hAnsi="Times New Roman"/>
          <w:sz w:val="24"/>
          <w:szCs w:val="24"/>
        </w:rPr>
        <w:t xml:space="preserve">is </w:t>
      </w:r>
      <w:r w:rsidR="000C2BF6" w:rsidRPr="000C2BF6">
        <w:rPr>
          <w:rFonts w:ascii="Times New Roman" w:eastAsia="宋体" w:hAnsi="Times New Roman"/>
          <w:sz w:val="24"/>
          <w:szCs w:val="24"/>
        </w:rPr>
        <w:t xml:space="preserve">one of </w:t>
      </w:r>
      <w:r w:rsidR="00204DC3">
        <w:rPr>
          <w:rFonts w:ascii="Times New Roman" w:eastAsia="宋体" w:hAnsi="Times New Roman"/>
          <w:sz w:val="24"/>
          <w:szCs w:val="24"/>
        </w:rPr>
        <w:t>the all in turn</w:t>
      </w:r>
      <w:r w:rsidR="000C2BF6" w:rsidRPr="000C2BF6">
        <w:rPr>
          <w:rFonts w:ascii="Times New Roman" w:eastAsia="宋体" w:hAnsi="Times New Roman"/>
          <w:sz w:val="24"/>
          <w:szCs w:val="24"/>
        </w:rPr>
        <w:t>.</w:t>
      </w:r>
    </w:p>
    <w:p w:rsidR="001E26E2" w:rsidRDefault="000C2BF6" w:rsidP="000C2BF6">
      <w:pPr>
        <w:spacing w:line="360" w:lineRule="auto"/>
        <w:ind w:firstLineChars="100" w:firstLine="240"/>
        <w:rPr>
          <w:rFonts w:ascii="Times New Roman" w:eastAsia="宋体" w:hAnsi="Times New Roman"/>
          <w:sz w:val="24"/>
          <w:szCs w:val="24"/>
        </w:rPr>
      </w:pPr>
      <w:r w:rsidRPr="000C2BF6">
        <w:rPr>
          <w:rFonts w:ascii="Times New Roman" w:eastAsia="宋体" w:hAnsi="Times New Roman"/>
          <w:sz w:val="24"/>
          <w:szCs w:val="24"/>
        </w:rPr>
        <w:t xml:space="preserve">If it </w:t>
      </w:r>
      <w:r w:rsidR="00204DC3">
        <w:rPr>
          <w:rFonts w:ascii="Times New Roman" w:eastAsia="宋体" w:hAnsi="Times New Roman"/>
          <w:sz w:val="24"/>
          <w:szCs w:val="24"/>
        </w:rPr>
        <w:t>works</w:t>
      </w:r>
      <w:r w:rsidRPr="000C2BF6">
        <w:rPr>
          <w:rFonts w:ascii="Times New Roman" w:eastAsia="宋体" w:hAnsi="Times New Roman"/>
          <w:sz w:val="24"/>
          <w:szCs w:val="24"/>
        </w:rPr>
        <w:t xml:space="preserve">, or </w:t>
      </w:r>
      <w:r w:rsidR="00A6160C">
        <w:rPr>
          <w:rFonts w:ascii="Times New Roman" w:eastAsia="宋体" w:hAnsi="Times New Roman"/>
          <w:sz w:val="24"/>
          <w:szCs w:val="24"/>
        </w:rPr>
        <w:t>to the extent that</w:t>
      </w:r>
      <w:r w:rsidRPr="000C2BF6">
        <w:rPr>
          <w:rFonts w:ascii="Times New Roman" w:eastAsia="宋体" w:hAnsi="Times New Roman"/>
          <w:sz w:val="24"/>
          <w:szCs w:val="24"/>
        </w:rPr>
        <w:t xml:space="preserve"> it </w:t>
      </w:r>
      <w:r w:rsidR="00A6160C">
        <w:rPr>
          <w:rFonts w:ascii="Times New Roman" w:eastAsia="宋体" w:hAnsi="Times New Roman"/>
          <w:sz w:val="24"/>
          <w:szCs w:val="24"/>
        </w:rPr>
        <w:t>precisely</w:t>
      </w:r>
      <w:r w:rsidRPr="000C2BF6">
        <w:rPr>
          <w:rFonts w:ascii="Times New Roman" w:eastAsia="宋体" w:hAnsi="Times New Roman"/>
          <w:sz w:val="24"/>
          <w:szCs w:val="24"/>
        </w:rPr>
        <w:t xml:space="preserve"> grasps </w:t>
      </w:r>
      <w:r w:rsidR="00A6160C">
        <w:rPr>
          <w:rFonts w:ascii="Times New Roman" w:eastAsia="宋体" w:hAnsi="Times New Roman"/>
          <w:sz w:val="24"/>
          <w:szCs w:val="24"/>
        </w:rPr>
        <w:t>the blueprint of Hegel's metaphysics</w:t>
      </w:r>
      <w:r w:rsidRPr="000C2BF6">
        <w:rPr>
          <w:rFonts w:ascii="Times New Roman" w:eastAsia="宋体" w:hAnsi="Times New Roman"/>
          <w:sz w:val="24"/>
          <w:szCs w:val="24"/>
        </w:rPr>
        <w:t xml:space="preserve"> in </w:t>
      </w:r>
      <w:r w:rsidR="00A6160C">
        <w:rPr>
          <w:rFonts w:ascii="Times New Roman" w:eastAsia="宋体" w:hAnsi="Times New Roman"/>
          <w:sz w:val="24"/>
          <w:szCs w:val="24"/>
        </w:rPr>
        <w:t xml:space="preserve">his </w:t>
      </w:r>
      <w:r w:rsidRPr="000C2BF6">
        <w:rPr>
          <w:rFonts w:ascii="Times New Roman" w:eastAsia="宋体" w:hAnsi="Times New Roman"/>
          <w:sz w:val="24"/>
          <w:szCs w:val="24"/>
        </w:rPr>
        <w:t xml:space="preserve">logic, </w:t>
      </w:r>
      <w:r w:rsidR="00A6160C">
        <w:rPr>
          <w:rFonts w:ascii="Times New Roman" w:eastAsia="宋体" w:hAnsi="Times New Roman"/>
          <w:sz w:val="24"/>
          <w:szCs w:val="24"/>
        </w:rPr>
        <w:t xml:space="preserve">then </w:t>
      </w:r>
      <w:r w:rsidRPr="000C2BF6">
        <w:rPr>
          <w:rFonts w:ascii="Times New Roman" w:eastAsia="宋体" w:hAnsi="Times New Roman"/>
          <w:sz w:val="24"/>
          <w:szCs w:val="24"/>
        </w:rPr>
        <w:t>we will call this logic a free logic, or logic</w:t>
      </w:r>
      <w:r w:rsidR="00A6160C">
        <w:rPr>
          <w:rFonts w:ascii="Times New Roman" w:eastAsia="宋体" w:hAnsi="Times New Roman"/>
          <w:sz w:val="24"/>
          <w:szCs w:val="24"/>
        </w:rPr>
        <w:t xml:space="preserve"> of the free</w:t>
      </w:r>
      <w:r w:rsidRPr="000C2BF6">
        <w:rPr>
          <w:rFonts w:ascii="Times New Roman" w:eastAsia="宋体" w:hAnsi="Times New Roman"/>
          <w:sz w:val="24"/>
          <w:szCs w:val="24"/>
        </w:rPr>
        <w:t>.</w:t>
      </w:r>
    </w:p>
    <w:p w:rsidR="0050083A" w:rsidRDefault="0050083A" w:rsidP="008C112A">
      <w:pPr>
        <w:spacing w:line="360" w:lineRule="auto"/>
        <w:rPr>
          <w:rFonts w:ascii="Times New Roman" w:eastAsia="宋体" w:hAnsi="Times New Roman"/>
          <w:sz w:val="24"/>
          <w:szCs w:val="24"/>
        </w:rPr>
      </w:pPr>
    </w:p>
    <w:p w:rsidR="00AA42DE" w:rsidRDefault="008449DE" w:rsidP="008C112A">
      <w:pPr>
        <w:spacing w:line="360" w:lineRule="auto"/>
        <w:rPr>
          <w:rFonts w:ascii="Times New Roman" w:eastAsia="宋体" w:hAnsi="Times New Roman"/>
          <w:sz w:val="24"/>
          <w:szCs w:val="24"/>
        </w:rPr>
      </w:pPr>
      <w:r w:rsidRPr="008449DE">
        <w:rPr>
          <w:rFonts w:ascii="Times New Roman" w:eastAsia="宋体" w:hAnsi="Times New Roman"/>
          <w:b/>
          <w:sz w:val="24"/>
          <w:szCs w:val="24"/>
        </w:rPr>
        <w:t>Keywords</w:t>
      </w:r>
      <w:r>
        <w:rPr>
          <w:rFonts w:ascii="Times New Roman" w:eastAsia="宋体" w:hAnsi="Times New Roman"/>
          <w:b/>
          <w:sz w:val="24"/>
          <w:szCs w:val="24"/>
        </w:rPr>
        <w:t xml:space="preserve">: </w:t>
      </w:r>
      <w:r>
        <w:rPr>
          <w:rFonts w:ascii="Times New Roman" w:eastAsia="宋体" w:hAnsi="Times New Roman"/>
          <w:sz w:val="24"/>
          <w:szCs w:val="24"/>
        </w:rPr>
        <w:t xml:space="preserve">Hegel; free logic; </w:t>
      </w:r>
      <w:r w:rsidRPr="008449DE">
        <w:rPr>
          <w:rFonts w:ascii="Times New Roman" w:eastAsia="宋体" w:hAnsi="Times New Roman"/>
          <w:sz w:val="24"/>
          <w:szCs w:val="24"/>
        </w:rPr>
        <w:t xml:space="preserve">negation; </w:t>
      </w:r>
      <w:r w:rsidR="009B4EB0">
        <w:rPr>
          <w:rFonts w:ascii="Times New Roman" w:eastAsia="宋体" w:hAnsi="Times New Roman"/>
          <w:sz w:val="24"/>
          <w:szCs w:val="24"/>
        </w:rPr>
        <w:t xml:space="preserve">metaphysics; </w:t>
      </w:r>
      <w:r w:rsidR="009B4EB0">
        <w:rPr>
          <w:rFonts w:ascii="Times New Roman" w:eastAsia="宋体" w:hAnsi="Times New Roman" w:hint="eastAsia"/>
          <w:sz w:val="24"/>
          <w:szCs w:val="24"/>
        </w:rPr>
        <w:t>ni</w:t>
      </w:r>
      <w:r w:rsidR="009B4EB0">
        <w:rPr>
          <w:rFonts w:ascii="Times New Roman" w:eastAsia="宋体" w:hAnsi="Times New Roman"/>
          <w:sz w:val="24"/>
          <w:szCs w:val="24"/>
        </w:rPr>
        <w:t>hilism; Neoplatonism</w:t>
      </w:r>
    </w:p>
    <w:p w:rsidR="00AA42DE" w:rsidRDefault="00AA42DE">
      <w:pPr>
        <w:widowControl/>
        <w:jc w:val="left"/>
        <w:rPr>
          <w:rFonts w:ascii="Times New Roman" w:eastAsia="宋体" w:hAnsi="Times New Roman"/>
          <w:sz w:val="24"/>
          <w:szCs w:val="24"/>
        </w:rPr>
      </w:pPr>
      <w:r>
        <w:rPr>
          <w:rFonts w:ascii="Times New Roman" w:eastAsia="宋体" w:hAnsi="Times New Roman"/>
          <w:sz w:val="24"/>
          <w:szCs w:val="24"/>
        </w:rPr>
        <w:br w:type="page"/>
      </w:r>
    </w:p>
    <w:sdt>
      <w:sdtPr>
        <w:rPr>
          <w:rFonts w:asciiTheme="minorHAnsi" w:eastAsiaTheme="minorEastAsia" w:hAnsiTheme="minorHAnsi" w:cstheme="minorBidi"/>
          <w:b w:val="0"/>
          <w:color w:val="auto"/>
          <w:kern w:val="2"/>
          <w:sz w:val="21"/>
          <w:szCs w:val="22"/>
          <w:lang w:val="zh-CN"/>
        </w:rPr>
        <w:id w:val="-711498878"/>
        <w:docPartObj>
          <w:docPartGallery w:val="Table of Contents"/>
          <w:docPartUnique/>
        </w:docPartObj>
      </w:sdtPr>
      <w:sdtEndPr>
        <w:rPr>
          <w:bCs/>
        </w:rPr>
      </w:sdtEndPr>
      <w:sdtContent>
        <w:p w:rsidR="00D83D88" w:rsidRPr="007311E7" w:rsidRDefault="00D83D88" w:rsidP="00D83D88">
          <w:pPr>
            <w:pStyle w:val="TOC"/>
            <w:jc w:val="center"/>
          </w:pPr>
          <w:r w:rsidRPr="007311E7">
            <w:rPr>
              <w:rFonts w:ascii="黑体" w:eastAsia="黑体" w:hAnsi="黑体"/>
              <w:color w:val="000000" w:themeColor="text1"/>
              <w:lang w:val="zh-CN"/>
            </w:rPr>
            <w:t>目</w:t>
          </w:r>
          <w:r w:rsidRPr="007311E7">
            <w:rPr>
              <w:rFonts w:ascii="黑体" w:eastAsia="黑体" w:hAnsi="黑体" w:hint="eastAsia"/>
              <w:color w:val="000000" w:themeColor="text1"/>
              <w:lang w:val="zh-CN"/>
            </w:rPr>
            <w:t xml:space="preserve"> </w:t>
          </w:r>
          <w:r w:rsidRPr="007311E7">
            <w:rPr>
              <w:rFonts w:ascii="黑体" w:eastAsia="黑体" w:hAnsi="黑体"/>
              <w:color w:val="000000" w:themeColor="text1"/>
              <w:lang w:val="zh-CN"/>
            </w:rPr>
            <w:t xml:space="preserve"> 录</w:t>
          </w:r>
        </w:p>
        <w:p w:rsidR="009C3333" w:rsidRDefault="00503A70">
          <w:pPr>
            <w:pStyle w:val="11"/>
            <w:tabs>
              <w:tab w:val="right" w:leader="dot" w:pos="8296"/>
            </w:tabs>
            <w:rPr>
              <w:rFonts w:asciiTheme="minorHAnsi" w:eastAsiaTheme="minorEastAsia" w:hAnsiTheme="minorHAnsi"/>
              <w:b w:val="0"/>
              <w:noProof/>
              <w:sz w:val="21"/>
            </w:rPr>
          </w:pPr>
          <w:r>
            <w:rPr>
              <w:b w:val="0"/>
            </w:rPr>
            <w:fldChar w:fldCharType="begin"/>
          </w:r>
          <w:r>
            <w:rPr>
              <w:b w:val="0"/>
            </w:rPr>
            <w:instrText xml:space="preserve"> TOC \o "1-3" \h \z \u </w:instrText>
          </w:r>
          <w:r>
            <w:rPr>
              <w:b w:val="0"/>
            </w:rPr>
            <w:fldChar w:fldCharType="separate"/>
          </w:r>
          <w:hyperlink w:anchor="_Toc7469138" w:history="1">
            <w:r w:rsidR="009C3333" w:rsidRPr="00203B2C">
              <w:rPr>
                <w:rStyle w:val="ae"/>
                <w:noProof/>
              </w:rPr>
              <w:t>摘</w:t>
            </w:r>
            <w:r w:rsidR="009C3333" w:rsidRPr="00203B2C">
              <w:rPr>
                <w:rStyle w:val="ae"/>
                <w:noProof/>
              </w:rPr>
              <w:t xml:space="preserve">  </w:t>
            </w:r>
            <w:r w:rsidR="009C3333" w:rsidRPr="00203B2C">
              <w:rPr>
                <w:rStyle w:val="ae"/>
                <w:noProof/>
              </w:rPr>
              <w:t>要</w:t>
            </w:r>
            <w:r w:rsidR="009C3333">
              <w:rPr>
                <w:noProof/>
                <w:webHidden/>
              </w:rPr>
              <w:tab/>
            </w:r>
            <w:r w:rsidR="009C3333">
              <w:rPr>
                <w:noProof/>
                <w:webHidden/>
              </w:rPr>
              <w:fldChar w:fldCharType="begin"/>
            </w:r>
            <w:r w:rsidR="009C3333">
              <w:rPr>
                <w:noProof/>
                <w:webHidden/>
              </w:rPr>
              <w:instrText xml:space="preserve"> PAGEREF _Toc7469138 \h </w:instrText>
            </w:r>
            <w:r w:rsidR="009C3333">
              <w:rPr>
                <w:noProof/>
                <w:webHidden/>
              </w:rPr>
            </w:r>
            <w:r w:rsidR="009C3333">
              <w:rPr>
                <w:noProof/>
                <w:webHidden/>
              </w:rPr>
              <w:fldChar w:fldCharType="separate"/>
            </w:r>
            <w:r w:rsidR="006A0AAA">
              <w:rPr>
                <w:noProof/>
                <w:webHidden/>
              </w:rPr>
              <w:t>2</w:t>
            </w:r>
            <w:r w:rsidR="009C3333">
              <w:rPr>
                <w:noProof/>
                <w:webHidden/>
              </w:rPr>
              <w:fldChar w:fldCharType="end"/>
            </w:r>
          </w:hyperlink>
        </w:p>
        <w:p w:rsidR="009C3333" w:rsidRDefault="00F402C9">
          <w:pPr>
            <w:pStyle w:val="11"/>
            <w:tabs>
              <w:tab w:val="right" w:leader="dot" w:pos="8296"/>
            </w:tabs>
            <w:rPr>
              <w:rFonts w:asciiTheme="minorHAnsi" w:eastAsiaTheme="minorEastAsia" w:hAnsiTheme="minorHAnsi"/>
              <w:b w:val="0"/>
              <w:noProof/>
              <w:sz w:val="21"/>
            </w:rPr>
          </w:pPr>
          <w:hyperlink w:anchor="_Toc7469139" w:history="1">
            <w:r w:rsidR="009C3333" w:rsidRPr="00203B2C">
              <w:rPr>
                <w:rStyle w:val="ae"/>
                <w:noProof/>
              </w:rPr>
              <w:t>Abstract</w:t>
            </w:r>
            <w:r w:rsidR="009C3333">
              <w:rPr>
                <w:noProof/>
                <w:webHidden/>
              </w:rPr>
              <w:tab/>
            </w:r>
            <w:r w:rsidR="009C3333">
              <w:rPr>
                <w:noProof/>
                <w:webHidden/>
              </w:rPr>
              <w:fldChar w:fldCharType="begin"/>
            </w:r>
            <w:r w:rsidR="009C3333">
              <w:rPr>
                <w:noProof/>
                <w:webHidden/>
              </w:rPr>
              <w:instrText xml:space="preserve"> PAGEREF _Toc7469139 \h </w:instrText>
            </w:r>
            <w:r w:rsidR="009C3333">
              <w:rPr>
                <w:noProof/>
                <w:webHidden/>
              </w:rPr>
            </w:r>
            <w:r w:rsidR="009C3333">
              <w:rPr>
                <w:noProof/>
                <w:webHidden/>
              </w:rPr>
              <w:fldChar w:fldCharType="separate"/>
            </w:r>
            <w:r w:rsidR="006A0AAA">
              <w:rPr>
                <w:noProof/>
                <w:webHidden/>
              </w:rPr>
              <w:t>3</w:t>
            </w:r>
            <w:r w:rsidR="009C3333">
              <w:rPr>
                <w:noProof/>
                <w:webHidden/>
              </w:rPr>
              <w:fldChar w:fldCharType="end"/>
            </w:r>
          </w:hyperlink>
        </w:p>
        <w:p w:rsidR="009C3333" w:rsidRDefault="00F402C9">
          <w:pPr>
            <w:pStyle w:val="11"/>
            <w:tabs>
              <w:tab w:val="right" w:leader="dot" w:pos="8296"/>
            </w:tabs>
            <w:rPr>
              <w:rFonts w:asciiTheme="minorHAnsi" w:eastAsiaTheme="minorEastAsia" w:hAnsiTheme="minorHAnsi"/>
              <w:b w:val="0"/>
              <w:noProof/>
              <w:sz w:val="21"/>
            </w:rPr>
          </w:pPr>
          <w:hyperlink w:anchor="_Toc7469140" w:history="1">
            <w:r w:rsidR="009C3333" w:rsidRPr="00203B2C">
              <w:rPr>
                <w:rStyle w:val="ae"/>
                <w:noProof/>
              </w:rPr>
              <w:t>引言：一个自由的逻辑学</w:t>
            </w:r>
            <w:r w:rsidR="009C3333">
              <w:rPr>
                <w:noProof/>
                <w:webHidden/>
              </w:rPr>
              <w:tab/>
            </w:r>
            <w:r w:rsidR="009C3333">
              <w:rPr>
                <w:noProof/>
                <w:webHidden/>
              </w:rPr>
              <w:fldChar w:fldCharType="begin"/>
            </w:r>
            <w:r w:rsidR="009C3333">
              <w:rPr>
                <w:noProof/>
                <w:webHidden/>
              </w:rPr>
              <w:instrText xml:space="preserve"> PAGEREF _Toc7469140 \h </w:instrText>
            </w:r>
            <w:r w:rsidR="009C3333">
              <w:rPr>
                <w:noProof/>
                <w:webHidden/>
              </w:rPr>
            </w:r>
            <w:r w:rsidR="009C3333">
              <w:rPr>
                <w:noProof/>
                <w:webHidden/>
              </w:rPr>
              <w:fldChar w:fldCharType="separate"/>
            </w:r>
            <w:r w:rsidR="006A0AAA">
              <w:rPr>
                <w:noProof/>
                <w:webHidden/>
              </w:rPr>
              <w:t>6</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41" w:history="1">
            <w:r w:rsidR="009C3333" w:rsidRPr="00203B2C">
              <w:rPr>
                <w:rStyle w:val="ae"/>
                <w:noProof/>
              </w:rPr>
              <w:t>（一）</w:t>
            </w:r>
            <w:r w:rsidR="009C3333">
              <w:rPr>
                <w:rFonts w:asciiTheme="minorHAnsi" w:eastAsiaTheme="minorEastAsia" w:hAnsiTheme="minorHAnsi" w:cstheme="minorBidi"/>
                <w:noProof/>
                <w:kern w:val="2"/>
                <w:sz w:val="21"/>
              </w:rPr>
              <w:tab/>
            </w:r>
            <w:r w:rsidR="009C3333" w:rsidRPr="00203B2C">
              <w:rPr>
                <w:rStyle w:val="ae"/>
                <w:noProof/>
              </w:rPr>
              <w:t>《逻辑科学》：从整体主义回到一元论</w:t>
            </w:r>
            <w:r w:rsidR="009C3333">
              <w:rPr>
                <w:noProof/>
                <w:webHidden/>
              </w:rPr>
              <w:tab/>
            </w:r>
            <w:r w:rsidR="009C3333">
              <w:rPr>
                <w:noProof/>
                <w:webHidden/>
              </w:rPr>
              <w:fldChar w:fldCharType="begin"/>
            </w:r>
            <w:r w:rsidR="009C3333">
              <w:rPr>
                <w:noProof/>
                <w:webHidden/>
              </w:rPr>
              <w:instrText xml:space="preserve"> PAGEREF _Toc7469141 \h </w:instrText>
            </w:r>
            <w:r w:rsidR="009C3333">
              <w:rPr>
                <w:noProof/>
                <w:webHidden/>
              </w:rPr>
            </w:r>
            <w:r w:rsidR="009C3333">
              <w:rPr>
                <w:noProof/>
                <w:webHidden/>
              </w:rPr>
              <w:fldChar w:fldCharType="separate"/>
            </w:r>
            <w:r w:rsidR="006A0AAA">
              <w:rPr>
                <w:noProof/>
                <w:webHidden/>
              </w:rPr>
              <w:t>6</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42" w:history="1">
            <w:r w:rsidR="009C3333" w:rsidRPr="00203B2C">
              <w:rPr>
                <w:rStyle w:val="ae"/>
                <w:noProof/>
              </w:rPr>
              <w:t>（二）</w:t>
            </w:r>
            <w:r w:rsidR="009C3333">
              <w:rPr>
                <w:rFonts w:asciiTheme="minorHAnsi" w:eastAsiaTheme="minorEastAsia" w:hAnsiTheme="minorHAnsi" w:cstheme="minorBidi"/>
                <w:noProof/>
                <w:kern w:val="2"/>
                <w:sz w:val="21"/>
              </w:rPr>
              <w:tab/>
            </w:r>
            <w:r w:rsidR="009C3333" w:rsidRPr="00203B2C">
              <w:rPr>
                <w:rStyle w:val="ae"/>
                <w:noProof/>
              </w:rPr>
              <w:t>本文各章节的介绍</w:t>
            </w:r>
            <w:r w:rsidR="009C3333">
              <w:rPr>
                <w:noProof/>
                <w:webHidden/>
              </w:rPr>
              <w:tab/>
            </w:r>
            <w:r w:rsidR="009C3333">
              <w:rPr>
                <w:noProof/>
                <w:webHidden/>
              </w:rPr>
              <w:fldChar w:fldCharType="begin"/>
            </w:r>
            <w:r w:rsidR="009C3333">
              <w:rPr>
                <w:noProof/>
                <w:webHidden/>
              </w:rPr>
              <w:instrText xml:space="preserve"> PAGEREF _Toc7469142 \h </w:instrText>
            </w:r>
            <w:r w:rsidR="009C3333">
              <w:rPr>
                <w:noProof/>
                <w:webHidden/>
              </w:rPr>
            </w:r>
            <w:r w:rsidR="009C3333">
              <w:rPr>
                <w:noProof/>
                <w:webHidden/>
              </w:rPr>
              <w:fldChar w:fldCharType="separate"/>
            </w:r>
            <w:r w:rsidR="006A0AAA">
              <w:rPr>
                <w:noProof/>
                <w:webHidden/>
              </w:rPr>
              <w:t>7</w:t>
            </w:r>
            <w:r w:rsidR="009C3333">
              <w:rPr>
                <w:noProof/>
                <w:webHidden/>
              </w:rPr>
              <w:fldChar w:fldCharType="end"/>
            </w:r>
          </w:hyperlink>
        </w:p>
        <w:p w:rsidR="009C3333" w:rsidRDefault="00F402C9">
          <w:pPr>
            <w:pStyle w:val="11"/>
            <w:tabs>
              <w:tab w:val="left" w:pos="840"/>
              <w:tab w:val="right" w:leader="dot" w:pos="8296"/>
            </w:tabs>
            <w:rPr>
              <w:rFonts w:asciiTheme="minorHAnsi" w:eastAsiaTheme="minorEastAsia" w:hAnsiTheme="minorHAnsi"/>
              <w:b w:val="0"/>
              <w:noProof/>
              <w:sz w:val="21"/>
            </w:rPr>
          </w:pPr>
          <w:hyperlink w:anchor="_Toc7469143" w:history="1">
            <w:r w:rsidR="009C3333" w:rsidRPr="00203B2C">
              <w:rPr>
                <w:rStyle w:val="ae"/>
                <w:noProof/>
              </w:rPr>
              <w:t>一、</w:t>
            </w:r>
            <w:r w:rsidR="009C3333">
              <w:rPr>
                <w:rFonts w:asciiTheme="minorHAnsi" w:eastAsiaTheme="minorEastAsia" w:hAnsiTheme="minorHAnsi"/>
                <w:b w:val="0"/>
                <w:noProof/>
                <w:sz w:val="21"/>
              </w:rPr>
              <w:tab/>
            </w:r>
            <w:r w:rsidR="009C3333" w:rsidRPr="00203B2C">
              <w:rPr>
                <w:rStyle w:val="ae"/>
                <w:noProof/>
              </w:rPr>
              <w:t>逻辑学作为一种自律的思维结构</w:t>
            </w:r>
            <w:r w:rsidR="009C3333">
              <w:rPr>
                <w:noProof/>
                <w:webHidden/>
              </w:rPr>
              <w:tab/>
            </w:r>
            <w:r w:rsidR="009C3333">
              <w:rPr>
                <w:noProof/>
                <w:webHidden/>
              </w:rPr>
              <w:fldChar w:fldCharType="begin"/>
            </w:r>
            <w:r w:rsidR="009C3333">
              <w:rPr>
                <w:noProof/>
                <w:webHidden/>
              </w:rPr>
              <w:instrText xml:space="preserve"> PAGEREF _Toc7469143 \h </w:instrText>
            </w:r>
            <w:r w:rsidR="009C3333">
              <w:rPr>
                <w:noProof/>
                <w:webHidden/>
              </w:rPr>
            </w:r>
            <w:r w:rsidR="009C3333">
              <w:rPr>
                <w:noProof/>
                <w:webHidden/>
              </w:rPr>
              <w:fldChar w:fldCharType="separate"/>
            </w:r>
            <w:r w:rsidR="006A0AAA">
              <w:rPr>
                <w:noProof/>
                <w:webHidden/>
              </w:rPr>
              <w:t>10</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44" w:history="1">
            <w:r w:rsidR="009C3333" w:rsidRPr="00203B2C">
              <w:rPr>
                <w:rStyle w:val="ae"/>
                <w:noProof/>
              </w:rPr>
              <w:t>（一）</w:t>
            </w:r>
            <w:r w:rsidR="009C3333">
              <w:rPr>
                <w:rFonts w:asciiTheme="minorHAnsi" w:eastAsiaTheme="minorEastAsia" w:hAnsiTheme="minorHAnsi" w:cstheme="minorBidi"/>
                <w:noProof/>
                <w:kern w:val="2"/>
                <w:sz w:val="21"/>
              </w:rPr>
              <w:tab/>
            </w:r>
            <w:r w:rsidR="009C3333" w:rsidRPr="00203B2C">
              <w:rPr>
                <w:rStyle w:val="ae"/>
                <w:noProof/>
              </w:rPr>
              <w:t>黑格尔：形而上学的逻辑学转向</w:t>
            </w:r>
            <w:r w:rsidR="009C3333">
              <w:rPr>
                <w:noProof/>
                <w:webHidden/>
              </w:rPr>
              <w:tab/>
            </w:r>
            <w:r w:rsidR="009C3333">
              <w:rPr>
                <w:noProof/>
                <w:webHidden/>
              </w:rPr>
              <w:fldChar w:fldCharType="begin"/>
            </w:r>
            <w:r w:rsidR="009C3333">
              <w:rPr>
                <w:noProof/>
                <w:webHidden/>
              </w:rPr>
              <w:instrText xml:space="preserve"> PAGEREF _Toc7469144 \h </w:instrText>
            </w:r>
            <w:r w:rsidR="009C3333">
              <w:rPr>
                <w:noProof/>
                <w:webHidden/>
              </w:rPr>
            </w:r>
            <w:r w:rsidR="009C3333">
              <w:rPr>
                <w:noProof/>
                <w:webHidden/>
              </w:rPr>
              <w:fldChar w:fldCharType="separate"/>
            </w:r>
            <w:r w:rsidR="006A0AAA">
              <w:rPr>
                <w:noProof/>
                <w:webHidden/>
              </w:rPr>
              <w:t>10</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45" w:history="1">
            <w:r w:rsidR="009C3333" w:rsidRPr="00203B2C">
              <w:rPr>
                <w:rStyle w:val="ae"/>
                <w:noProof/>
              </w:rPr>
              <w:t>（二）</w:t>
            </w:r>
            <w:r w:rsidR="009C3333">
              <w:rPr>
                <w:rFonts w:asciiTheme="minorHAnsi" w:eastAsiaTheme="minorEastAsia" w:hAnsiTheme="minorHAnsi" w:cstheme="minorBidi"/>
                <w:noProof/>
                <w:kern w:val="2"/>
                <w:sz w:val="21"/>
              </w:rPr>
              <w:tab/>
            </w:r>
            <w:r w:rsidR="009C3333" w:rsidRPr="00203B2C">
              <w:rPr>
                <w:rStyle w:val="ae"/>
                <w:noProof/>
              </w:rPr>
              <w:t>存在论相对主义，还是存在论虚无主义</w:t>
            </w:r>
            <w:r w:rsidR="009C3333">
              <w:rPr>
                <w:noProof/>
                <w:webHidden/>
              </w:rPr>
              <w:tab/>
            </w:r>
            <w:r w:rsidR="009C3333">
              <w:rPr>
                <w:noProof/>
                <w:webHidden/>
              </w:rPr>
              <w:fldChar w:fldCharType="begin"/>
            </w:r>
            <w:r w:rsidR="009C3333">
              <w:rPr>
                <w:noProof/>
                <w:webHidden/>
              </w:rPr>
              <w:instrText xml:space="preserve"> PAGEREF _Toc7469145 \h </w:instrText>
            </w:r>
            <w:r w:rsidR="009C3333">
              <w:rPr>
                <w:noProof/>
                <w:webHidden/>
              </w:rPr>
            </w:r>
            <w:r w:rsidR="009C3333">
              <w:rPr>
                <w:noProof/>
                <w:webHidden/>
              </w:rPr>
              <w:fldChar w:fldCharType="separate"/>
            </w:r>
            <w:r w:rsidR="006A0AAA">
              <w:rPr>
                <w:noProof/>
                <w:webHidden/>
              </w:rPr>
              <w:t>12</w:t>
            </w:r>
            <w:r w:rsidR="009C3333">
              <w:rPr>
                <w:noProof/>
                <w:webHidden/>
              </w:rPr>
              <w:fldChar w:fldCharType="end"/>
            </w:r>
          </w:hyperlink>
        </w:p>
        <w:p w:rsidR="009C3333" w:rsidRDefault="00F402C9">
          <w:pPr>
            <w:pStyle w:val="11"/>
            <w:tabs>
              <w:tab w:val="left" w:pos="840"/>
              <w:tab w:val="right" w:leader="dot" w:pos="8296"/>
            </w:tabs>
            <w:rPr>
              <w:rFonts w:asciiTheme="minorHAnsi" w:eastAsiaTheme="minorEastAsia" w:hAnsiTheme="minorHAnsi"/>
              <w:b w:val="0"/>
              <w:noProof/>
              <w:sz w:val="21"/>
            </w:rPr>
          </w:pPr>
          <w:hyperlink w:anchor="_Toc7469146" w:history="1">
            <w:r w:rsidR="009C3333" w:rsidRPr="00203B2C">
              <w:rPr>
                <w:rStyle w:val="ae"/>
                <w:noProof/>
              </w:rPr>
              <w:t>二、</w:t>
            </w:r>
            <w:r w:rsidR="009C3333">
              <w:rPr>
                <w:rFonts w:asciiTheme="minorHAnsi" w:eastAsiaTheme="minorEastAsia" w:hAnsiTheme="minorHAnsi"/>
                <w:b w:val="0"/>
                <w:noProof/>
                <w:sz w:val="21"/>
              </w:rPr>
              <w:tab/>
            </w:r>
            <w:r w:rsidR="009C3333" w:rsidRPr="00203B2C">
              <w:rPr>
                <w:rStyle w:val="ae"/>
                <w:noProof/>
              </w:rPr>
              <w:t>逻辑学作为一种自律的神学结构</w:t>
            </w:r>
            <w:r w:rsidR="009C3333">
              <w:rPr>
                <w:noProof/>
                <w:webHidden/>
              </w:rPr>
              <w:tab/>
            </w:r>
            <w:r w:rsidR="009C3333">
              <w:rPr>
                <w:noProof/>
                <w:webHidden/>
              </w:rPr>
              <w:fldChar w:fldCharType="begin"/>
            </w:r>
            <w:r w:rsidR="009C3333">
              <w:rPr>
                <w:noProof/>
                <w:webHidden/>
              </w:rPr>
              <w:instrText xml:space="preserve"> PAGEREF _Toc7469146 \h </w:instrText>
            </w:r>
            <w:r w:rsidR="009C3333">
              <w:rPr>
                <w:noProof/>
                <w:webHidden/>
              </w:rPr>
            </w:r>
            <w:r w:rsidR="009C3333">
              <w:rPr>
                <w:noProof/>
                <w:webHidden/>
              </w:rPr>
              <w:fldChar w:fldCharType="separate"/>
            </w:r>
            <w:r w:rsidR="006A0AAA">
              <w:rPr>
                <w:noProof/>
                <w:webHidden/>
              </w:rPr>
              <w:t>15</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47" w:history="1">
            <w:r w:rsidR="009C3333" w:rsidRPr="00203B2C">
              <w:rPr>
                <w:rStyle w:val="ae"/>
                <w:noProof/>
              </w:rPr>
              <w:t>（一）</w:t>
            </w:r>
            <w:r w:rsidR="009C3333">
              <w:rPr>
                <w:rFonts w:asciiTheme="minorHAnsi" w:eastAsiaTheme="minorEastAsia" w:hAnsiTheme="minorHAnsi" w:cstheme="minorBidi"/>
                <w:noProof/>
                <w:kern w:val="2"/>
                <w:sz w:val="21"/>
              </w:rPr>
              <w:tab/>
            </w:r>
            <w:r w:rsidR="009C3333" w:rsidRPr="00203B2C">
              <w:rPr>
                <w:rStyle w:val="ae"/>
                <w:noProof/>
              </w:rPr>
              <w:t>上帝进入哲学：存在</w:t>
            </w:r>
            <w:r w:rsidR="009C3333" w:rsidRPr="00203B2C">
              <w:rPr>
                <w:rStyle w:val="ae"/>
                <w:noProof/>
              </w:rPr>
              <w:t>-</w:t>
            </w:r>
            <w:r w:rsidR="009C3333" w:rsidRPr="00203B2C">
              <w:rPr>
                <w:rStyle w:val="ae"/>
                <w:noProof/>
              </w:rPr>
              <w:t>神</w:t>
            </w:r>
            <w:r w:rsidR="009C3333" w:rsidRPr="00203B2C">
              <w:rPr>
                <w:rStyle w:val="ae"/>
                <w:noProof/>
              </w:rPr>
              <w:t>-</w:t>
            </w:r>
            <w:r w:rsidR="009C3333" w:rsidRPr="00203B2C">
              <w:rPr>
                <w:rStyle w:val="ae"/>
                <w:noProof/>
              </w:rPr>
              <w:t>逻辑学机制</w:t>
            </w:r>
            <w:r w:rsidR="009C3333">
              <w:rPr>
                <w:noProof/>
                <w:webHidden/>
              </w:rPr>
              <w:tab/>
            </w:r>
            <w:r w:rsidR="009C3333">
              <w:rPr>
                <w:noProof/>
                <w:webHidden/>
              </w:rPr>
              <w:fldChar w:fldCharType="begin"/>
            </w:r>
            <w:r w:rsidR="009C3333">
              <w:rPr>
                <w:noProof/>
                <w:webHidden/>
              </w:rPr>
              <w:instrText xml:space="preserve"> PAGEREF _Toc7469147 \h </w:instrText>
            </w:r>
            <w:r w:rsidR="009C3333">
              <w:rPr>
                <w:noProof/>
                <w:webHidden/>
              </w:rPr>
            </w:r>
            <w:r w:rsidR="009C3333">
              <w:rPr>
                <w:noProof/>
                <w:webHidden/>
              </w:rPr>
              <w:fldChar w:fldCharType="separate"/>
            </w:r>
            <w:r w:rsidR="006A0AAA">
              <w:rPr>
                <w:noProof/>
                <w:webHidden/>
              </w:rPr>
              <w:t>15</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48" w:history="1">
            <w:r w:rsidR="009C3333" w:rsidRPr="00203B2C">
              <w:rPr>
                <w:rStyle w:val="ae"/>
                <w:noProof/>
              </w:rPr>
              <w:t>（二）</w:t>
            </w:r>
            <w:r w:rsidR="009C3333">
              <w:rPr>
                <w:rFonts w:asciiTheme="minorHAnsi" w:eastAsiaTheme="minorEastAsia" w:hAnsiTheme="minorHAnsi" w:cstheme="minorBidi"/>
                <w:noProof/>
                <w:kern w:val="2"/>
                <w:sz w:val="21"/>
              </w:rPr>
              <w:tab/>
            </w:r>
            <w:r w:rsidR="009C3333" w:rsidRPr="00203B2C">
              <w:rPr>
                <w:rStyle w:val="ae"/>
                <w:noProof/>
              </w:rPr>
              <w:t>从一到一切：新柏拉图主义</w:t>
            </w:r>
            <w:r w:rsidR="009C3333" w:rsidRPr="00203B2C">
              <w:rPr>
                <w:rStyle w:val="ae"/>
                <w:noProof/>
              </w:rPr>
              <w:t>-</w:t>
            </w:r>
            <w:r w:rsidR="009C3333" w:rsidRPr="00203B2C">
              <w:rPr>
                <w:rStyle w:val="ae"/>
                <w:noProof/>
              </w:rPr>
              <w:t>基督神学框架</w:t>
            </w:r>
            <w:r w:rsidR="009C3333">
              <w:rPr>
                <w:noProof/>
                <w:webHidden/>
              </w:rPr>
              <w:tab/>
            </w:r>
            <w:r w:rsidR="009C3333">
              <w:rPr>
                <w:noProof/>
                <w:webHidden/>
              </w:rPr>
              <w:fldChar w:fldCharType="begin"/>
            </w:r>
            <w:r w:rsidR="009C3333">
              <w:rPr>
                <w:noProof/>
                <w:webHidden/>
              </w:rPr>
              <w:instrText xml:space="preserve"> PAGEREF _Toc7469148 \h </w:instrText>
            </w:r>
            <w:r w:rsidR="009C3333">
              <w:rPr>
                <w:noProof/>
                <w:webHidden/>
              </w:rPr>
            </w:r>
            <w:r w:rsidR="009C3333">
              <w:rPr>
                <w:noProof/>
                <w:webHidden/>
              </w:rPr>
              <w:fldChar w:fldCharType="separate"/>
            </w:r>
            <w:r w:rsidR="006A0AAA">
              <w:rPr>
                <w:noProof/>
                <w:webHidden/>
              </w:rPr>
              <w:t>17</w:t>
            </w:r>
            <w:r w:rsidR="009C3333">
              <w:rPr>
                <w:noProof/>
                <w:webHidden/>
              </w:rPr>
              <w:fldChar w:fldCharType="end"/>
            </w:r>
          </w:hyperlink>
        </w:p>
        <w:p w:rsidR="009C3333" w:rsidRDefault="00F402C9">
          <w:pPr>
            <w:pStyle w:val="11"/>
            <w:tabs>
              <w:tab w:val="left" w:pos="840"/>
              <w:tab w:val="right" w:leader="dot" w:pos="8296"/>
            </w:tabs>
            <w:rPr>
              <w:rFonts w:asciiTheme="minorHAnsi" w:eastAsiaTheme="minorEastAsia" w:hAnsiTheme="minorHAnsi"/>
              <w:b w:val="0"/>
              <w:noProof/>
              <w:sz w:val="21"/>
            </w:rPr>
          </w:pPr>
          <w:hyperlink w:anchor="_Toc7469149" w:history="1">
            <w:r w:rsidR="009C3333" w:rsidRPr="00203B2C">
              <w:rPr>
                <w:rStyle w:val="ae"/>
                <w:noProof/>
              </w:rPr>
              <w:t>三、</w:t>
            </w:r>
            <w:r w:rsidR="009C3333">
              <w:rPr>
                <w:rFonts w:asciiTheme="minorHAnsi" w:eastAsiaTheme="minorEastAsia" w:hAnsiTheme="minorHAnsi"/>
                <w:b w:val="0"/>
                <w:noProof/>
                <w:sz w:val="21"/>
              </w:rPr>
              <w:tab/>
            </w:r>
            <w:r w:rsidR="009C3333" w:rsidRPr="00203B2C">
              <w:rPr>
                <w:rStyle w:val="ae"/>
                <w:noProof/>
              </w:rPr>
              <w:t>逻辑学作为一种自律的主体结构</w:t>
            </w:r>
            <w:r w:rsidR="009C3333">
              <w:rPr>
                <w:noProof/>
                <w:webHidden/>
              </w:rPr>
              <w:tab/>
            </w:r>
            <w:r w:rsidR="009C3333">
              <w:rPr>
                <w:noProof/>
                <w:webHidden/>
              </w:rPr>
              <w:fldChar w:fldCharType="begin"/>
            </w:r>
            <w:r w:rsidR="009C3333">
              <w:rPr>
                <w:noProof/>
                <w:webHidden/>
              </w:rPr>
              <w:instrText xml:space="preserve"> PAGEREF _Toc7469149 \h </w:instrText>
            </w:r>
            <w:r w:rsidR="009C3333">
              <w:rPr>
                <w:noProof/>
                <w:webHidden/>
              </w:rPr>
            </w:r>
            <w:r w:rsidR="009C3333">
              <w:rPr>
                <w:noProof/>
                <w:webHidden/>
              </w:rPr>
              <w:fldChar w:fldCharType="separate"/>
            </w:r>
            <w:r w:rsidR="006A0AAA">
              <w:rPr>
                <w:noProof/>
                <w:webHidden/>
              </w:rPr>
              <w:t>20</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50" w:history="1">
            <w:r w:rsidR="009C3333" w:rsidRPr="00203B2C">
              <w:rPr>
                <w:rStyle w:val="ae"/>
                <w:noProof/>
              </w:rPr>
              <w:t>（一）</w:t>
            </w:r>
            <w:r w:rsidR="009C3333">
              <w:rPr>
                <w:rFonts w:asciiTheme="minorHAnsi" w:eastAsiaTheme="minorEastAsia" w:hAnsiTheme="minorHAnsi" w:cstheme="minorBidi"/>
                <w:noProof/>
                <w:kern w:val="2"/>
                <w:sz w:val="21"/>
              </w:rPr>
              <w:tab/>
            </w:r>
            <w:r w:rsidR="009C3333" w:rsidRPr="00203B2C">
              <w:rPr>
                <w:rStyle w:val="ae"/>
                <w:noProof/>
              </w:rPr>
              <w:t>逻辑学：实在和心灵的同构</w:t>
            </w:r>
            <w:r w:rsidR="009C3333">
              <w:rPr>
                <w:noProof/>
                <w:webHidden/>
              </w:rPr>
              <w:tab/>
            </w:r>
            <w:r w:rsidR="009C3333">
              <w:rPr>
                <w:noProof/>
                <w:webHidden/>
              </w:rPr>
              <w:fldChar w:fldCharType="begin"/>
            </w:r>
            <w:r w:rsidR="009C3333">
              <w:rPr>
                <w:noProof/>
                <w:webHidden/>
              </w:rPr>
              <w:instrText xml:space="preserve"> PAGEREF _Toc7469150 \h </w:instrText>
            </w:r>
            <w:r w:rsidR="009C3333">
              <w:rPr>
                <w:noProof/>
                <w:webHidden/>
              </w:rPr>
            </w:r>
            <w:r w:rsidR="009C3333">
              <w:rPr>
                <w:noProof/>
                <w:webHidden/>
              </w:rPr>
              <w:fldChar w:fldCharType="separate"/>
            </w:r>
            <w:r w:rsidR="006A0AAA">
              <w:rPr>
                <w:noProof/>
                <w:webHidden/>
              </w:rPr>
              <w:t>20</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51" w:history="1">
            <w:r w:rsidR="009C3333" w:rsidRPr="00203B2C">
              <w:rPr>
                <w:rStyle w:val="ae"/>
                <w:noProof/>
              </w:rPr>
              <w:t>（二）</w:t>
            </w:r>
            <w:r w:rsidR="009C3333">
              <w:rPr>
                <w:rFonts w:asciiTheme="minorHAnsi" w:eastAsiaTheme="minorEastAsia" w:hAnsiTheme="minorHAnsi" w:cstheme="minorBidi"/>
                <w:noProof/>
                <w:kern w:val="2"/>
                <w:sz w:val="21"/>
              </w:rPr>
              <w:tab/>
            </w:r>
            <w:r w:rsidR="009C3333" w:rsidRPr="00203B2C">
              <w:rPr>
                <w:rStyle w:val="ae"/>
                <w:noProof/>
              </w:rPr>
              <w:t>自我意识的反思循环的困境</w:t>
            </w:r>
            <w:r w:rsidR="009C3333">
              <w:rPr>
                <w:noProof/>
                <w:webHidden/>
              </w:rPr>
              <w:tab/>
            </w:r>
            <w:r w:rsidR="009C3333">
              <w:rPr>
                <w:noProof/>
                <w:webHidden/>
              </w:rPr>
              <w:fldChar w:fldCharType="begin"/>
            </w:r>
            <w:r w:rsidR="009C3333">
              <w:rPr>
                <w:noProof/>
                <w:webHidden/>
              </w:rPr>
              <w:instrText xml:space="preserve"> PAGEREF _Toc7469151 \h </w:instrText>
            </w:r>
            <w:r w:rsidR="009C3333">
              <w:rPr>
                <w:noProof/>
                <w:webHidden/>
              </w:rPr>
            </w:r>
            <w:r w:rsidR="009C3333">
              <w:rPr>
                <w:noProof/>
                <w:webHidden/>
              </w:rPr>
              <w:fldChar w:fldCharType="separate"/>
            </w:r>
            <w:r w:rsidR="006A0AAA">
              <w:rPr>
                <w:noProof/>
                <w:webHidden/>
              </w:rPr>
              <w:t>21</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52" w:history="1">
            <w:r w:rsidR="009C3333" w:rsidRPr="00203B2C">
              <w:rPr>
                <w:rStyle w:val="ae"/>
                <w:noProof/>
              </w:rPr>
              <w:t>（三）</w:t>
            </w:r>
            <w:r w:rsidR="009C3333">
              <w:rPr>
                <w:rFonts w:asciiTheme="minorHAnsi" w:eastAsiaTheme="minorEastAsia" w:hAnsiTheme="minorHAnsi" w:cstheme="minorBidi"/>
                <w:noProof/>
                <w:kern w:val="2"/>
                <w:sz w:val="21"/>
              </w:rPr>
              <w:tab/>
            </w:r>
            <w:r w:rsidR="009C3333" w:rsidRPr="00203B2C">
              <w:rPr>
                <w:rStyle w:val="ae"/>
                <w:noProof/>
              </w:rPr>
              <w:t>他者中的自身：绝对观念论的自身关系</w:t>
            </w:r>
            <w:r w:rsidR="009C3333">
              <w:rPr>
                <w:noProof/>
                <w:webHidden/>
              </w:rPr>
              <w:tab/>
            </w:r>
            <w:r w:rsidR="009C3333">
              <w:rPr>
                <w:noProof/>
                <w:webHidden/>
              </w:rPr>
              <w:fldChar w:fldCharType="begin"/>
            </w:r>
            <w:r w:rsidR="009C3333">
              <w:rPr>
                <w:noProof/>
                <w:webHidden/>
              </w:rPr>
              <w:instrText xml:space="preserve"> PAGEREF _Toc7469152 \h </w:instrText>
            </w:r>
            <w:r w:rsidR="009C3333">
              <w:rPr>
                <w:noProof/>
                <w:webHidden/>
              </w:rPr>
            </w:r>
            <w:r w:rsidR="009C3333">
              <w:rPr>
                <w:noProof/>
                <w:webHidden/>
              </w:rPr>
              <w:fldChar w:fldCharType="separate"/>
            </w:r>
            <w:r w:rsidR="006A0AAA">
              <w:rPr>
                <w:noProof/>
                <w:webHidden/>
              </w:rPr>
              <w:t>23</w:t>
            </w:r>
            <w:r w:rsidR="009C3333">
              <w:rPr>
                <w:noProof/>
                <w:webHidden/>
              </w:rPr>
              <w:fldChar w:fldCharType="end"/>
            </w:r>
          </w:hyperlink>
        </w:p>
        <w:p w:rsidR="009C3333" w:rsidRDefault="00F402C9">
          <w:pPr>
            <w:pStyle w:val="11"/>
            <w:tabs>
              <w:tab w:val="left" w:pos="840"/>
              <w:tab w:val="right" w:leader="dot" w:pos="8296"/>
            </w:tabs>
            <w:rPr>
              <w:rFonts w:asciiTheme="minorHAnsi" w:eastAsiaTheme="minorEastAsia" w:hAnsiTheme="minorHAnsi"/>
              <w:b w:val="0"/>
              <w:noProof/>
              <w:sz w:val="21"/>
            </w:rPr>
          </w:pPr>
          <w:hyperlink w:anchor="_Toc7469153" w:history="1">
            <w:r w:rsidR="009C3333" w:rsidRPr="00203B2C">
              <w:rPr>
                <w:rStyle w:val="ae"/>
                <w:noProof/>
              </w:rPr>
              <w:t>四、</w:t>
            </w:r>
            <w:r w:rsidR="009C3333">
              <w:rPr>
                <w:rFonts w:asciiTheme="minorHAnsi" w:eastAsiaTheme="minorEastAsia" w:hAnsiTheme="minorHAnsi"/>
                <w:b w:val="0"/>
                <w:noProof/>
                <w:sz w:val="21"/>
              </w:rPr>
              <w:tab/>
            </w:r>
            <w:r w:rsidR="009C3333" w:rsidRPr="00203B2C">
              <w:rPr>
                <w:rStyle w:val="ae"/>
                <w:noProof/>
              </w:rPr>
              <w:t>逻辑学中唯一自律的</w:t>
            </w:r>
            <w:r w:rsidR="009C3333" w:rsidRPr="00203B2C">
              <w:rPr>
                <w:rStyle w:val="ae"/>
                <w:noProof/>
              </w:rPr>
              <w:t>“</w:t>
            </w:r>
            <w:r w:rsidR="009C3333" w:rsidRPr="00203B2C">
              <w:rPr>
                <w:rStyle w:val="ae"/>
                <w:noProof/>
              </w:rPr>
              <w:t>否定</w:t>
            </w:r>
            <w:r w:rsidR="009C3333" w:rsidRPr="00203B2C">
              <w:rPr>
                <w:rStyle w:val="ae"/>
                <w:noProof/>
              </w:rPr>
              <w:t>”</w:t>
            </w:r>
            <w:r w:rsidR="009C3333" w:rsidRPr="00203B2C">
              <w:rPr>
                <w:rStyle w:val="ae"/>
                <w:noProof/>
              </w:rPr>
              <w:t>（</w:t>
            </w:r>
            <w:r w:rsidR="009C3333" w:rsidRPr="00203B2C">
              <w:rPr>
                <w:rStyle w:val="ae"/>
                <w:noProof/>
              </w:rPr>
              <w:t>Negation</w:t>
            </w:r>
            <w:r w:rsidR="009C3333" w:rsidRPr="00203B2C">
              <w:rPr>
                <w:rStyle w:val="ae"/>
                <w:noProof/>
              </w:rPr>
              <w:t>）</w:t>
            </w:r>
            <w:r w:rsidR="009C3333">
              <w:rPr>
                <w:noProof/>
                <w:webHidden/>
              </w:rPr>
              <w:tab/>
            </w:r>
            <w:r w:rsidR="009C3333">
              <w:rPr>
                <w:noProof/>
                <w:webHidden/>
              </w:rPr>
              <w:fldChar w:fldCharType="begin"/>
            </w:r>
            <w:r w:rsidR="009C3333">
              <w:rPr>
                <w:noProof/>
                <w:webHidden/>
              </w:rPr>
              <w:instrText xml:space="preserve"> PAGEREF _Toc7469153 \h </w:instrText>
            </w:r>
            <w:r w:rsidR="009C3333">
              <w:rPr>
                <w:noProof/>
                <w:webHidden/>
              </w:rPr>
            </w:r>
            <w:r w:rsidR="009C3333">
              <w:rPr>
                <w:noProof/>
                <w:webHidden/>
              </w:rPr>
              <w:fldChar w:fldCharType="separate"/>
            </w:r>
            <w:r w:rsidR="006A0AAA">
              <w:rPr>
                <w:noProof/>
                <w:webHidden/>
              </w:rPr>
              <w:t>26</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54" w:history="1">
            <w:r w:rsidR="009C3333" w:rsidRPr="00203B2C">
              <w:rPr>
                <w:rStyle w:val="ae"/>
                <w:noProof/>
              </w:rPr>
              <w:t>（一）</w:t>
            </w:r>
            <w:r w:rsidR="009C3333">
              <w:rPr>
                <w:rFonts w:asciiTheme="minorHAnsi" w:eastAsiaTheme="minorEastAsia" w:hAnsiTheme="minorHAnsi" w:cstheme="minorBidi"/>
                <w:noProof/>
                <w:kern w:val="2"/>
                <w:sz w:val="21"/>
              </w:rPr>
              <w:tab/>
            </w:r>
            <w:r w:rsidR="009C3333" w:rsidRPr="00203B2C">
              <w:rPr>
                <w:rStyle w:val="ae"/>
                <w:noProof/>
              </w:rPr>
              <w:t>亨利希的自律否定</w:t>
            </w:r>
            <w:r w:rsidR="009C3333">
              <w:rPr>
                <w:noProof/>
                <w:webHidden/>
              </w:rPr>
              <w:tab/>
            </w:r>
            <w:r w:rsidR="009C3333">
              <w:rPr>
                <w:noProof/>
                <w:webHidden/>
              </w:rPr>
              <w:fldChar w:fldCharType="begin"/>
            </w:r>
            <w:r w:rsidR="009C3333">
              <w:rPr>
                <w:noProof/>
                <w:webHidden/>
              </w:rPr>
              <w:instrText xml:space="preserve"> PAGEREF _Toc7469154 \h </w:instrText>
            </w:r>
            <w:r w:rsidR="009C3333">
              <w:rPr>
                <w:noProof/>
                <w:webHidden/>
              </w:rPr>
            </w:r>
            <w:r w:rsidR="009C3333">
              <w:rPr>
                <w:noProof/>
                <w:webHidden/>
              </w:rPr>
              <w:fldChar w:fldCharType="separate"/>
            </w:r>
            <w:r w:rsidR="006A0AAA">
              <w:rPr>
                <w:noProof/>
                <w:webHidden/>
              </w:rPr>
              <w:t>26</w:t>
            </w:r>
            <w:r w:rsidR="009C3333">
              <w:rPr>
                <w:noProof/>
                <w:webHidden/>
              </w:rPr>
              <w:fldChar w:fldCharType="end"/>
            </w:r>
          </w:hyperlink>
        </w:p>
        <w:p w:rsidR="009C3333" w:rsidRDefault="00F402C9">
          <w:pPr>
            <w:pStyle w:val="31"/>
            <w:tabs>
              <w:tab w:val="left" w:pos="840"/>
              <w:tab w:val="right" w:leader="dot" w:pos="8296"/>
            </w:tabs>
            <w:rPr>
              <w:rFonts w:asciiTheme="minorHAnsi" w:eastAsiaTheme="minorEastAsia" w:hAnsiTheme="minorHAnsi" w:cstheme="minorBidi"/>
              <w:noProof/>
              <w:kern w:val="2"/>
              <w:sz w:val="21"/>
            </w:rPr>
          </w:pPr>
          <w:hyperlink w:anchor="_Toc7469155" w:history="1">
            <w:r w:rsidR="009C3333" w:rsidRPr="00203B2C">
              <w:rPr>
                <w:rStyle w:val="ae"/>
                <w:noProof/>
              </w:rPr>
              <w:t>1.</w:t>
            </w:r>
            <w:r w:rsidR="009C3333">
              <w:rPr>
                <w:rFonts w:asciiTheme="minorHAnsi" w:eastAsiaTheme="minorEastAsia" w:hAnsiTheme="minorHAnsi" w:cstheme="minorBidi"/>
                <w:noProof/>
                <w:kern w:val="2"/>
                <w:sz w:val="21"/>
              </w:rPr>
              <w:tab/>
            </w:r>
            <w:r w:rsidR="009C3333" w:rsidRPr="00203B2C">
              <w:rPr>
                <w:rStyle w:val="ae"/>
                <w:noProof/>
              </w:rPr>
              <w:t>否定之直接性的意义推移（</w:t>
            </w:r>
            <w:r w:rsidR="009C3333" w:rsidRPr="00203B2C">
              <w:rPr>
                <w:rStyle w:val="ae"/>
                <w:noProof/>
              </w:rPr>
              <w:t>U1→U2</w:t>
            </w:r>
            <w:r w:rsidR="009C3333" w:rsidRPr="00203B2C">
              <w:rPr>
                <w:rStyle w:val="ae"/>
                <w:noProof/>
              </w:rPr>
              <w:t>）</w:t>
            </w:r>
            <w:r w:rsidR="009C3333">
              <w:rPr>
                <w:noProof/>
                <w:webHidden/>
              </w:rPr>
              <w:tab/>
            </w:r>
            <w:r w:rsidR="009C3333">
              <w:rPr>
                <w:noProof/>
                <w:webHidden/>
              </w:rPr>
              <w:fldChar w:fldCharType="begin"/>
            </w:r>
            <w:r w:rsidR="009C3333">
              <w:rPr>
                <w:noProof/>
                <w:webHidden/>
              </w:rPr>
              <w:instrText xml:space="preserve"> PAGEREF _Toc7469155 \h </w:instrText>
            </w:r>
            <w:r w:rsidR="009C3333">
              <w:rPr>
                <w:noProof/>
                <w:webHidden/>
              </w:rPr>
            </w:r>
            <w:r w:rsidR="009C3333">
              <w:rPr>
                <w:noProof/>
                <w:webHidden/>
              </w:rPr>
              <w:fldChar w:fldCharType="separate"/>
            </w:r>
            <w:r w:rsidR="006A0AAA">
              <w:rPr>
                <w:noProof/>
                <w:webHidden/>
              </w:rPr>
              <w:t>26</w:t>
            </w:r>
            <w:r w:rsidR="009C3333">
              <w:rPr>
                <w:noProof/>
                <w:webHidden/>
              </w:rPr>
              <w:fldChar w:fldCharType="end"/>
            </w:r>
          </w:hyperlink>
        </w:p>
        <w:p w:rsidR="009C3333" w:rsidRDefault="00F402C9">
          <w:pPr>
            <w:pStyle w:val="31"/>
            <w:tabs>
              <w:tab w:val="left" w:pos="840"/>
              <w:tab w:val="right" w:leader="dot" w:pos="8296"/>
            </w:tabs>
            <w:rPr>
              <w:rFonts w:asciiTheme="minorHAnsi" w:eastAsiaTheme="minorEastAsia" w:hAnsiTheme="minorHAnsi" w:cstheme="minorBidi"/>
              <w:noProof/>
              <w:kern w:val="2"/>
              <w:sz w:val="21"/>
            </w:rPr>
          </w:pPr>
          <w:hyperlink w:anchor="_Toc7469156" w:history="1">
            <w:r w:rsidR="009C3333" w:rsidRPr="00203B2C">
              <w:rPr>
                <w:rStyle w:val="ae"/>
                <w:noProof/>
              </w:rPr>
              <w:t>2.</w:t>
            </w:r>
            <w:r w:rsidR="009C3333">
              <w:rPr>
                <w:rFonts w:asciiTheme="minorHAnsi" w:eastAsiaTheme="minorEastAsia" w:hAnsiTheme="minorHAnsi" w:cstheme="minorBidi"/>
                <w:noProof/>
                <w:kern w:val="2"/>
                <w:sz w:val="21"/>
              </w:rPr>
              <w:tab/>
            </w:r>
            <w:r w:rsidR="009C3333" w:rsidRPr="00203B2C">
              <w:rPr>
                <w:rStyle w:val="ae"/>
                <w:noProof/>
              </w:rPr>
              <w:t>否定的三重否定环节</w:t>
            </w:r>
            <w:r w:rsidR="009C3333">
              <w:rPr>
                <w:noProof/>
                <w:webHidden/>
              </w:rPr>
              <w:tab/>
            </w:r>
            <w:r w:rsidR="009C3333">
              <w:rPr>
                <w:noProof/>
                <w:webHidden/>
              </w:rPr>
              <w:fldChar w:fldCharType="begin"/>
            </w:r>
            <w:r w:rsidR="009C3333">
              <w:rPr>
                <w:noProof/>
                <w:webHidden/>
              </w:rPr>
              <w:instrText xml:space="preserve"> PAGEREF _Toc7469156 \h </w:instrText>
            </w:r>
            <w:r w:rsidR="009C3333">
              <w:rPr>
                <w:noProof/>
                <w:webHidden/>
              </w:rPr>
            </w:r>
            <w:r w:rsidR="009C3333">
              <w:rPr>
                <w:noProof/>
                <w:webHidden/>
              </w:rPr>
              <w:fldChar w:fldCharType="separate"/>
            </w:r>
            <w:r w:rsidR="006A0AAA">
              <w:rPr>
                <w:noProof/>
                <w:webHidden/>
              </w:rPr>
              <w:t>27</w:t>
            </w:r>
            <w:r w:rsidR="009C3333">
              <w:rPr>
                <w:noProof/>
                <w:webHidden/>
              </w:rPr>
              <w:fldChar w:fldCharType="end"/>
            </w:r>
          </w:hyperlink>
        </w:p>
        <w:p w:rsidR="009C3333" w:rsidRDefault="00F402C9">
          <w:pPr>
            <w:pStyle w:val="31"/>
            <w:tabs>
              <w:tab w:val="left" w:pos="840"/>
              <w:tab w:val="right" w:leader="dot" w:pos="8296"/>
            </w:tabs>
            <w:rPr>
              <w:rFonts w:asciiTheme="minorHAnsi" w:eastAsiaTheme="minorEastAsia" w:hAnsiTheme="minorHAnsi" w:cstheme="minorBidi"/>
              <w:noProof/>
              <w:kern w:val="2"/>
              <w:sz w:val="21"/>
            </w:rPr>
          </w:pPr>
          <w:hyperlink w:anchor="_Toc7469157" w:history="1">
            <w:r w:rsidR="009C3333" w:rsidRPr="00203B2C">
              <w:rPr>
                <w:rStyle w:val="ae"/>
                <w:noProof/>
              </w:rPr>
              <w:t>3.</w:t>
            </w:r>
            <w:r w:rsidR="009C3333">
              <w:rPr>
                <w:rFonts w:asciiTheme="minorHAnsi" w:eastAsiaTheme="minorEastAsia" w:hAnsiTheme="minorHAnsi" w:cstheme="minorBidi"/>
                <w:noProof/>
                <w:kern w:val="2"/>
                <w:sz w:val="21"/>
              </w:rPr>
              <w:tab/>
            </w:r>
            <w:r w:rsidR="009C3333" w:rsidRPr="00203B2C">
              <w:rPr>
                <w:rStyle w:val="ae"/>
                <w:noProof/>
              </w:rPr>
              <w:t>自律否定的唯一性问题</w:t>
            </w:r>
            <w:r w:rsidR="009C3333">
              <w:rPr>
                <w:noProof/>
                <w:webHidden/>
              </w:rPr>
              <w:tab/>
            </w:r>
            <w:r w:rsidR="009C3333">
              <w:rPr>
                <w:noProof/>
                <w:webHidden/>
              </w:rPr>
              <w:fldChar w:fldCharType="begin"/>
            </w:r>
            <w:r w:rsidR="009C3333">
              <w:rPr>
                <w:noProof/>
                <w:webHidden/>
              </w:rPr>
              <w:instrText xml:space="preserve"> PAGEREF _Toc7469157 \h </w:instrText>
            </w:r>
            <w:r w:rsidR="009C3333">
              <w:rPr>
                <w:noProof/>
                <w:webHidden/>
              </w:rPr>
            </w:r>
            <w:r w:rsidR="009C3333">
              <w:rPr>
                <w:noProof/>
                <w:webHidden/>
              </w:rPr>
              <w:fldChar w:fldCharType="separate"/>
            </w:r>
            <w:r w:rsidR="006A0AAA">
              <w:rPr>
                <w:noProof/>
                <w:webHidden/>
              </w:rPr>
              <w:t>29</w:t>
            </w:r>
            <w:r w:rsidR="009C3333">
              <w:rPr>
                <w:noProof/>
                <w:webHidden/>
              </w:rPr>
              <w:fldChar w:fldCharType="end"/>
            </w:r>
          </w:hyperlink>
        </w:p>
        <w:p w:rsidR="009C3333" w:rsidRDefault="00F402C9">
          <w:pPr>
            <w:pStyle w:val="21"/>
            <w:tabs>
              <w:tab w:val="left" w:pos="1470"/>
              <w:tab w:val="right" w:leader="dot" w:pos="8296"/>
            </w:tabs>
            <w:rPr>
              <w:rFonts w:asciiTheme="minorHAnsi" w:eastAsiaTheme="minorEastAsia" w:hAnsiTheme="minorHAnsi" w:cstheme="minorBidi"/>
              <w:noProof/>
              <w:kern w:val="2"/>
              <w:sz w:val="21"/>
            </w:rPr>
          </w:pPr>
          <w:hyperlink w:anchor="_Toc7469158" w:history="1">
            <w:r w:rsidR="009C3333" w:rsidRPr="00203B2C">
              <w:rPr>
                <w:rStyle w:val="ae"/>
                <w:noProof/>
              </w:rPr>
              <w:t>（二）</w:t>
            </w:r>
            <w:r w:rsidR="009C3333">
              <w:rPr>
                <w:rFonts w:asciiTheme="minorHAnsi" w:eastAsiaTheme="minorEastAsia" w:hAnsiTheme="minorHAnsi" w:cstheme="minorBidi"/>
                <w:noProof/>
                <w:kern w:val="2"/>
                <w:sz w:val="21"/>
              </w:rPr>
              <w:tab/>
            </w:r>
            <w:r w:rsidR="009C3333" w:rsidRPr="00203B2C">
              <w:rPr>
                <w:rStyle w:val="ae"/>
                <w:noProof/>
              </w:rPr>
              <w:t>科赫的无基否定和与</w:t>
            </w:r>
            <w:r w:rsidR="009C3333" w:rsidRPr="00203B2C">
              <w:rPr>
                <w:rStyle w:val="ae"/>
                <w:noProof/>
              </w:rPr>
              <w:t>AFA</w:t>
            </w:r>
            <w:r w:rsidR="009C3333" w:rsidRPr="00203B2C">
              <w:rPr>
                <w:rStyle w:val="ae"/>
                <w:noProof/>
              </w:rPr>
              <w:t>的类比</w:t>
            </w:r>
            <w:r w:rsidR="009C3333">
              <w:rPr>
                <w:noProof/>
                <w:webHidden/>
              </w:rPr>
              <w:tab/>
            </w:r>
            <w:r w:rsidR="009C3333">
              <w:rPr>
                <w:noProof/>
                <w:webHidden/>
              </w:rPr>
              <w:fldChar w:fldCharType="begin"/>
            </w:r>
            <w:r w:rsidR="009C3333">
              <w:rPr>
                <w:noProof/>
                <w:webHidden/>
              </w:rPr>
              <w:instrText xml:space="preserve"> PAGEREF _Toc7469158 \h </w:instrText>
            </w:r>
            <w:r w:rsidR="009C3333">
              <w:rPr>
                <w:noProof/>
                <w:webHidden/>
              </w:rPr>
            </w:r>
            <w:r w:rsidR="009C3333">
              <w:rPr>
                <w:noProof/>
                <w:webHidden/>
              </w:rPr>
              <w:fldChar w:fldCharType="separate"/>
            </w:r>
            <w:r w:rsidR="006A0AAA">
              <w:rPr>
                <w:noProof/>
                <w:webHidden/>
              </w:rPr>
              <w:t>30</w:t>
            </w:r>
            <w:r w:rsidR="009C3333">
              <w:rPr>
                <w:noProof/>
                <w:webHidden/>
              </w:rPr>
              <w:fldChar w:fldCharType="end"/>
            </w:r>
          </w:hyperlink>
        </w:p>
        <w:p w:rsidR="009C3333" w:rsidRDefault="00F402C9">
          <w:pPr>
            <w:pStyle w:val="31"/>
            <w:tabs>
              <w:tab w:val="left" w:pos="840"/>
              <w:tab w:val="right" w:leader="dot" w:pos="8296"/>
            </w:tabs>
            <w:rPr>
              <w:rFonts w:asciiTheme="minorHAnsi" w:eastAsiaTheme="minorEastAsia" w:hAnsiTheme="minorHAnsi" w:cstheme="minorBidi"/>
              <w:noProof/>
              <w:kern w:val="2"/>
              <w:sz w:val="21"/>
            </w:rPr>
          </w:pPr>
          <w:hyperlink w:anchor="_Toc7469159" w:history="1">
            <w:r w:rsidR="009C3333" w:rsidRPr="00203B2C">
              <w:rPr>
                <w:rStyle w:val="ae"/>
                <w:noProof/>
              </w:rPr>
              <w:t>1.</w:t>
            </w:r>
            <w:r w:rsidR="009C3333">
              <w:rPr>
                <w:rFonts w:asciiTheme="minorHAnsi" w:eastAsiaTheme="minorEastAsia" w:hAnsiTheme="minorHAnsi" w:cstheme="minorBidi"/>
                <w:noProof/>
                <w:kern w:val="2"/>
                <w:sz w:val="21"/>
              </w:rPr>
              <w:tab/>
            </w:r>
            <w:r w:rsidR="009C3333" w:rsidRPr="00203B2C">
              <w:rPr>
                <w:rStyle w:val="ae"/>
                <w:noProof/>
              </w:rPr>
              <w:t>阿克采尔的非良基集合与反基础公理</w:t>
            </w:r>
            <w:r w:rsidR="009C3333">
              <w:rPr>
                <w:noProof/>
                <w:webHidden/>
              </w:rPr>
              <w:tab/>
            </w:r>
            <w:r w:rsidR="009C3333">
              <w:rPr>
                <w:noProof/>
                <w:webHidden/>
              </w:rPr>
              <w:fldChar w:fldCharType="begin"/>
            </w:r>
            <w:r w:rsidR="009C3333">
              <w:rPr>
                <w:noProof/>
                <w:webHidden/>
              </w:rPr>
              <w:instrText xml:space="preserve"> PAGEREF _Toc7469159 \h </w:instrText>
            </w:r>
            <w:r w:rsidR="009C3333">
              <w:rPr>
                <w:noProof/>
                <w:webHidden/>
              </w:rPr>
            </w:r>
            <w:r w:rsidR="009C3333">
              <w:rPr>
                <w:noProof/>
                <w:webHidden/>
              </w:rPr>
              <w:fldChar w:fldCharType="separate"/>
            </w:r>
            <w:r w:rsidR="006A0AAA">
              <w:rPr>
                <w:noProof/>
                <w:webHidden/>
              </w:rPr>
              <w:t>30</w:t>
            </w:r>
            <w:r w:rsidR="009C3333">
              <w:rPr>
                <w:noProof/>
                <w:webHidden/>
              </w:rPr>
              <w:fldChar w:fldCharType="end"/>
            </w:r>
          </w:hyperlink>
        </w:p>
        <w:p w:rsidR="009C3333" w:rsidRDefault="00F402C9">
          <w:pPr>
            <w:pStyle w:val="31"/>
            <w:tabs>
              <w:tab w:val="left" w:pos="840"/>
              <w:tab w:val="right" w:leader="dot" w:pos="8296"/>
            </w:tabs>
            <w:rPr>
              <w:rFonts w:asciiTheme="minorHAnsi" w:eastAsiaTheme="minorEastAsia" w:hAnsiTheme="minorHAnsi" w:cstheme="minorBidi"/>
              <w:noProof/>
              <w:kern w:val="2"/>
              <w:sz w:val="21"/>
            </w:rPr>
          </w:pPr>
          <w:hyperlink w:anchor="_Toc7469160" w:history="1">
            <w:r w:rsidR="009C3333" w:rsidRPr="00203B2C">
              <w:rPr>
                <w:rStyle w:val="ae"/>
                <w:noProof/>
              </w:rPr>
              <w:t>2.</w:t>
            </w:r>
            <w:r w:rsidR="009C3333">
              <w:rPr>
                <w:rFonts w:asciiTheme="minorHAnsi" w:eastAsiaTheme="minorEastAsia" w:hAnsiTheme="minorHAnsi" w:cstheme="minorBidi"/>
                <w:noProof/>
                <w:kern w:val="2"/>
                <w:sz w:val="21"/>
              </w:rPr>
              <w:tab/>
            </w:r>
            <w:r w:rsidR="009C3333" w:rsidRPr="00203B2C">
              <w:rPr>
                <w:rStyle w:val="ae"/>
                <w:noProof/>
              </w:rPr>
              <w:t>无基否定理论的强弱形态之分</w:t>
            </w:r>
            <w:r w:rsidR="009C3333">
              <w:rPr>
                <w:noProof/>
                <w:webHidden/>
              </w:rPr>
              <w:tab/>
            </w:r>
            <w:r w:rsidR="009C3333">
              <w:rPr>
                <w:noProof/>
                <w:webHidden/>
              </w:rPr>
              <w:fldChar w:fldCharType="begin"/>
            </w:r>
            <w:r w:rsidR="009C3333">
              <w:rPr>
                <w:noProof/>
                <w:webHidden/>
              </w:rPr>
              <w:instrText xml:space="preserve"> PAGEREF _Toc7469160 \h </w:instrText>
            </w:r>
            <w:r w:rsidR="009C3333">
              <w:rPr>
                <w:noProof/>
                <w:webHidden/>
              </w:rPr>
            </w:r>
            <w:r w:rsidR="009C3333">
              <w:rPr>
                <w:noProof/>
                <w:webHidden/>
              </w:rPr>
              <w:fldChar w:fldCharType="separate"/>
            </w:r>
            <w:r w:rsidR="006A0AAA">
              <w:rPr>
                <w:noProof/>
                <w:webHidden/>
              </w:rPr>
              <w:t>32</w:t>
            </w:r>
            <w:r w:rsidR="009C3333">
              <w:rPr>
                <w:noProof/>
                <w:webHidden/>
              </w:rPr>
              <w:fldChar w:fldCharType="end"/>
            </w:r>
          </w:hyperlink>
        </w:p>
        <w:p w:rsidR="009C3333" w:rsidRDefault="00F402C9">
          <w:pPr>
            <w:pStyle w:val="11"/>
            <w:tabs>
              <w:tab w:val="right" w:leader="dot" w:pos="8296"/>
            </w:tabs>
            <w:rPr>
              <w:rFonts w:asciiTheme="minorHAnsi" w:eastAsiaTheme="minorEastAsia" w:hAnsiTheme="minorHAnsi"/>
              <w:b w:val="0"/>
              <w:noProof/>
              <w:sz w:val="21"/>
            </w:rPr>
          </w:pPr>
          <w:hyperlink w:anchor="_Toc7469161" w:history="1">
            <w:r w:rsidR="009C3333" w:rsidRPr="00203B2C">
              <w:rPr>
                <w:rStyle w:val="ae"/>
                <w:noProof/>
              </w:rPr>
              <w:t>结论：或，逻辑学之自由</w:t>
            </w:r>
            <w:r w:rsidR="009C3333">
              <w:rPr>
                <w:noProof/>
                <w:webHidden/>
              </w:rPr>
              <w:tab/>
            </w:r>
            <w:r w:rsidR="009C3333">
              <w:rPr>
                <w:noProof/>
                <w:webHidden/>
              </w:rPr>
              <w:fldChar w:fldCharType="begin"/>
            </w:r>
            <w:r w:rsidR="009C3333">
              <w:rPr>
                <w:noProof/>
                <w:webHidden/>
              </w:rPr>
              <w:instrText xml:space="preserve"> PAGEREF _Toc7469161 \h </w:instrText>
            </w:r>
            <w:r w:rsidR="009C3333">
              <w:rPr>
                <w:noProof/>
                <w:webHidden/>
              </w:rPr>
            </w:r>
            <w:r w:rsidR="009C3333">
              <w:rPr>
                <w:noProof/>
                <w:webHidden/>
              </w:rPr>
              <w:fldChar w:fldCharType="separate"/>
            </w:r>
            <w:r w:rsidR="006A0AAA">
              <w:rPr>
                <w:noProof/>
                <w:webHidden/>
              </w:rPr>
              <w:t>36</w:t>
            </w:r>
            <w:r w:rsidR="009C3333">
              <w:rPr>
                <w:noProof/>
                <w:webHidden/>
              </w:rPr>
              <w:fldChar w:fldCharType="end"/>
            </w:r>
          </w:hyperlink>
        </w:p>
        <w:p w:rsidR="009C3333" w:rsidRDefault="00F402C9">
          <w:pPr>
            <w:pStyle w:val="11"/>
            <w:tabs>
              <w:tab w:val="right" w:leader="dot" w:pos="8296"/>
            </w:tabs>
            <w:rPr>
              <w:rFonts w:asciiTheme="minorHAnsi" w:eastAsiaTheme="minorEastAsia" w:hAnsiTheme="minorHAnsi"/>
              <w:b w:val="0"/>
              <w:noProof/>
              <w:sz w:val="21"/>
            </w:rPr>
          </w:pPr>
          <w:hyperlink w:anchor="_Toc7469162" w:history="1">
            <w:r w:rsidR="009C3333" w:rsidRPr="00203B2C">
              <w:rPr>
                <w:rStyle w:val="ae"/>
                <w:noProof/>
              </w:rPr>
              <w:t>参考文献</w:t>
            </w:r>
            <w:r w:rsidR="009C3333">
              <w:rPr>
                <w:noProof/>
                <w:webHidden/>
              </w:rPr>
              <w:tab/>
            </w:r>
            <w:r w:rsidR="009C3333">
              <w:rPr>
                <w:noProof/>
                <w:webHidden/>
              </w:rPr>
              <w:fldChar w:fldCharType="begin"/>
            </w:r>
            <w:r w:rsidR="009C3333">
              <w:rPr>
                <w:noProof/>
                <w:webHidden/>
              </w:rPr>
              <w:instrText xml:space="preserve"> PAGEREF _Toc7469162 \h </w:instrText>
            </w:r>
            <w:r w:rsidR="009C3333">
              <w:rPr>
                <w:noProof/>
                <w:webHidden/>
              </w:rPr>
            </w:r>
            <w:r w:rsidR="009C3333">
              <w:rPr>
                <w:noProof/>
                <w:webHidden/>
              </w:rPr>
              <w:fldChar w:fldCharType="separate"/>
            </w:r>
            <w:r w:rsidR="006A0AAA">
              <w:rPr>
                <w:noProof/>
                <w:webHidden/>
              </w:rPr>
              <w:t>37</w:t>
            </w:r>
            <w:r w:rsidR="009C3333">
              <w:rPr>
                <w:noProof/>
                <w:webHidden/>
              </w:rPr>
              <w:fldChar w:fldCharType="end"/>
            </w:r>
          </w:hyperlink>
        </w:p>
        <w:p w:rsidR="00D83D88" w:rsidRDefault="00503A70">
          <w:r>
            <w:rPr>
              <w:rFonts w:ascii="Times New Roman" w:eastAsia="宋体" w:hAnsi="Times New Roman"/>
              <w:b/>
              <w:sz w:val="30"/>
            </w:rPr>
            <w:fldChar w:fldCharType="end"/>
          </w:r>
        </w:p>
      </w:sdtContent>
    </w:sdt>
    <w:p w:rsidR="00AA42DE" w:rsidRDefault="00AA42DE">
      <w:pPr>
        <w:widowControl/>
        <w:jc w:val="left"/>
        <w:rPr>
          <w:rFonts w:ascii="Times New Roman" w:eastAsia="宋体" w:hAnsi="Times New Roman"/>
          <w:b/>
          <w:sz w:val="24"/>
          <w:szCs w:val="24"/>
        </w:rPr>
      </w:pPr>
      <w:r>
        <w:rPr>
          <w:rFonts w:ascii="Times New Roman" w:eastAsia="宋体" w:hAnsi="Times New Roman"/>
          <w:b/>
          <w:sz w:val="24"/>
          <w:szCs w:val="24"/>
        </w:rPr>
        <w:br w:type="page"/>
      </w:r>
    </w:p>
    <w:p w:rsidR="00D83D88" w:rsidRDefault="00D83D88" w:rsidP="008C112A">
      <w:pPr>
        <w:spacing w:line="360" w:lineRule="auto"/>
        <w:rPr>
          <w:rFonts w:ascii="Times New Roman" w:eastAsia="宋体" w:hAnsi="Times New Roman"/>
          <w:b/>
          <w:sz w:val="24"/>
          <w:szCs w:val="24"/>
        </w:rPr>
      </w:pPr>
    </w:p>
    <w:p w:rsidR="007C693F" w:rsidRPr="00631C4A" w:rsidRDefault="00631C4A" w:rsidP="003002D8">
      <w:pPr>
        <w:pStyle w:val="1"/>
      </w:pPr>
      <w:bookmarkStart w:id="2" w:name="_Toc7469140"/>
      <w:r w:rsidRPr="00631C4A">
        <w:rPr>
          <w:rFonts w:hint="eastAsia"/>
        </w:rPr>
        <w:t>引言</w:t>
      </w:r>
      <w:r w:rsidR="00735807">
        <w:rPr>
          <w:rFonts w:hint="eastAsia"/>
        </w:rPr>
        <w:t>：一个自由的逻辑学</w:t>
      </w:r>
      <w:bookmarkEnd w:id="2"/>
    </w:p>
    <w:p w:rsidR="00E8097F" w:rsidRDefault="00E8097F" w:rsidP="00B8571E">
      <w:pPr>
        <w:pStyle w:val="2"/>
      </w:pPr>
      <w:bookmarkStart w:id="3" w:name="_Toc7469141"/>
      <w:r>
        <w:rPr>
          <w:rFonts w:hint="eastAsia"/>
        </w:rPr>
        <w:t>《逻辑科学》：从整体主义回到一元论</w:t>
      </w:r>
      <w:bookmarkEnd w:id="3"/>
    </w:p>
    <w:p w:rsidR="0022613F" w:rsidRDefault="00FB3FC1" w:rsidP="00B92228">
      <w:pPr>
        <w:spacing w:line="360" w:lineRule="auto"/>
        <w:ind w:leftChars="50" w:left="105" w:firstLineChars="150" w:firstLine="360"/>
        <w:rPr>
          <w:rFonts w:ascii="Times New Roman" w:eastAsia="宋体" w:hAnsi="Times New Roman"/>
          <w:sz w:val="24"/>
          <w:szCs w:val="24"/>
        </w:rPr>
      </w:pPr>
      <w:r w:rsidRPr="00631C4A">
        <w:rPr>
          <w:rFonts w:ascii="Times New Roman" w:eastAsia="宋体" w:hAnsi="Times New Roman" w:hint="eastAsia"/>
          <w:sz w:val="24"/>
          <w:szCs w:val="24"/>
        </w:rPr>
        <w:t>首先，</w:t>
      </w:r>
      <w:r w:rsidR="00F266F7" w:rsidRPr="00631C4A">
        <w:rPr>
          <w:rFonts w:ascii="Times New Roman" w:eastAsia="宋体" w:hAnsi="Times New Roman" w:hint="eastAsia"/>
          <w:sz w:val="24"/>
          <w:szCs w:val="24"/>
        </w:rPr>
        <w:t>我们跟随</w:t>
      </w:r>
      <w:r w:rsidR="00C90F9C">
        <w:rPr>
          <w:rFonts w:ascii="Times New Roman" w:eastAsia="宋体" w:hAnsi="Times New Roman" w:hint="eastAsia"/>
          <w:sz w:val="24"/>
          <w:szCs w:val="24"/>
        </w:rPr>
        <w:t>霍斯特曼（</w:t>
      </w:r>
      <w:r w:rsidR="00C90F9C" w:rsidRPr="00631C4A">
        <w:rPr>
          <w:rFonts w:ascii="Times New Roman" w:eastAsia="宋体" w:hAnsi="Times New Roman" w:hint="eastAsia"/>
          <w:sz w:val="24"/>
          <w:szCs w:val="24"/>
        </w:rPr>
        <w:t>R</w:t>
      </w:r>
      <w:r w:rsidR="00C90F9C" w:rsidRPr="00631C4A">
        <w:rPr>
          <w:rFonts w:ascii="Times New Roman" w:eastAsia="宋体" w:hAnsi="Times New Roman"/>
          <w:sz w:val="24"/>
          <w:szCs w:val="24"/>
        </w:rPr>
        <w:t xml:space="preserve">.-P. </w:t>
      </w:r>
      <w:r w:rsidR="00C90F9C" w:rsidRPr="00631C4A">
        <w:rPr>
          <w:rFonts w:ascii="Times New Roman" w:eastAsia="宋体" w:hAnsi="Times New Roman" w:hint="eastAsia"/>
          <w:sz w:val="24"/>
          <w:szCs w:val="24"/>
        </w:rPr>
        <w:t>H</w:t>
      </w:r>
      <w:r w:rsidR="00C90F9C" w:rsidRPr="00631C4A">
        <w:rPr>
          <w:rFonts w:ascii="Times New Roman" w:eastAsia="宋体" w:hAnsi="Times New Roman"/>
          <w:sz w:val="24"/>
          <w:szCs w:val="24"/>
        </w:rPr>
        <w:t>orstmann</w:t>
      </w:r>
      <w:r w:rsidR="00C90F9C">
        <w:rPr>
          <w:rFonts w:ascii="Times New Roman" w:eastAsia="宋体" w:hAnsi="Times New Roman" w:hint="eastAsia"/>
          <w:sz w:val="24"/>
          <w:szCs w:val="24"/>
        </w:rPr>
        <w:t>）</w:t>
      </w:r>
      <w:r w:rsidR="004D1B46" w:rsidRPr="00631C4A">
        <w:rPr>
          <w:rFonts w:ascii="Times New Roman" w:eastAsia="宋体" w:hAnsi="Times New Roman" w:hint="eastAsia"/>
          <w:sz w:val="24"/>
          <w:szCs w:val="24"/>
        </w:rPr>
        <w:t>在</w:t>
      </w:r>
      <w:r w:rsidR="00C90F9C">
        <w:rPr>
          <w:rFonts w:ascii="Times New Roman" w:eastAsia="宋体" w:hAnsi="Times New Roman" w:hint="eastAsia"/>
          <w:sz w:val="24"/>
          <w:szCs w:val="24"/>
        </w:rPr>
        <w:t>“实体、主体和无限性</w:t>
      </w:r>
      <w:r w:rsidR="006110DC">
        <w:rPr>
          <w:rFonts w:ascii="Times New Roman" w:eastAsia="宋体" w:hAnsi="Times New Roman" w:hint="eastAsia"/>
          <w:sz w:val="24"/>
          <w:szCs w:val="24"/>
        </w:rPr>
        <w:t>：黑格尔体系中的</w:t>
      </w:r>
      <w:r w:rsidR="00C90F9C">
        <w:rPr>
          <w:rFonts w:ascii="Times New Roman" w:eastAsia="宋体" w:hAnsi="Times New Roman" w:hint="eastAsia"/>
          <w:sz w:val="24"/>
          <w:szCs w:val="24"/>
        </w:rPr>
        <w:t>逻辑学</w:t>
      </w:r>
      <w:r w:rsidR="006110DC">
        <w:rPr>
          <w:rFonts w:ascii="Times New Roman" w:eastAsia="宋体" w:hAnsi="Times New Roman" w:hint="eastAsia"/>
          <w:sz w:val="24"/>
          <w:szCs w:val="24"/>
        </w:rPr>
        <w:t>的一个</w:t>
      </w:r>
      <w:r w:rsidR="00C90F9C">
        <w:rPr>
          <w:rFonts w:ascii="Times New Roman" w:eastAsia="宋体" w:hAnsi="Times New Roman" w:hint="eastAsia"/>
          <w:sz w:val="24"/>
          <w:szCs w:val="24"/>
        </w:rPr>
        <w:t>作用</w:t>
      </w:r>
      <w:r w:rsidR="00A118A1">
        <w:rPr>
          <w:rFonts w:ascii="Times New Roman" w:eastAsia="宋体" w:hAnsi="Times New Roman" w:hint="eastAsia"/>
          <w:sz w:val="24"/>
          <w:szCs w:val="24"/>
        </w:rPr>
        <w:t>的案例</w:t>
      </w:r>
      <w:r w:rsidR="00C90F9C">
        <w:rPr>
          <w:rFonts w:ascii="Times New Roman" w:eastAsia="宋体" w:hAnsi="Times New Roman" w:hint="eastAsia"/>
          <w:sz w:val="24"/>
          <w:szCs w:val="24"/>
        </w:rPr>
        <w:t>”</w:t>
      </w:r>
      <w:r w:rsidR="00A118A1">
        <w:rPr>
          <w:rFonts w:ascii="Times New Roman" w:eastAsia="宋体" w:hAnsi="Times New Roman" w:hint="eastAsia"/>
          <w:sz w:val="24"/>
          <w:szCs w:val="24"/>
        </w:rPr>
        <w:t>（</w:t>
      </w:r>
      <w:r w:rsidR="009A5DAE" w:rsidRPr="00631C4A">
        <w:rPr>
          <w:rFonts w:ascii="Times New Roman" w:eastAsia="宋体" w:hAnsi="Times New Roman" w:hint="eastAsia"/>
          <w:i/>
          <w:sz w:val="24"/>
          <w:szCs w:val="24"/>
        </w:rPr>
        <w:t>Su</w:t>
      </w:r>
      <w:r w:rsidR="00CA6420">
        <w:rPr>
          <w:rFonts w:ascii="Times New Roman" w:eastAsia="宋体" w:hAnsi="Times New Roman"/>
          <w:i/>
          <w:sz w:val="24"/>
          <w:szCs w:val="24"/>
        </w:rPr>
        <w:t xml:space="preserve">bstance, </w:t>
      </w:r>
      <w:r w:rsidR="00CA6420">
        <w:rPr>
          <w:rFonts w:ascii="Times New Roman" w:eastAsia="宋体" w:hAnsi="Times New Roman" w:hint="eastAsia"/>
          <w:i/>
          <w:sz w:val="24"/>
          <w:szCs w:val="24"/>
        </w:rPr>
        <w:t>s</w:t>
      </w:r>
      <w:r w:rsidR="00CA6420">
        <w:rPr>
          <w:rFonts w:ascii="Times New Roman" w:eastAsia="宋体" w:hAnsi="Times New Roman"/>
          <w:i/>
          <w:sz w:val="24"/>
          <w:szCs w:val="24"/>
        </w:rPr>
        <w:t>ubject and i</w:t>
      </w:r>
      <w:r w:rsidR="009A5DAE" w:rsidRPr="00631C4A">
        <w:rPr>
          <w:rFonts w:ascii="Times New Roman" w:eastAsia="宋体" w:hAnsi="Times New Roman"/>
          <w:i/>
          <w:sz w:val="24"/>
          <w:szCs w:val="24"/>
        </w:rPr>
        <w:t>nfinity: a case of the role of logic in Hegel’</w:t>
      </w:r>
      <w:r w:rsidR="009A5DAE" w:rsidRPr="00631C4A">
        <w:rPr>
          <w:rFonts w:ascii="Times New Roman" w:eastAsia="宋体" w:hAnsi="Times New Roman" w:hint="eastAsia"/>
          <w:i/>
          <w:sz w:val="24"/>
          <w:szCs w:val="24"/>
        </w:rPr>
        <w:t>s</w:t>
      </w:r>
      <w:r w:rsidR="009A5DAE" w:rsidRPr="00631C4A">
        <w:rPr>
          <w:rFonts w:ascii="Times New Roman" w:eastAsia="宋体" w:hAnsi="Times New Roman"/>
          <w:i/>
          <w:sz w:val="24"/>
          <w:szCs w:val="24"/>
        </w:rPr>
        <w:t xml:space="preserve"> system</w:t>
      </w:r>
      <w:r w:rsidR="00A118A1" w:rsidRPr="00A118A1">
        <w:rPr>
          <w:rFonts w:ascii="Times New Roman" w:eastAsia="宋体" w:hAnsi="Times New Roman" w:hint="eastAsia"/>
          <w:sz w:val="24"/>
          <w:szCs w:val="24"/>
        </w:rPr>
        <w:t>）</w:t>
      </w:r>
      <w:r w:rsidR="004D1B46" w:rsidRPr="00631C4A">
        <w:rPr>
          <w:rFonts w:ascii="Times New Roman" w:eastAsia="宋体" w:hAnsi="Times New Roman" w:hint="eastAsia"/>
          <w:sz w:val="24"/>
          <w:szCs w:val="24"/>
        </w:rPr>
        <w:t>一文中</w:t>
      </w:r>
      <w:r w:rsidR="00F266F7" w:rsidRPr="00631C4A">
        <w:rPr>
          <w:rFonts w:ascii="Times New Roman" w:eastAsia="宋体" w:hAnsi="Times New Roman" w:hint="eastAsia"/>
          <w:sz w:val="24"/>
          <w:szCs w:val="24"/>
        </w:rPr>
        <w:t>的思路，</w:t>
      </w:r>
      <w:r w:rsidRPr="00631C4A">
        <w:rPr>
          <w:rFonts w:ascii="Times New Roman" w:eastAsia="宋体" w:hAnsi="Times New Roman" w:hint="eastAsia"/>
          <w:sz w:val="24"/>
          <w:szCs w:val="24"/>
        </w:rPr>
        <w:t>如果黑格尔的思辨哲学</w:t>
      </w:r>
      <w:r w:rsidR="00DE33D6">
        <w:rPr>
          <w:rFonts w:ascii="Times New Roman" w:eastAsia="宋体" w:hAnsi="Times New Roman" w:hint="eastAsia"/>
          <w:sz w:val="24"/>
          <w:szCs w:val="24"/>
        </w:rPr>
        <w:t>提供了一个新</w:t>
      </w:r>
      <w:r w:rsidR="007004D3" w:rsidRPr="00631C4A">
        <w:rPr>
          <w:rFonts w:ascii="Times New Roman" w:eastAsia="宋体" w:hAnsi="Times New Roman" w:hint="eastAsia"/>
          <w:sz w:val="24"/>
          <w:szCs w:val="24"/>
        </w:rPr>
        <w:t>洞见</w:t>
      </w:r>
      <w:r w:rsidR="00DE33D6">
        <w:rPr>
          <w:rFonts w:ascii="Times New Roman" w:eastAsia="宋体" w:hAnsi="Times New Roman" w:hint="eastAsia"/>
          <w:sz w:val="24"/>
          <w:szCs w:val="24"/>
        </w:rPr>
        <w:t>的话，那么它</w:t>
      </w:r>
      <w:r w:rsidRPr="00631C4A">
        <w:rPr>
          <w:rFonts w:ascii="Times New Roman" w:eastAsia="宋体" w:hAnsi="Times New Roman" w:hint="eastAsia"/>
          <w:sz w:val="24"/>
          <w:szCs w:val="24"/>
        </w:rPr>
        <w:t>一定在</w:t>
      </w:r>
      <w:r w:rsidR="00F266F7" w:rsidRPr="00631C4A">
        <w:rPr>
          <w:rFonts w:ascii="Times New Roman" w:eastAsia="宋体" w:hAnsi="Times New Roman" w:hint="eastAsia"/>
          <w:sz w:val="24"/>
          <w:szCs w:val="24"/>
        </w:rPr>
        <w:t>逻辑学</w:t>
      </w:r>
      <w:r w:rsidR="00F266F7" w:rsidRPr="00631C4A">
        <w:rPr>
          <w:rFonts w:ascii="Times New Roman" w:eastAsia="宋体" w:hAnsi="Times New Roman" w:hint="eastAsia"/>
          <w:sz w:val="24"/>
          <w:szCs w:val="24"/>
        </w:rPr>
        <w:t>-</w:t>
      </w:r>
      <w:r w:rsidR="00F266F7" w:rsidRPr="00631C4A">
        <w:rPr>
          <w:rFonts w:ascii="Times New Roman" w:eastAsia="宋体" w:hAnsi="Times New Roman" w:hint="eastAsia"/>
          <w:sz w:val="24"/>
          <w:szCs w:val="24"/>
        </w:rPr>
        <w:t>形而上学的层面（</w:t>
      </w:r>
      <w:r w:rsidR="00F266F7" w:rsidRPr="00631C4A">
        <w:rPr>
          <w:rFonts w:ascii="Times New Roman" w:eastAsia="宋体" w:hAnsi="Times New Roman" w:hint="eastAsia"/>
          <w:sz w:val="24"/>
          <w:szCs w:val="24"/>
        </w:rPr>
        <w:t>t</w:t>
      </w:r>
      <w:r w:rsidR="00F266F7" w:rsidRPr="00631C4A">
        <w:rPr>
          <w:rFonts w:ascii="Times New Roman" w:eastAsia="宋体" w:hAnsi="Times New Roman"/>
          <w:sz w:val="24"/>
          <w:szCs w:val="24"/>
        </w:rPr>
        <w:t>he logical-metaphysical level</w:t>
      </w:r>
      <w:r w:rsidR="00B174F1">
        <w:rPr>
          <w:rFonts w:ascii="Times New Roman" w:eastAsia="宋体" w:hAnsi="Times New Roman" w:hint="eastAsia"/>
          <w:sz w:val="24"/>
          <w:szCs w:val="24"/>
        </w:rPr>
        <w:t>）上</w:t>
      </w:r>
      <w:r w:rsidR="00710584" w:rsidRPr="00631C4A">
        <w:rPr>
          <w:rFonts w:ascii="Times New Roman" w:eastAsia="宋体" w:hAnsi="Times New Roman" w:hint="eastAsia"/>
          <w:sz w:val="24"/>
          <w:szCs w:val="24"/>
        </w:rPr>
        <w:t>展开</w:t>
      </w:r>
      <w:r w:rsidR="00A760C4" w:rsidRPr="00631C4A">
        <w:rPr>
          <w:rFonts w:ascii="Times New Roman" w:eastAsia="宋体" w:hAnsi="Times New Roman" w:hint="eastAsia"/>
          <w:sz w:val="24"/>
          <w:szCs w:val="24"/>
        </w:rPr>
        <w:t>。</w:t>
      </w:r>
      <w:r w:rsidR="00857AE7">
        <w:rPr>
          <w:rStyle w:val="ad"/>
          <w:rFonts w:ascii="Times New Roman" w:eastAsia="宋体" w:hAnsi="Times New Roman"/>
          <w:sz w:val="24"/>
          <w:szCs w:val="24"/>
        </w:rPr>
        <w:footnoteReference w:id="1"/>
      </w:r>
      <w:r w:rsidR="00CE2B02" w:rsidRPr="00631C4A">
        <w:rPr>
          <w:rFonts w:ascii="Times New Roman" w:eastAsia="宋体" w:hAnsi="Times New Roman" w:hint="eastAsia"/>
          <w:sz w:val="24"/>
          <w:szCs w:val="24"/>
        </w:rPr>
        <w:t>它</w:t>
      </w:r>
      <w:r w:rsidR="00A760C4" w:rsidRPr="00631C4A">
        <w:rPr>
          <w:rFonts w:ascii="Times New Roman" w:eastAsia="宋体" w:hAnsi="Times New Roman" w:hint="eastAsia"/>
          <w:sz w:val="24"/>
          <w:szCs w:val="24"/>
        </w:rPr>
        <w:t>之所以是</w:t>
      </w:r>
      <w:r w:rsidR="0022613F">
        <w:rPr>
          <w:rFonts w:ascii="Times New Roman" w:eastAsia="宋体" w:hAnsi="Times New Roman" w:hint="eastAsia"/>
          <w:sz w:val="24"/>
          <w:szCs w:val="24"/>
        </w:rPr>
        <w:t>逻辑学</w:t>
      </w:r>
      <w:r w:rsidR="00A760C4" w:rsidRPr="00631C4A">
        <w:rPr>
          <w:rFonts w:ascii="Times New Roman" w:eastAsia="宋体" w:hAnsi="Times New Roman" w:hint="eastAsia"/>
          <w:sz w:val="24"/>
          <w:szCs w:val="24"/>
        </w:rPr>
        <w:t>的</w:t>
      </w:r>
      <w:r w:rsidR="00CA6E0A" w:rsidRPr="00631C4A">
        <w:rPr>
          <w:rFonts w:ascii="Times New Roman" w:eastAsia="宋体" w:hAnsi="Times New Roman" w:hint="eastAsia"/>
          <w:sz w:val="24"/>
          <w:szCs w:val="24"/>
        </w:rPr>
        <w:t>，</w:t>
      </w:r>
      <w:r w:rsidR="00657F95">
        <w:rPr>
          <w:rFonts w:ascii="Times New Roman" w:eastAsia="宋体" w:hAnsi="Times New Roman" w:hint="eastAsia"/>
          <w:sz w:val="24"/>
          <w:szCs w:val="24"/>
        </w:rPr>
        <w:t>是</w:t>
      </w:r>
      <w:r w:rsidR="00CE2B02" w:rsidRPr="00631C4A">
        <w:rPr>
          <w:rFonts w:ascii="Times New Roman" w:eastAsia="宋体" w:hAnsi="Times New Roman" w:hint="eastAsia"/>
          <w:sz w:val="24"/>
          <w:szCs w:val="24"/>
        </w:rPr>
        <w:t>因为</w:t>
      </w:r>
      <w:r w:rsidR="0022613F">
        <w:rPr>
          <w:rFonts w:ascii="Times New Roman" w:eastAsia="宋体" w:hAnsi="Times New Roman" w:hint="eastAsia"/>
          <w:sz w:val="24"/>
          <w:szCs w:val="24"/>
        </w:rPr>
        <w:t>全部</w:t>
      </w:r>
      <w:r w:rsidR="00D13C18" w:rsidRPr="00631C4A">
        <w:rPr>
          <w:rFonts w:ascii="Times New Roman" w:eastAsia="宋体" w:hAnsi="Times New Roman" w:hint="eastAsia"/>
          <w:sz w:val="24"/>
          <w:szCs w:val="24"/>
        </w:rPr>
        <w:t>关于世界或实在结构的知识都融入到概念系统（</w:t>
      </w:r>
      <w:r w:rsidR="00D13C18" w:rsidRPr="00631C4A">
        <w:rPr>
          <w:rFonts w:ascii="Times New Roman" w:eastAsia="宋体" w:hAnsi="Times New Roman" w:hint="eastAsia"/>
          <w:sz w:val="24"/>
          <w:szCs w:val="24"/>
        </w:rPr>
        <w:t>c</w:t>
      </w:r>
      <w:r w:rsidR="00D13C18" w:rsidRPr="00631C4A">
        <w:rPr>
          <w:rFonts w:ascii="Times New Roman" w:eastAsia="宋体" w:hAnsi="Times New Roman"/>
          <w:sz w:val="24"/>
          <w:szCs w:val="24"/>
        </w:rPr>
        <w:t>onceptual constellation</w:t>
      </w:r>
      <w:r w:rsidR="00D13C18" w:rsidRPr="00631C4A">
        <w:rPr>
          <w:rFonts w:ascii="Times New Roman" w:eastAsia="宋体" w:hAnsi="Times New Roman" w:hint="eastAsia"/>
          <w:sz w:val="24"/>
          <w:szCs w:val="24"/>
        </w:rPr>
        <w:t>）之中，</w:t>
      </w:r>
      <w:r w:rsidR="0022613F">
        <w:rPr>
          <w:rFonts w:ascii="Times New Roman" w:eastAsia="宋体" w:hAnsi="Times New Roman" w:hint="eastAsia"/>
          <w:sz w:val="24"/>
          <w:szCs w:val="24"/>
        </w:rPr>
        <w:t>是</w:t>
      </w:r>
      <w:r w:rsidR="0022613F" w:rsidRPr="00631C4A">
        <w:rPr>
          <w:rFonts w:ascii="Times New Roman" w:eastAsia="宋体" w:hAnsi="Times New Roman" w:hint="eastAsia"/>
          <w:sz w:val="24"/>
          <w:szCs w:val="24"/>
        </w:rPr>
        <w:t>一个纯粹由思维概念组成的理论知识体系</w:t>
      </w:r>
      <w:r w:rsidR="008E1F72">
        <w:rPr>
          <w:rFonts w:ascii="Times New Roman" w:eastAsia="宋体" w:hAnsi="Times New Roman" w:hint="eastAsia"/>
          <w:sz w:val="24"/>
          <w:szCs w:val="24"/>
        </w:rPr>
        <w:t>，在黑格尔那里就是他的</w:t>
      </w:r>
      <w:r w:rsidR="008E1F72" w:rsidRPr="00631C4A">
        <w:rPr>
          <w:rFonts w:ascii="Times New Roman" w:eastAsia="宋体" w:hAnsi="Times New Roman" w:hint="eastAsia"/>
          <w:sz w:val="24"/>
          <w:szCs w:val="24"/>
        </w:rPr>
        <w:t>《逻辑科学》</w:t>
      </w:r>
      <w:r w:rsidR="008E1F72">
        <w:rPr>
          <w:rFonts w:ascii="Times New Roman" w:eastAsia="宋体" w:hAnsi="Times New Roman" w:hint="eastAsia"/>
          <w:sz w:val="24"/>
          <w:szCs w:val="24"/>
        </w:rPr>
        <w:t>（</w:t>
      </w:r>
      <w:r w:rsidR="008E1F72" w:rsidRPr="00631C4A">
        <w:rPr>
          <w:rFonts w:ascii="Times New Roman" w:eastAsia="宋体" w:hAnsi="Times New Roman"/>
          <w:i/>
          <w:sz w:val="24"/>
          <w:szCs w:val="24"/>
        </w:rPr>
        <w:t>Wissenschaft der Logik</w:t>
      </w:r>
      <w:r w:rsidR="008E1F72">
        <w:rPr>
          <w:rFonts w:ascii="Times New Roman" w:eastAsia="宋体" w:hAnsi="Times New Roman"/>
          <w:i/>
          <w:sz w:val="24"/>
          <w:szCs w:val="24"/>
        </w:rPr>
        <w:t>, S</w:t>
      </w:r>
      <w:r w:rsidR="008E1F72">
        <w:rPr>
          <w:rFonts w:ascii="Times New Roman" w:eastAsia="宋体" w:hAnsi="Times New Roman" w:hint="eastAsia"/>
          <w:i/>
          <w:sz w:val="24"/>
          <w:szCs w:val="24"/>
        </w:rPr>
        <w:t>ci</w:t>
      </w:r>
      <w:r w:rsidR="008E1F72">
        <w:rPr>
          <w:rFonts w:ascii="Times New Roman" w:eastAsia="宋体" w:hAnsi="Times New Roman"/>
          <w:i/>
          <w:sz w:val="24"/>
          <w:szCs w:val="24"/>
        </w:rPr>
        <w:t>ence of Logic</w:t>
      </w:r>
      <w:r w:rsidR="008E1F72">
        <w:rPr>
          <w:rFonts w:ascii="Times New Roman" w:eastAsia="宋体" w:hAnsi="Times New Roman" w:hint="eastAsia"/>
          <w:sz w:val="24"/>
          <w:szCs w:val="24"/>
        </w:rPr>
        <w:t>）</w:t>
      </w:r>
      <w:r w:rsidR="0022613F">
        <w:rPr>
          <w:rFonts w:ascii="Times New Roman" w:eastAsia="宋体" w:hAnsi="Times New Roman" w:hint="eastAsia"/>
          <w:sz w:val="24"/>
          <w:szCs w:val="24"/>
        </w:rPr>
        <w:t>；而它</w:t>
      </w:r>
      <w:r w:rsidR="002E7EE8">
        <w:rPr>
          <w:rFonts w:ascii="Times New Roman" w:eastAsia="宋体" w:hAnsi="Times New Roman" w:hint="eastAsia"/>
          <w:sz w:val="24"/>
          <w:szCs w:val="24"/>
        </w:rPr>
        <w:t>之所以是形而上学的，是因为这个系统是严格的一元论（</w:t>
      </w:r>
      <w:r w:rsidR="002E7EE8">
        <w:rPr>
          <w:rFonts w:ascii="Times New Roman" w:eastAsia="宋体" w:hAnsi="Times New Roman" w:hint="eastAsia"/>
          <w:sz w:val="24"/>
          <w:szCs w:val="24"/>
        </w:rPr>
        <w:t>m</w:t>
      </w:r>
      <w:r w:rsidR="002E7EE8">
        <w:rPr>
          <w:rFonts w:ascii="Times New Roman" w:eastAsia="宋体" w:hAnsi="Times New Roman"/>
          <w:sz w:val="24"/>
          <w:szCs w:val="24"/>
        </w:rPr>
        <w:t>onism</w:t>
      </w:r>
      <w:r w:rsidR="002E7EE8">
        <w:rPr>
          <w:rFonts w:ascii="Times New Roman" w:eastAsia="宋体" w:hAnsi="Times New Roman" w:hint="eastAsia"/>
          <w:sz w:val="24"/>
          <w:szCs w:val="24"/>
        </w:rPr>
        <w:t>），全部的概念都建立在唯一一个概念的自身运算之上，《逻辑科学》</w:t>
      </w:r>
      <w:r w:rsidR="00B174F1">
        <w:rPr>
          <w:rFonts w:ascii="Times New Roman" w:eastAsia="宋体" w:hAnsi="Times New Roman" w:hint="eastAsia"/>
          <w:sz w:val="24"/>
          <w:szCs w:val="24"/>
        </w:rPr>
        <w:t>正</w:t>
      </w:r>
      <w:r w:rsidR="002E7EE8">
        <w:rPr>
          <w:rFonts w:ascii="Times New Roman" w:eastAsia="宋体" w:hAnsi="Times New Roman" w:hint="eastAsia"/>
          <w:sz w:val="24"/>
          <w:szCs w:val="24"/>
        </w:rPr>
        <w:t>是对这个“一”（</w:t>
      </w:r>
      <w:r w:rsidR="002E7EE8">
        <w:rPr>
          <w:rFonts w:ascii="Times New Roman" w:eastAsia="宋体" w:hAnsi="Times New Roman" w:hint="eastAsia"/>
          <w:sz w:val="24"/>
          <w:szCs w:val="24"/>
        </w:rPr>
        <w:t>t</w:t>
      </w:r>
      <w:r w:rsidR="002E7EE8">
        <w:rPr>
          <w:rFonts w:ascii="Times New Roman" w:eastAsia="宋体" w:hAnsi="Times New Roman"/>
          <w:sz w:val="24"/>
          <w:szCs w:val="24"/>
        </w:rPr>
        <w:t>he one</w:t>
      </w:r>
      <w:r w:rsidR="002E7EE8">
        <w:rPr>
          <w:rFonts w:ascii="Times New Roman" w:eastAsia="宋体" w:hAnsi="Times New Roman" w:hint="eastAsia"/>
          <w:sz w:val="24"/>
          <w:szCs w:val="24"/>
        </w:rPr>
        <w:t>）的</w:t>
      </w:r>
      <w:r w:rsidR="00B174F1">
        <w:rPr>
          <w:rFonts w:ascii="Times New Roman" w:eastAsia="宋体" w:hAnsi="Times New Roman" w:hint="eastAsia"/>
          <w:sz w:val="24"/>
          <w:szCs w:val="24"/>
        </w:rPr>
        <w:t>繁琐</w:t>
      </w:r>
      <w:r w:rsidR="002E7EE8">
        <w:rPr>
          <w:rFonts w:ascii="Times New Roman" w:eastAsia="宋体" w:hAnsi="Times New Roman" w:hint="eastAsia"/>
          <w:sz w:val="24"/>
          <w:szCs w:val="24"/>
        </w:rPr>
        <w:t>论证</w:t>
      </w:r>
      <w:r w:rsidR="00B174F1">
        <w:rPr>
          <w:rFonts w:ascii="Times New Roman" w:eastAsia="宋体" w:hAnsi="Times New Roman" w:hint="eastAsia"/>
          <w:sz w:val="24"/>
          <w:szCs w:val="24"/>
        </w:rPr>
        <w:t>。而在黑格尔等德国观念论者那里，这个“一”就是“绝对（者）”（</w:t>
      </w:r>
      <w:r w:rsidR="00B174F1">
        <w:rPr>
          <w:rFonts w:ascii="Times New Roman" w:eastAsia="宋体" w:hAnsi="Times New Roman" w:hint="eastAsia"/>
          <w:sz w:val="24"/>
          <w:szCs w:val="24"/>
        </w:rPr>
        <w:t>t</w:t>
      </w:r>
      <w:r w:rsidR="00B174F1">
        <w:rPr>
          <w:rFonts w:ascii="Times New Roman" w:eastAsia="宋体" w:hAnsi="Times New Roman"/>
          <w:sz w:val="24"/>
          <w:szCs w:val="24"/>
        </w:rPr>
        <w:t>he absolute</w:t>
      </w:r>
      <w:r w:rsidR="00B174F1">
        <w:rPr>
          <w:rFonts w:ascii="Times New Roman" w:eastAsia="宋体" w:hAnsi="Times New Roman" w:hint="eastAsia"/>
          <w:sz w:val="24"/>
          <w:szCs w:val="24"/>
        </w:rPr>
        <w:t>）。</w:t>
      </w:r>
    </w:p>
    <w:p w:rsidR="00B94257" w:rsidRDefault="00B174F1" w:rsidP="00B92228">
      <w:pPr>
        <w:spacing w:line="360" w:lineRule="auto"/>
        <w:ind w:leftChars="50" w:left="105" w:firstLineChars="150" w:firstLine="360"/>
        <w:rPr>
          <w:rFonts w:ascii="Times New Roman" w:eastAsia="宋体" w:hAnsi="Times New Roman"/>
          <w:sz w:val="24"/>
          <w:szCs w:val="24"/>
        </w:rPr>
      </w:pPr>
      <w:r>
        <w:rPr>
          <w:rFonts w:ascii="Times New Roman" w:eastAsia="宋体" w:hAnsi="Times New Roman" w:hint="eastAsia"/>
          <w:sz w:val="24"/>
          <w:szCs w:val="24"/>
        </w:rPr>
        <w:t>但是，</w:t>
      </w:r>
      <w:r w:rsidR="00EC6E30">
        <w:rPr>
          <w:rFonts w:ascii="Times New Roman" w:eastAsia="宋体" w:hAnsi="Times New Roman" w:hint="eastAsia"/>
          <w:sz w:val="24"/>
          <w:szCs w:val="24"/>
        </w:rPr>
        <w:t>这</w:t>
      </w:r>
      <w:r w:rsidR="00FC0B69">
        <w:rPr>
          <w:rFonts w:ascii="Times New Roman" w:eastAsia="宋体" w:hAnsi="Times New Roman" w:hint="eastAsia"/>
          <w:sz w:val="24"/>
          <w:szCs w:val="24"/>
        </w:rPr>
        <w:t>也</w:t>
      </w:r>
      <w:r w:rsidR="00EC6E30">
        <w:rPr>
          <w:rFonts w:ascii="Times New Roman" w:eastAsia="宋体" w:hAnsi="Times New Roman" w:hint="eastAsia"/>
          <w:sz w:val="24"/>
          <w:szCs w:val="24"/>
        </w:rPr>
        <w:t>完全可以是一个</w:t>
      </w:r>
      <w:r w:rsidR="001D6149">
        <w:rPr>
          <w:rFonts w:ascii="Times New Roman" w:eastAsia="宋体" w:hAnsi="Times New Roman" w:hint="eastAsia"/>
          <w:sz w:val="24"/>
          <w:szCs w:val="24"/>
        </w:rPr>
        <w:t>整体</w:t>
      </w:r>
      <w:r w:rsidR="00EC6E30">
        <w:rPr>
          <w:rFonts w:ascii="Times New Roman" w:eastAsia="宋体" w:hAnsi="Times New Roman" w:hint="eastAsia"/>
          <w:sz w:val="24"/>
          <w:szCs w:val="24"/>
        </w:rPr>
        <w:t>主义</w:t>
      </w:r>
      <w:r w:rsidR="001D6149">
        <w:rPr>
          <w:rFonts w:ascii="Times New Roman" w:eastAsia="宋体" w:hAnsi="Times New Roman" w:hint="eastAsia"/>
          <w:sz w:val="24"/>
          <w:szCs w:val="24"/>
        </w:rPr>
        <w:t>（</w:t>
      </w:r>
      <w:r w:rsidR="001D6149">
        <w:rPr>
          <w:rFonts w:ascii="Times New Roman" w:eastAsia="宋体" w:hAnsi="Times New Roman" w:hint="eastAsia"/>
          <w:sz w:val="24"/>
          <w:szCs w:val="24"/>
        </w:rPr>
        <w:t>h</w:t>
      </w:r>
      <w:r w:rsidR="001D6149">
        <w:rPr>
          <w:rFonts w:ascii="Times New Roman" w:eastAsia="宋体" w:hAnsi="Times New Roman"/>
          <w:sz w:val="24"/>
          <w:szCs w:val="24"/>
        </w:rPr>
        <w:t>olism</w:t>
      </w:r>
      <w:r w:rsidR="001D6149">
        <w:rPr>
          <w:rFonts w:ascii="Times New Roman" w:eastAsia="宋体" w:hAnsi="Times New Roman" w:hint="eastAsia"/>
          <w:sz w:val="24"/>
          <w:szCs w:val="24"/>
        </w:rPr>
        <w:t>）</w:t>
      </w:r>
      <w:r w:rsidR="00EC6E30">
        <w:rPr>
          <w:rFonts w:ascii="Times New Roman" w:eastAsia="宋体" w:hAnsi="Times New Roman" w:hint="eastAsia"/>
          <w:sz w:val="24"/>
          <w:szCs w:val="24"/>
        </w:rPr>
        <w:t>的计划，</w:t>
      </w:r>
      <w:r w:rsidR="004B70D7">
        <w:rPr>
          <w:rFonts w:ascii="Times New Roman" w:eastAsia="宋体" w:hAnsi="Times New Roman" w:hint="eastAsia"/>
          <w:sz w:val="24"/>
          <w:szCs w:val="24"/>
        </w:rPr>
        <w:t>而</w:t>
      </w:r>
      <w:r w:rsidR="00EC6E30">
        <w:rPr>
          <w:rFonts w:ascii="Times New Roman" w:eastAsia="宋体" w:hAnsi="Times New Roman" w:hint="eastAsia"/>
          <w:sz w:val="24"/>
          <w:szCs w:val="24"/>
        </w:rPr>
        <w:t>抛弃了形而上学的“一”</w:t>
      </w:r>
      <w:r w:rsidR="004B70D7">
        <w:rPr>
          <w:rFonts w:ascii="Times New Roman" w:eastAsia="宋体" w:hAnsi="Times New Roman" w:hint="eastAsia"/>
          <w:sz w:val="24"/>
          <w:szCs w:val="24"/>
        </w:rPr>
        <w:t>。</w:t>
      </w:r>
      <w:r w:rsidR="00434A4E">
        <w:rPr>
          <w:rFonts w:ascii="Times New Roman" w:eastAsia="宋体" w:hAnsi="Times New Roman" w:hint="eastAsia"/>
          <w:sz w:val="24"/>
          <w:szCs w:val="24"/>
        </w:rPr>
        <w:t>它之所</w:t>
      </w:r>
      <w:r w:rsidR="00E44DAA">
        <w:rPr>
          <w:rFonts w:ascii="Times New Roman" w:eastAsia="宋体" w:hAnsi="Times New Roman" w:hint="eastAsia"/>
          <w:sz w:val="24"/>
          <w:szCs w:val="24"/>
        </w:rPr>
        <w:t>以</w:t>
      </w:r>
      <w:r w:rsidR="00434A4E">
        <w:rPr>
          <w:rFonts w:ascii="Times New Roman" w:eastAsia="宋体" w:hAnsi="Times New Roman" w:hint="eastAsia"/>
          <w:sz w:val="24"/>
          <w:szCs w:val="24"/>
        </w:rPr>
        <w:t>是非形而上学的，是因为没有</w:t>
      </w:r>
      <w:r w:rsidR="00661555">
        <w:rPr>
          <w:rFonts w:ascii="Times New Roman" w:eastAsia="宋体" w:hAnsi="Times New Roman" w:hint="eastAsia"/>
          <w:sz w:val="24"/>
          <w:szCs w:val="24"/>
        </w:rPr>
        <w:t>任何概念扮演“基础”</w:t>
      </w:r>
      <w:r w:rsidR="00745A2F">
        <w:rPr>
          <w:rFonts w:ascii="Times New Roman" w:eastAsia="宋体" w:hAnsi="Times New Roman" w:hint="eastAsia"/>
          <w:sz w:val="24"/>
          <w:szCs w:val="24"/>
        </w:rPr>
        <w:t>（</w:t>
      </w:r>
      <w:r w:rsidR="00745A2F">
        <w:rPr>
          <w:rFonts w:ascii="Times New Roman" w:eastAsia="宋体" w:hAnsi="Times New Roman"/>
          <w:sz w:val="24"/>
          <w:szCs w:val="24"/>
        </w:rPr>
        <w:t>ground</w:t>
      </w:r>
      <w:r w:rsidR="00745A2F">
        <w:rPr>
          <w:rFonts w:ascii="Times New Roman" w:eastAsia="宋体" w:hAnsi="Times New Roman" w:hint="eastAsia"/>
          <w:sz w:val="24"/>
          <w:szCs w:val="24"/>
        </w:rPr>
        <w:t>）</w:t>
      </w:r>
      <w:r w:rsidR="00661555">
        <w:rPr>
          <w:rFonts w:ascii="Times New Roman" w:eastAsia="宋体" w:hAnsi="Times New Roman" w:hint="eastAsia"/>
          <w:sz w:val="24"/>
          <w:szCs w:val="24"/>
        </w:rPr>
        <w:t>角色，相反，只有</w:t>
      </w:r>
      <w:r w:rsidR="00E44DAA">
        <w:rPr>
          <w:rFonts w:ascii="Times New Roman" w:eastAsia="宋体" w:hAnsi="Times New Roman" w:hint="eastAsia"/>
          <w:sz w:val="24"/>
          <w:szCs w:val="24"/>
        </w:rPr>
        <w:t>置于</w:t>
      </w:r>
      <w:r w:rsidR="005F4113">
        <w:rPr>
          <w:rFonts w:ascii="Times New Roman" w:eastAsia="宋体" w:hAnsi="Times New Roman" w:hint="eastAsia"/>
          <w:sz w:val="24"/>
          <w:szCs w:val="24"/>
        </w:rPr>
        <w:t>某</w:t>
      </w:r>
      <w:r w:rsidR="00661555">
        <w:rPr>
          <w:rFonts w:ascii="Times New Roman" w:eastAsia="宋体" w:hAnsi="Times New Roman" w:hint="eastAsia"/>
          <w:sz w:val="24"/>
          <w:szCs w:val="24"/>
        </w:rPr>
        <w:t>个概念系统的推演</w:t>
      </w:r>
      <w:r w:rsidR="005F4113">
        <w:rPr>
          <w:rFonts w:ascii="Times New Roman" w:eastAsia="宋体" w:hAnsi="Times New Roman" w:hint="eastAsia"/>
          <w:sz w:val="24"/>
          <w:szCs w:val="24"/>
        </w:rPr>
        <w:t>、置于更具体的交互关系、置于</w:t>
      </w:r>
      <w:r w:rsidR="001D6149">
        <w:rPr>
          <w:rFonts w:ascii="Times New Roman" w:eastAsia="宋体" w:hAnsi="Times New Roman" w:hint="eastAsia"/>
          <w:sz w:val="24"/>
          <w:szCs w:val="24"/>
        </w:rPr>
        <w:t>其</w:t>
      </w:r>
      <w:r w:rsidR="005F4113">
        <w:rPr>
          <w:rFonts w:ascii="Times New Roman" w:eastAsia="宋体" w:hAnsi="Times New Roman" w:hint="eastAsia"/>
          <w:sz w:val="24"/>
          <w:szCs w:val="24"/>
        </w:rPr>
        <w:t>历史性的发展脉络</w:t>
      </w:r>
      <w:r w:rsidR="00E44DAA">
        <w:rPr>
          <w:rFonts w:ascii="Times New Roman" w:eastAsia="宋体" w:hAnsi="Times New Roman" w:hint="eastAsia"/>
          <w:sz w:val="24"/>
          <w:szCs w:val="24"/>
        </w:rPr>
        <w:t>当</w:t>
      </w:r>
      <w:r w:rsidR="00661555">
        <w:rPr>
          <w:rFonts w:ascii="Times New Roman" w:eastAsia="宋体" w:hAnsi="Times New Roman" w:hint="eastAsia"/>
          <w:sz w:val="24"/>
          <w:szCs w:val="24"/>
        </w:rPr>
        <w:t>中，</w:t>
      </w:r>
      <w:r w:rsidR="00745A2F">
        <w:rPr>
          <w:rFonts w:ascii="Times New Roman" w:eastAsia="宋体" w:hAnsi="Times New Roman" w:hint="eastAsia"/>
          <w:sz w:val="24"/>
          <w:szCs w:val="24"/>
        </w:rPr>
        <w:t>每个</w:t>
      </w:r>
      <w:r w:rsidR="00661555">
        <w:rPr>
          <w:rFonts w:ascii="Times New Roman" w:eastAsia="宋体" w:hAnsi="Times New Roman" w:hint="eastAsia"/>
          <w:sz w:val="24"/>
          <w:szCs w:val="24"/>
        </w:rPr>
        <w:t>概念才能明确其意义</w:t>
      </w:r>
      <w:r w:rsidR="00E44DAA">
        <w:rPr>
          <w:rFonts w:ascii="Times New Roman" w:eastAsia="宋体" w:hAnsi="Times New Roman" w:hint="eastAsia"/>
          <w:sz w:val="24"/>
          <w:szCs w:val="24"/>
        </w:rPr>
        <w:t>。因此，在这种视角下，黑格尔与某种新实用主义策略相融了：</w:t>
      </w:r>
      <w:r w:rsidR="005F4113">
        <w:rPr>
          <w:rFonts w:ascii="Times New Roman" w:eastAsia="宋体" w:hAnsi="Times New Roman" w:hint="eastAsia"/>
          <w:sz w:val="24"/>
          <w:szCs w:val="24"/>
        </w:rPr>
        <w:t>不从</w:t>
      </w:r>
      <w:r w:rsidR="001A33B7">
        <w:rPr>
          <w:rFonts w:ascii="Times New Roman" w:eastAsia="宋体" w:hAnsi="Times New Roman" w:hint="eastAsia"/>
          <w:sz w:val="24"/>
          <w:szCs w:val="24"/>
        </w:rPr>
        <w:t>超验（</w:t>
      </w:r>
      <w:r w:rsidR="001A33B7">
        <w:rPr>
          <w:rFonts w:ascii="Times New Roman" w:eastAsia="宋体" w:hAnsi="Times New Roman" w:hint="eastAsia"/>
          <w:sz w:val="24"/>
          <w:szCs w:val="24"/>
        </w:rPr>
        <w:t>t</w:t>
      </w:r>
      <w:r w:rsidR="001A33B7">
        <w:rPr>
          <w:rFonts w:ascii="Times New Roman" w:eastAsia="宋体" w:hAnsi="Times New Roman"/>
          <w:sz w:val="24"/>
          <w:szCs w:val="24"/>
        </w:rPr>
        <w:t>ranscendent</w:t>
      </w:r>
      <w:r w:rsidR="001A33B7">
        <w:rPr>
          <w:rFonts w:ascii="Times New Roman" w:eastAsia="宋体" w:hAnsi="Times New Roman" w:hint="eastAsia"/>
          <w:sz w:val="24"/>
          <w:szCs w:val="24"/>
        </w:rPr>
        <w:t>）的概念</w:t>
      </w:r>
      <w:r w:rsidR="004B70D7">
        <w:rPr>
          <w:rFonts w:ascii="Times New Roman" w:eastAsia="宋体" w:hAnsi="Times New Roman" w:hint="eastAsia"/>
          <w:sz w:val="24"/>
          <w:szCs w:val="24"/>
        </w:rPr>
        <w:t>体系</w:t>
      </w:r>
      <w:r w:rsidR="001A33B7">
        <w:rPr>
          <w:rFonts w:ascii="Times New Roman" w:eastAsia="宋体" w:hAnsi="Times New Roman" w:hint="eastAsia"/>
          <w:sz w:val="24"/>
          <w:szCs w:val="24"/>
        </w:rPr>
        <w:t>出发来解释人的行动，而是从</w:t>
      </w:r>
      <w:r w:rsidR="001A33B7" w:rsidRPr="00631C4A">
        <w:rPr>
          <w:rFonts w:ascii="Times New Roman" w:eastAsia="宋体" w:hAnsi="Times New Roman" w:hint="eastAsia"/>
          <w:sz w:val="24"/>
          <w:szCs w:val="24"/>
        </w:rPr>
        <w:t>历史的、文化的、意识形态的和政治的</w:t>
      </w:r>
      <w:r w:rsidR="001A33B7">
        <w:rPr>
          <w:rFonts w:ascii="Times New Roman" w:eastAsia="宋体" w:hAnsi="Times New Roman" w:hint="eastAsia"/>
          <w:sz w:val="24"/>
          <w:szCs w:val="24"/>
        </w:rPr>
        <w:t>具体</w:t>
      </w:r>
      <w:r w:rsidR="001A33B7" w:rsidRPr="00631C4A">
        <w:rPr>
          <w:rFonts w:ascii="Times New Roman" w:eastAsia="宋体" w:hAnsi="Times New Roman" w:hint="eastAsia"/>
          <w:sz w:val="24"/>
          <w:szCs w:val="24"/>
        </w:rPr>
        <w:t>语境</w:t>
      </w:r>
      <w:r w:rsidR="001A33B7">
        <w:rPr>
          <w:rStyle w:val="ad"/>
          <w:rFonts w:ascii="Times New Roman" w:eastAsia="宋体" w:hAnsi="Times New Roman"/>
          <w:sz w:val="24"/>
          <w:szCs w:val="24"/>
        </w:rPr>
        <w:footnoteReference w:id="2"/>
      </w:r>
      <w:r w:rsidR="001A33B7">
        <w:rPr>
          <w:rFonts w:ascii="Times New Roman" w:eastAsia="宋体" w:hAnsi="Times New Roman" w:hint="eastAsia"/>
          <w:sz w:val="24"/>
          <w:szCs w:val="24"/>
        </w:rPr>
        <w:t>出发来理解人的行动（</w:t>
      </w:r>
      <w:r w:rsidR="001A33B7">
        <w:rPr>
          <w:rFonts w:ascii="Times New Roman" w:eastAsia="宋体" w:hAnsi="Times New Roman" w:hint="eastAsia"/>
          <w:sz w:val="24"/>
          <w:szCs w:val="24"/>
        </w:rPr>
        <w:t>p</w:t>
      </w:r>
      <w:r w:rsidR="001A33B7">
        <w:rPr>
          <w:rFonts w:ascii="Times New Roman" w:eastAsia="宋体" w:hAnsi="Times New Roman"/>
          <w:sz w:val="24"/>
          <w:szCs w:val="24"/>
        </w:rPr>
        <w:t>ractice</w:t>
      </w:r>
      <w:r w:rsidR="0007793B">
        <w:rPr>
          <w:rFonts w:ascii="Times New Roman" w:eastAsia="宋体" w:hAnsi="Times New Roman" w:hint="eastAsia"/>
          <w:sz w:val="24"/>
          <w:szCs w:val="24"/>
        </w:rPr>
        <w:t>），</w:t>
      </w:r>
      <w:r w:rsidR="001A33B7">
        <w:rPr>
          <w:rFonts w:ascii="Times New Roman" w:eastAsia="宋体" w:hAnsi="Times New Roman" w:hint="eastAsia"/>
          <w:sz w:val="24"/>
          <w:szCs w:val="24"/>
        </w:rPr>
        <w:t>如布兰顿</w:t>
      </w:r>
      <w:r w:rsidR="008E25A0">
        <w:rPr>
          <w:rStyle w:val="ad"/>
          <w:rFonts w:ascii="Times New Roman" w:eastAsia="宋体" w:hAnsi="Times New Roman"/>
          <w:sz w:val="24"/>
          <w:szCs w:val="24"/>
        </w:rPr>
        <w:footnoteReference w:id="3"/>
      </w:r>
      <w:r w:rsidR="001A33B7">
        <w:rPr>
          <w:rFonts w:ascii="Times New Roman" w:eastAsia="宋体" w:hAnsi="Times New Roman" w:hint="eastAsia"/>
          <w:sz w:val="24"/>
          <w:szCs w:val="24"/>
        </w:rPr>
        <w:t>（</w:t>
      </w:r>
      <w:r w:rsidR="001A33B7">
        <w:rPr>
          <w:rFonts w:ascii="Times New Roman" w:eastAsia="宋体" w:hAnsi="Times New Roman" w:hint="eastAsia"/>
          <w:sz w:val="24"/>
          <w:szCs w:val="24"/>
        </w:rPr>
        <w:t>R</w:t>
      </w:r>
      <w:r w:rsidR="001A33B7">
        <w:rPr>
          <w:rFonts w:ascii="Times New Roman" w:eastAsia="宋体" w:hAnsi="Times New Roman"/>
          <w:sz w:val="24"/>
          <w:szCs w:val="24"/>
        </w:rPr>
        <w:t>. B</w:t>
      </w:r>
      <w:r w:rsidR="001A33B7">
        <w:rPr>
          <w:rFonts w:ascii="Times New Roman" w:eastAsia="宋体" w:hAnsi="Times New Roman" w:hint="eastAsia"/>
          <w:sz w:val="24"/>
          <w:szCs w:val="24"/>
        </w:rPr>
        <w:t>ra</w:t>
      </w:r>
      <w:r w:rsidR="001A33B7">
        <w:rPr>
          <w:rFonts w:ascii="Times New Roman" w:eastAsia="宋体" w:hAnsi="Times New Roman"/>
          <w:sz w:val="24"/>
          <w:szCs w:val="24"/>
        </w:rPr>
        <w:t>ndom</w:t>
      </w:r>
      <w:r w:rsidR="001A33B7">
        <w:rPr>
          <w:rFonts w:ascii="Times New Roman" w:eastAsia="宋体" w:hAnsi="Times New Roman" w:hint="eastAsia"/>
          <w:sz w:val="24"/>
          <w:szCs w:val="24"/>
        </w:rPr>
        <w:t>）总结的那样，全部的先</w:t>
      </w:r>
      <w:r w:rsidR="001A33B7">
        <w:rPr>
          <w:rFonts w:ascii="Times New Roman" w:eastAsia="宋体" w:hAnsi="Times New Roman" w:hint="eastAsia"/>
          <w:sz w:val="24"/>
          <w:szCs w:val="24"/>
        </w:rPr>
        <w:lastRenderedPageBreak/>
        <w:t>验构造都是</w:t>
      </w:r>
      <w:r w:rsidR="00711075">
        <w:rPr>
          <w:rFonts w:ascii="Times New Roman" w:eastAsia="宋体" w:hAnsi="Times New Roman" w:hint="eastAsia"/>
          <w:sz w:val="24"/>
          <w:szCs w:val="24"/>
        </w:rPr>
        <w:t>社会机制</w:t>
      </w:r>
      <w:r w:rsidR="001D6149">
        <w:rPr>
          <w:rStyle w:val="ad"/>
          <w:rFonts w:ascii="Times New Roman" w:eastAsia="宋体" w:hAnsi="Times New Roman"/>
          <w:sz w:val="24"/>
          <w:szCs w:val="24"/>
        </w:rPr>
        <w:footnoteReference w:id="4"/>
      </w:r>
      <w:r w:rsidR="006569CC">
        <w:rPr>
          <w:rFonts w:ascii="Times New Roman" w:eastAsia="宋体" w:hAnsi="Times New Roman" w:hint="eastAsia"/>
          <w:sz w:val="24"/>
          <w:szCs w:val="24"/>
        </w:rPr>
        <w:t>。因此，在这种理解</w:t>
      </w:r>
      <w:r w:rsidR="001D6149">
        <w:rPr>
          <w:rFonts w:ascii="Times New Roman" w:eastAsia="宋体" w:hAnsi="Times New Roman" w:hint="eastAsia"/>
          <w:sz w:val="24"/>
          <w:szCs w:val="24"/>
        </w:rPr>
        <w:t>下，</w:t>
      </w:r>
      <w:r w:rsidR="00E044C7">
        <w:rPr>
          <w:rFonts w:ascii="Times New Roman" w:eastAsia="宋体" w:hAnsi="Times New Roman" w:hint="eastAsia"/>
          <w:sz w:val="24"/>
          <w:szCs w:val="24"/>
        </w:rPr>
        <w:t>美国学者们把黑格尔哲学的基础从《逻辑科学》</w:t>
      </w:r>
      <w:r w:rsidR="004B70D7">
        <w:rPr>
          <w:rFonts w:ascii="Times New Roman" w:eastAsia="宋体" w:hAnsi="Times New Roman" w:hint="eastAsia"/>
          <w:sz w:val="24"/>
          <w:szCs w:val="24"/>
        </w:rPr>
        <w:t>带回到《精神现象学》和《法哲学》</w:t>
      </w:r>
      <w:r w:rsidR="004B70D7" w:rsidRPr="00631C4A">
        <w:rPr>
          <w:rFonts w:ascii="Times New Roman" w:eastAsia="宋体" w:hAnsi="Times New Roman" w:hint="eastAsia"/>
          <w:sz w:val="24"/>
          <w:szCs w:val="24"/>
        </w:rPr>
        <w:t>文本</w:t>
      </w:r>
      <w:r w:rsidR="004B70D7">
        <w:rPr>
          <w:rFonts w:ascii="Times New Roman" w:eastAsia="宋体" w:hAnsi="Times New Roman" w:hint="eastAsia"/>
          <w:sz w:val="24"/>
          <w:szCs w:val="24"/>
        </w:rPr>
        <w:t>，并把前者视为混乱不堪的、失败的“柏拉图主义”残骸，从所谓的黑格尔哲学身上阉割下来。</w:t>
      </w:r>
      <w:r w:rsidR="004B70D7">
        <w:rPr>
          <w:rStyle w:val="ad"/>
          <w:rFonts w:ascii="Times New Roman" w:eastAsia="宋体" w:hAnsi="Times New Roman"/>
          <w:sz w:val="24"/>
          <w:szCs w:val="24"/>
        </w:rPr>
        <w:footnoteReference w:id="5"/>
      </w:r>
      <w:r w:rsidR="004B70D7">
        <w:rPr>
          <w:rFonts w:ascii="Times New Roman" w:eastAsia="宋体" w:hAnsi="Times New Roman" w:hint="eastAsia"/>
          <w:sz w:val="24"/>
          <w:szCs w:val="24"/>
        </w:rPr>
        <w:t>这样的整体主义的计划，只</w:t>
      </w:r>
      <w:r w:rsidR="00EB0A90">
        <w:rPr>
          <w:rFonts w:ascii="Times New Roman" w:eastAsia="宋体" w:hAnsi="Times New Roman" w:hint="eastAsia"/>
          <w:sz w:val="24"/>
          <w:szCs w:val="24"/>
        </w:rPr>
        <w:t>会让黑格尔的</w:t>
      </w:r>
      <w:r w:rsidR="007C5993">
        <w:rPr>
          <w:rFonts w:ascii="Times New Roman" w:eastAsia="宋体" w:hAnsi="Times New Roman" w:hint="eastAsia"/>
          <w:sz w:val="24"/>
          <w:szCs w:val="24"/>
        </w:rPr>
        <w:t>哲学疏远</w:t>
      </w:r>
      <w:r w:rsidR="00B94257">
        <w:rPr>
          <w:rFonts w:ascii="Times New Roman" w:eastAsia="宋体" w:hAnsi="Times New Roman" w:hint="eastAsia"/>
          <w:sz w:val="24"/>
          <w:szCs w:val="24"/>
        </w:rPr>
        <w:t>黑格尔本人。所谓的整体，也只是一个随机的偶然性空间，填充</w:t>
      </w:r>
      <w:r w:rsidR="00EB0A90">
        <w:rPr>
          <w:rFonts w:ascii="Times New Roman" w:eastAsia="宋体" w:hAnsi="Times New Roman" w:hint="eastAsia"/>
          <w:sz w:val="24"/>
          <w:szCs w:val="24"/>
        </w:rPr>
        <w:t>各种</w:t>
      </w:r>
      <w:r w:rsidR="00B94257">
        <w:rPr>
          <w:rFonts w:ascii="Times New Roman" w:eastAsia="宋体" w:hAnsi="Times New Roman" w:hint="eastAsia"/>
          <w:sz w:val="24"/>
          <w:szCs w:val="24"/>
        </w:rPr>
        <w:t>各样</w:t>
      </w:r>
      <w:r w:rsidR="00EB0A90">
        <w:rPr>
          <w:rFonts w:ascii="Times New Roman" w:eastAsia="宋体" w:hAnsi="Times New Roman" w:hint="eastAsia"/>
          <w:sz w:val="24"/>
          <w:szCs w:val="24"/>
        </w:rPr>
        <w:t>漂浮的</w:t>
      </w:r>
      <w:r w:rsidR="0007793B">
        <w:rPr>
          <w:rFonts w:ascii="Times New Roman" w:eastAsia="宋体" w:hAnsi="Times New Roman" w:hint="eastAsia"/>
          <w:sz w:val="24"/>
          <w:szCs w:val="24"/>
        </w:rPr>
        <w:t>、稍纵即逝的</w:t>
      </w:r>
      <w:r w:rsidR="00EB0A90">
        <w:rPr>
          <w:rFonts w:ascii="Times New Roman" w:eastAsia="宋体" w:hAnsi="Times New Roman" w:hint="eastAsia"/>
          <w:sz w:val="24"/>
          <w:szCs w:val="24"/>
        </w:rPr>
        <w:t>概念，</w:t>
      </w:r>
      <w:r w:rsidR="00B94257">
        <w:rPr>
          <w:rFonts w:ascii="Times New Roman" w:eastAsia="宋体" w:hAnsi="Times New Roman" w:hint="eastAsia"/>
          <w:sz w:val="24"/>
          <w:szCs w:val="24"/>
        </w:rPr>
        <w:t>却不能缝合于任何一</w:t>
      </w:r>
      <w:r w:rsidR="00695506">
        <w:rPr>
          <w:rFonts w:ascii="Times New Roman" w:eastAsia="宋体" w:hAnsi="Times New Roman" w:hint="eastAsia"/>
          <w:sz w:val="24"/>
          <w:szCs w:val="24"/>
        </w:rPr>
        <w:t>点</w:t>
      </w:r>
      <w:r w:rsidR="0030595E">
        <w:rPr>
          <w:rFonts w:ascii="Times New Roman" w:eastAsia="宋体" w:hAnsi="Times New Roman" w:hint="eastAsia"/>
          <w:sz w:val="24"/>
          <w:szCs w:val="24"/>
        </w:rPr>
        <w:t>的“虚无”</w:t>
      </w:r>
      <w:r w:rsidR="00503A70">
        <w:rPr>
          <w:rFonts w:ascii="Times New Roman" w:eastAsia="宋体" w:hAnsi="Times New Roman" w:hint="eastAsia"/>
          <w:sz w:val="24"/>
          <w:szCs w:val="24"/>
        </w:rPr>
        <w:t>（</w:t>
      </w:r>
      <w:r w:rsidR="0030595E">
        <w:rPr>
          <w:rFonts w:ascii="Times New Roman" w:eastAsia="宋体" w:hAnsi="Times New Roman"/>
          <w:sz w:val="24"/>
          <w:szCs w:val="24"/>
        </w:rPr>
        <w:t>Nihility, Nothingness</w:t>
      </w:r>
      <w:r w:rsidR="0030595E">
        <w:rPr>
          <w:rFonts w:ascii="Times New Roman" w:eastAsia="宋体" w:hAnsi="Times New Roman" w:hint="eastAsia"/>
          <w:sz w:val="24"/>
          <w:szCs w:val="24"/>
        </w:rPr>
        <w:t>）</w:t>
      </w:r>
      <w:r w:rsidR="00B94257">
        <w:rPr>
          <w:rFonts w:ascii="Times New Roman" w:eastAsia="宋体" w:hAnsi="Times New Roman" w:hint="eastAsia"/>
          <w:sz w:val="24"/>
          <w:szCs w:val="24"/>
        </w:rPr>
        <w:t>。</w:t>
      </w:r>
    </w:p>
    <w:p w:rsidR="00E044C7" w:rsidRDefault="00E044C7" w:rsidP="00B92228">
      <w:pPr>
        <w:spacing w:line="360" w:lineRule="auto"/>
        <w:ind w:leftChars="50" w:left="105" w:firstLineChars="150" w:firstLine="360"/>
        <w:rPr>
          <w:rFonts w:ascii="Times New Roman" w:eastAsia="宋体" w:hAnsi="Times New Roman"/>
          <w:sz w:val="24"/>
          <w:szCs w:val="24"/>
        </w:rPr>
      </w:pPr>
      <w:r>
        <w:rPr>
          <w:rFonts w:ascii="Times New Roman" w:eastAsia="宋体" w:hAnsi="Times New Roman" w:hint="eastAsia"/>
          <w:sz w:val="24"/>
          <w:szCs w:val="24"/>
        </w:rPr>
        <w:t>与之相反，本文的全部论证就将试图表明</w:t>
      </w:r>
      <w:r w:rsidR="00F7736E" w:rsidRPr="00631C4A">
        <w:rPr>
          <w:rFonts w:ascii="Times New Roman" w:eastAsia="宋体" w:hAnsi="Times New Roman" w:hint="eastAsia"/>
          <w:sz w:val="24"/>
          <w:szCs w:val="24"/>
        </w:rPr>
        <w:t>：黑格尔</w:t>
      </w:r>
      <w:r w:rsidR="007004D3" w:rsidRPr="00631C4A">
        <w:rPr>
          <w:rFonts w:ascii="Times New Roman" w:eastAsia="宋体" w:hAnsi="Times New Roman" w:hint="eastAsia"/>
          <w:sz w:val="24"/>
          <w:szCs w:val="24"/>
        </w:rPr>
        <w:t>已经在《逻辑科学》中，构建了一个完全自律</w:t>
      </w:r>
      <w:r w:rsidR="00433E84" w:rsidRPr="00631C4A">
        <w:rPr>
          <w:rFonts w:ascii="Times New Roman" w:eastAsia="宋体" w:hAnsi="Times New Roman" w:hint="eastAsia"/>
          <w:sz w:val="24"/>
          <w:szCs w:val="24"/>
        </w:rPr>
        <w:t>（</w:t>
      </w:r>
      <w:r w:rsidR="00433E84" w:rsidRPr="00631C4A">
        <w:rPr>
          <w:rFonts w:ascii="Times New Roman" w:eastAsia="宋体" w:hAnsi="Times New Roman"/>
          <w:sz w:val="24"/>
          <w:szCs w:val="24"/>
        </w:rPr>
        <w:t>autonomous</w:t>
      </w:r>
      <w:r w:rsidR="00433E84" w:rsidRPr="00631C4A">
        <w:rPr>
          <w:rFonts w:ascii="Times New Roman" w:eastAsia="宋体" w:hAnsi="Times New Roman" w:hint="eastAsia"/>
          <w:sz w:val="24"/>
          <w:szCs w:val="24"/>
        </w:rPr>
        <w:t>）</w:t>
      </w:r>
      <w:r w:rsidR="00131084" w:rsidRPr="00631C4A">
        <w:rPr>
          <w:rFonts w:ascii="Times New Roman" w:eastAsia="宋体" w:hAnsi="Times New Roman" w:hint="eastAsia"/>
          <w:sz w:val="24"/>
          <w:szCs w:val="24"/>
        </w:rPr>
        <w:t>的结构</w:t>
      </w:r>
      <w:r w:rsidR="000C31EF">
        <w:rPr>
          <w:rStyle w:val="ad"/>
          <w:rFonts w:ascii="Times New Roman" w:eastAsia="宋体" w:hAnsi="Times New Roman"/>
          <w:sz w:val="24"/>
          <w:szCs w:val="24"/>
        </w:rPr>
        <w:footnoteReference w:id="6"/>
      </w:r>
      <w:r w:rsidR="00886D4D" w:rsidRPr="00631C4A">
        <w:rPr>
          <w:rFonts w:ascii="Times New Roman" w:eastAsia="宋体" w:hAnsi="Times New Roman" w:hint="eastAsia"/>
          <w:sz w:val="24"/>
          <w:szCs w:val="24"/>
        </w:rPr>
        <w:t>：即其他所有概念都只建立于</w:t>
      </w:r>
      <w:r w:rsidR="00654B68" w:rsidRPr="00631C4A">
        <w:rPr>
          <w:rFonts w:ascii="Times New Roman" w:eastAsia="宋体" w:hAnsi="Times New Roman" w:hint="eastAsia"/>
          <w:sz w:val="24"/>
          <w:szCs w:val="24"/>
        </w:rPr>
        <w:t>唯一（</w:t>
      </w:r>
      <w:r w:rsidR="00654B68" w:rsidRPr="00631C4A">
        <w:rPr>
          <w:rFonts w:ascii="Times New Roman" w:eastAsia="宋体" w:hAnsi="Times New Roman" w:hint="eastAsia"/>
          <w:sz w:val="24"/>
          <w:szCs w:val="24"/>
        </w:rPr>
        <w:t>u</w:t>
      </w:r>
      <w:r w:rsidR="00654B68" w:rsidRPr="00631C4A">
        <w:rPr>
          <w:rFonts w:ascii="Times New Roman" w:eastAsia="宋体" w:hAnsi="Times New Roman"/>
          <w:sz w:val="24"/>
          <w:szCs w:val="24"/>
        </w:rPr>
        <w:t>nique</w:t>
      </w:r>
      <w:r w:rsidR="00654B68" w:rsidRPr="00631C4A">
        <w:rPr>
          <w:rFonts w:ascii="Times New Roman" w:eastAsia="宋体" w:hAnsi="Times New Roman" w:hint="eastAsia"/>
          <w:sz w:val="24"/>
          <w:szCs w:val="24"/>
        </w:rPr>
        <w:t>）</w:t>
      </w:r>
      <w:r w:rsidR="00886D4D" w:rsidRPr="00631C4A">
        <w:rPr>
          <w:rFonts w:ascii="Times New Roman" w:eastAsia="宋体" w:hAnsi="Times New Roman" w:hint="eastAsia"/>
          <w:sz w:val="24"/>
          <w:szCs w:val="24"/>
        </w:rPr>
        <w:t>概念当中，并通过这一个概念的自身关联</w:t>
      </w:r>
      <w:r>
        <w:rPr>
          <w:rFonts w:ascii="Times New Roman" w:eastAsia="宋体" w:hAnsi="Times New Roman" w:hint="eastAsia"/>
          <w:sz w:val="24"/>
          <w:szCs w:val="24"/>
        </w:rPr>
        <w:t>（</w:t>
      </w:r>
      <w:r w:rsidRPr="00631C4A">
        <w:rPr>
          <w:rFonts w:ascii="Times New Roman" w:eastAsia="宋体" w:hAnsi="Times New Roman" w:hint="eastAsia"/>
          <w:sz w:val="24"/>
          <w:szCs w:val="24"/>
        </w:rPr>
        <w:t>或运算</w:t>
      </w:r>
      <w:r>
        <w:rPr>
          <w:rFonts w:ascii="Times New Roman" w:eastAsia="宋体" w:hAnsi="Times New Roman" w:hint="eastAsia"/>
          <w:sz w:val="24"/>
          <w:szCs w:val="24"/>
        </w:rPr>
        <w:t>）</w:t>
      </w:r>
      <w:r w:rsidR="00886D4D" w:rsidRPr="00631C4A">
        <w:rPr>
          <w:rFonts w:ascii="Times New Roman" w:eastAsia="宋体" w:hAnsi="Times New Roman" w:hint="eastAsia"/>
          <w:sz w:val="24"/>
          <w:szCs w:val="24"/>
        </w:rPr>
        <w:t>推导出其他所有概念</w:t>
      </w:r>
      <w:r>
        <w:rPr>
          <w:rFonts w:ascii="Times New Roman" w:eastAsia="宋体" w:hAnsi="Times New Roman" w:hint="eastAsia"/>
          <w:sz w:val="24"/>
          <w:szCs w:val="24"/>
        </w:rPr>
        <w:t>及整个体系</w:t>
      </w:r>
      <w:r w:rsidR="007004D3" w:rsidRPr="00631C4A">
        <w:rPr>
          <w:rFonts w:ascii="Times New Roman" w:eastAsia="宋体" w:hAnsi="Times New Roman" w:hint="eastAsia"/>
          <w:sz w:val="24"/>
          <w:szCs w:val="24"/>
        </w:rPr>
        <w:t>。</w:t>
      </w:r>
      <w:r w:rsidR="000220A7" w:rsidRPr="00631C4A">
        <w:rPr>
          <w:rFonts w:ascii="Times New Roman" w:eastAsia="宋体" w:hAnsi="Times New Roman" w:hint="eastAsia"/>
          <w:sz w:val="24"/>
          <w:szCs w:val="24"/>
        </w:rPr>
        <w:t>因此，本文</w:t>
      </w:r>
      <w:r>
        <w:rPr>
          <w:rFonts w:ascii="Times New Roman" w:eastAsia="宋体" w:hAnsi="Times New Roman" w:hint="eastAsia"/>
          <w:sz w:val="24"/>
          <w:szCs w:val="24"/>
        </w:rPr>
        <w:t>要将黑格尔的哲学基础重新带回到《逻辑科学》</w:t>
      </w:r>
      <w:r w:rsidR="000220A7" w:rsidRPr="00631C4A">
        <w:rPr>
          <w:rFonts w:ascii="Times New Roman" w:eastAsia="宋体" w:hAnsi="Times New Roman" w:hint="eastAsia"/>
          <w:sz w:val="24"/>
          <w:szCs w:val="24"/>
        </w:rPr>
        <w:t>，</w:t>
      </w:r>
      <w:r>
        <w:rPr>
          <w:rFonts w:ascii="Times New Roman" w:eastAsia="宋体" w:hAnsi="Times New Roman" w:hint="eastAsia"/>
          <w:sz w:val="24"/>
          <w:szCs w:val="24"/>
        </w:rPr>
        <w:t>重新</w:t>
      </w:r>
      <w:r w:rsidR="000220A7" w:rsidRPr="00631C4A">
        <w:rPr>
          <w:rFonts w:ascii="Times New Roman" w:eastAsia="宋体" w:hAnsi="Times New Roman" w:hint="eastAsia"/>
          <w:sz w:val="24"/>
          <w:szCs w:val="24"/>
        </w:rPr>
        <w:t>回到一个形而上学形象的黑格尔。在本文的</w:t>
      </w:r>
      <w:r w:rsidR="00AC134D" w:rsidRPr="00631C4A">
        <w:rPr>
          <w:rFonts w:ascii="Times New Roman" w:eastAsia="宋体" w:hAnsi="Times New Roman" w:hint="eastAsia"/>
          <w:sz w:val="24"/>
          <w:szCs w:val="24"/>
        </w:rPr>
        <w:t>第三部分</w:t>
      </w:r>
      <w:r>
        <w:rPr>
          <w:rFonts w:ascii="Times New Roman" w:eastAsia="宋体" w:hAnsi="Times New Roman" w:hint="eastAsia"/>
          <w:sz w:val="24"/>
          <w:szCs w:val="24"/>
        </w:rPr>
        <w:t>就会</w:t>
      </w:r>
      <w:r w:rsidR="00AC134D" w:rsidRPr="00631C4A">
        <w:rPr>
          <w:rFonts w:ascii="Times New Roman" w:eastAsia="宋体" w:hAnsi="Times New Roman" w:hint="eastAsia"/>
          <w:sz w:val="24"/>
          <w:szCs w:val="24"/>
        </w:rPr>
        <w:t>看到，</w:t>
      </w:r>
      <w:r w:rsidR="007004D3" w:rsidRPr="00631C4A">
        <w:rPr>
          <w:rFonts w:ascii="Times New Roman" w:eastAsia="宋体" w:hAnsi="Times New Roman" w:hint="eastAsia"/>
          <w:sz w:val="24"/>
          <w:szCs w:val="24"/>
        </w:rPr>
        <w:t>这个</w:t>
      </w:r>
      <w:r>
        <w:rPr>
          <w:rFonts w:ascii="Times New Roman" w:eastAsia="宋体" w:hAnsi="Times New Roman" w:hint="eastAsia"/>
          <w:sz w:val="24"/>
          <w:szCs w:val="24"/>
        </w:rPr>
        <w:t>唯一</w:t>
      </w:r>
      <w:r w:rsidR="007004D3" w:rsidRPr="00631C4A">
        <w:rPr>
          <w:rFonts w:ascii="Times New Roman" w:eastAsia="宋体" w:hAnsi="Times New Roman" w:hint="eastAsia"/>
          <w:sz w:val="24"/>
          <w:szCs w:val="24"/>
        </w:rPr>
        <w:t>概念就是</w:t>
      </w:r>
      <w:r w:rsidR="004B3034" w:rsidRPr="00631C4A">
        <w:rPr>
          <w:rFonts w:ascii="Times New Roman" w:eastAsia="宋体" w:hAnsi="Times New Roman" w:hint="eastAsia"/>
          <w:sz w:val="24"/>
          <w:szCs w:val="24"/>
        </w:rPr>
        <w:t>声名狼藉的</w:t>
      </w:r>
      <w:r w:rsidR="006569CC">
        <w:rPr>
          <w:rFonts w:ascii="Times New Roman" w:eastAsia="宋体" w:hAnsi="Times New Roman" w:hint="eastAsia"/>
          <w:sz w:val="24"/>
          <w:szCs w:val="24"/>
        </w:rPr>
        <w:t>“</w:t>
      </w:r>
      <w:r w:rsidR="006569CC" w:rsidRPr="00631C4A">
        <w:rPr>
          <w:rFonts w:ascii="Times New Roman" w:eastAsia="宋体" w:hAnsi="Times New Roman" w:hint="eastAsia"/>
          <w:sz w:val="24"/>
          <w:szCs w:val="24"/>
        </w:rPr>
        <w:t>否定</w:t>
      </w:r>
      <w:r w:rsidR="006569CC">
        <w:rPr>
          <w:rFonts w:ascii="Times New Roman" w:eastAsia="宋体" w:hAnsi="Times New Roman" w:hint="eastAsia"/>
          <w:sz w:val="24"/>
          <w:szCs w:val="24"/>
        </w:rPr>
        <w:t>”</w:t>
      </w:r>
      <w:r w:rsidR="007004D3" w:rsidRPr="00631C4A">
        <w:rPr>
          <w:rFonts w:ascii="Times New Roman" w:eastAsia="宋体" w:hAnsi="Times New Roman" w:hint="eastAsia"/>
          <w:sz w:val="24"/>
          <w:szCs w:val="24"/>
        </w:rPr>
        <w:t>（</w:t>
      </w:r>
      <w:r w:rsidR="007004D3" w:rsidRPr="00631C4A">
        <w:rPr>
          <w:rFonts w:ascii="Times New Roman" w:eastAsia="宋体" w:hAnsi="Times New Roman" w:hint="eastAsia"/>
          <w:sz w:val="24"/>
          <w:szCs w:val="24"/>
        </w:rPr>
        <w:t>n</w:t>
      </w:r>
      <w:r w:rsidR="007004D3" w:rsidRPr="00631C4A">
        <w:rPr>
          <w:rFonts w:ascii="Times New Roman" w:eastAsia="宋体" w:hAnsi="Times New Roman"/>
          <w:sz w:val="24"/>
          <w:szCs w:val="24"/>
        </w:rPr>
        <w:t>egation</w:t>
      </w:r>
      <w:r w:rsidR="007004D3" w:rsidRPr="00631C4A">
        <w:rPr>
          <w:rFonts w:ascii="Times New Roman" w:eastAsia="宋体" w:hAnsi="Times New Roman" w:hint="eastAsia"/>
          <w:sz w:val="24"/>
          <w:szCs w:val="24"/>
        </w:rPr>
        <w:t>）概念，这个结构就是自律的否定</w:t>
      </w:r>
      <w:r w:rsidR="004B3034" w:rsidRPr="00631C4A">
        <w:rPr>
          <w:rFonts w:ascii="Times New Roman" w:eastAsia="宋体" w:hAnsi="Times New Roman" w:hint="eastAsia"/>
          <w:sz w:val="24"/>
          <w:szCs w:val="24"/>
        </w:rPr>
        <w:t>结构</w:t>
      </w:r>
      <w:r>
        <w:rPr>
          <w:rFonts w:ascii="Times New Roman" w:eastAsia="宋体" w:hAnsi="Times New Roman" w:hint="eastAsia"/>
          <w:sz w:val="24"/>
          <w:szCs w:val="24"/>
        </w:rPr>
        <w:t>，而全部的概念体系都</w:t>
      </w:r>
      <w:r w:rsidR="007004D3" w:rsidRPr="00631C4A">
        <w:rPr>
          <w:rFonts w:ascii="Times New Roman" w:eastAsia="宋体" w:hAnsi="Times New Roman" w:hint="eastAsia"/>
          <w:sz w:val="24"/>
          <w:szCs w:val="24"/>
        </w:rPr>
        <w:t>是否定的</w:t>
      </w:r>
      <w:r w:rsidR="000220A7" w:rsidRPr="00631C4A">
        <w:rPr>
          <w:rFonts w:ascii="Times New Roman" w:eastAsia="宋体" w:hAnsi="Times New Roman" w:hint="eastAsia"/>
          <w:sz w:val="24"/>
          <w:szCs w:val="24"/>
        </w:rPr>
        <w:t>自</w:t>
      </w:r>
      <w:r>
        <w:rPr>
          <w:rFonts w:ascii="Times New Roman" w:eastAsia="宋体" w:hAnsi="Times New Roman" w:hint="eastAsia"/>
          <w:sz w:val="24"/>
          <w:szCs w:val="24"/>
        </w:rPr>
        <w:t>身</w:t>
      </w:r>
      <w:r w:rsidR="007004D3" w:rsidRPr="00631C4A">
        <w:rPr>
          <w:rFonts w:ascii="Times New Roman" w:eastAsia="宋体" w:hAnsi="Times New Roman" w:hint="eastAsia"/>
          <w:sz w:val="24"/>
          <w:szCs w:val="24"/>
        </w:rPr>
        <w:t>展开。</w:t>
      </w:r>
      <w:r>
        <w:rPr>
          <w:rFonts w:ascii="Times New Roman" w:eastAsia="宋体" w:hAnsi="Times New Roman" w:hint="eastAsia"/>
          <w:sz w:val="24"/>
          <w:szCs w:val="24"/>
        </w:rPr>
        <w:t>正是出于这个原因</w:t>
      </w:r>
      <w:r w:rsidR="007004D3" w:rsidRPr="00631C4A">
        <w:rPr>
          <w:rFonts w:ascii="Times New Roman" w:eastAsia="宋体" w:hAnsi="Times New Roman" w:hint="eastAsia"/>
          <w:sz w:val="24"/>
          <w:szCs w:val="24"/>
        </w:rPr>
        <w:t>，</w:t>
      </w:r>
      <w:r w:rsidR="004B3034" w:rsidRPr="00631C4A">
        <w:rPr>
          <w:rFonts w:ascii="Times New Roman" w:eastAsia="宋体" w:hAnsi="Times New Roman" w:hint="eastAsia"/>
          <w:sz w:val="24"/>
          <w:szCs w:val="24"/>
        </w:rPr>
        <w:t>黑格尔</w:t>
      </w:r>
      <w:r>
        <w:rPr>
          <w:rFonts w:ascii="Times New Roman" w:eastAsia="宋体" w:hAnsi="Times New Roman" w:hint="eastAsia"/>
          <w:sz w:val="24"/>
          <w:szCs w:val="24"/>
        </w:rPr>
        <w:t>才</w:t>
      </w:r>
      <w:r w:rsidR="004B3034" w:rsidRPr="00631C4A">
        <w:rPr>
          <w:rFonts w:ascii="Times New Roman" w:eastAsia="宋体" w:hAnsi="Times New Roman" w:hint="eastAsia"/>
          <w:sz w:val="24"/>
          <w:szCs w:val="24"/>
        </w:rPr>
        <w:t>称他的逻辑学</w:t>
      </w:r>
      <w:r w:rsidR="006C4876" w:rsidRPr="00631C4A">
        <w:rPr>
          <w:rFonts w:ascii="Times New Roman" w:eastAsia="宋体" w:hAnsi="Times New Roman" w:hint="eastAsia"/>
          <w:sz w:val="24"/>
          <w:szCs w:val="24"/>
        </w:rPr>
        <w:t>为</w:t>
      </w:r>
      <w:r w:rsidR="00AC134D" w:rsidRPr="00631C4A">
        <w:rPr>
          <w:rFonts w:ascii="Times New Roman" w:eastAsia="宋体" w:hAnsi="Times New Roman" w:hint="eastAsia"/>
          <w:sz w:val="24"/>
          <w:szCs w:val="24"/>
        </w:rPr>
        <w:t>“</w:t>
      </w:r>
      <w:r w:rsidR="00D77C1B">
        <w:rPr>
          <w:rFonts w:ascii="Times New Roman" w:eastAsia="宋体" w:hAnsi="Times New Roman" w:hint="eastAsia"/>
          <w:sz w:val="24"/>
          <w:szCs w:val="24"/>
        </w:rPr>
        <w:t>一个</w:t>
      </w:r>
      <w:r w:rsidR="00AC134D" w:rsidRPr="00631C4A">
        <w:rPr>
          <w:rFonts w:ascii="Times New Roman" w:eastAsia="宋体" w:hAnsi="Times New Roman" w:hint="eastAsia"/>
          <w:sz w:val="24"/>
          <w:szCs w:val="24"/>
        </w:rPr>
        <w:t>自由的逻辑学”</w:t>
      </w:r>
      <w:r w:rsidR="007C5993">
        <w:rPr>
          <w:rFonts w:ascii="Times New Roman" w:eastAsia="宋体" w:hAnsi="Times New Roman" w:hint="eastAsia"/>
          <w:sz w:val="24"/>
          <w:szCs w:val="24"/>
        </w:rPr>
        <w:t>！</w:t>
      </w:r>
    </w:p>
    <w:p w:rsidR="00E8097F" w:rsidRDefault="00E8097F" w:rsidP="00B8571E">
      <w:pPr>
        <w:pStyle w:val="2"/>
      </w:pPr>
      <w:bookmarkStart w:id="4" w:name="_Toc7469142"/>
      <w:r>
        <w:rPr>
          <w:rFonts w:hint="eastAsia"/>
        </w:rPr>
        <w:t>本文</w:t>
      </w:r>
      <w:r w:rsidR="00207BCC">
        <w:rPr>
          <w:rFonts w:hint="eastAsia"/>
        </w:rPr>
        <w:t>各</w:t>
      </w:r>
      <w:r>
        <w:rPr>
          <w:rFonts w:hint="eastAsia"/>
        </w:rPr>
        <w:t>章节</w:t>
      </w:r>
      <w:r w:rsidR="00207BCC">
        <w:rPr>
          <w:rFonts w:hint="eastAsia"/>
        </w:rPr>
        <w:t>的</w:t>
      </w:r>
      <w:r>
        <w:rPr>
          <w:rFonts w:hint="eastAsia"/>
        </w:rPr>
        <w:t>介绍</w:t>
      </w:r>
      <w:bookmarkEnd w:id="4"/>
    </w:p>
    <w:p w:rsidR="006A6D84" w:rsidRPr="00631C4A" w:rsidRDefault="00E044C7" w:rsidP="00B92228">
      <w:pPr>
        <w:spacing w:line="360" w:lineRule="auto"/>
        <w:ind w:leftChars="50" w:left="105" w:firstLineChars="150" w:firstLine="360"/>
        <w:rPr>
          <w:rFonts w:ascii="Times New Roman" w:eastAsia="宋体" w:hAnsi="Times New Roman"/>
          <w:sz w:val="24"/>
          <w:szCs w:val="24"/>
        </w:rPr>
      </w:pPr>
      <w:r>
        <w:rPr>
          <w:rFonts w:ascii="Times New Roman" w:eastAsia="宋体" w:hAnsi="Times New Roman" w:hint="eastAsia"/>
          <w:sz w:val="24"/>
          <w:szCs w:val="24"/>
        </w:rPr>
        <w:t>这种</w:t>
      </w:r>
      <w:r w:rsidR="00AC134D" w:rsidRPr="00631C4A">
        <w:rPr>
          <w:rFonts w:ascii="Times New Roman" w:eastAsia="宋体" w:hAnsi="Times New Roman" w:hint="eastAsia"/>
          <w:sz w:val="24"/>
          <w:szCs w:val="24"/>
        </w:rPr>
        <w:t>自律的结构存在</w:t>
      </w:r>
      <w:r>
        <w:rPr>
          <w:rFonts w:ascii="Times New Roman" w:eastAsia="宋体" w:hAnsi="Times New Roman" w:hint="eastAsia"/>
          <w:sz w:val="24"/>
          <w:szCs w:val="24"/>
        </w:rPr>
        <w:t>着</w:t>
      </w:r>
      <w:r w:rsidR="00AC134D" w:rsidRPr="00631C4A">
        <w:rPr>
          <w:rFonts w:ascii="Times New Roman" w:eastAsia="宋体" w:hAnsi="Times New Roman" w:hint="eastAsia"/>
          <w:sz w:val="24"/>
          <w:szCs w:val="24"/>
        </w:rPr>
        <w:t>不同的</w:t>
      </w:r>
      <w:r w:rsidR="00131084" w:rsidRPr="00631C4A">
        <w:rPr>
          <w:rFonts w:ascii="Times New Roman" w:eastAsia="宋体" w:hAnsi="Times New Roman" w:hint="eastAsia"/>
          <w:sz w:val="24"/>
          <w:szCs w:val="24"/>
        </w:rPr>
        <w:t>解读：一种是自律的思维结构，一种是</w:t>
      </w:r>
      <w:r w:rsidR="00886D4D" w:rsidRPr="00631C4A">
        <w:rPr>
          <w:rFonts w:ascii="Times New Roman" w:eastAsia="宋体" w:hAnsi="Times New Roman" w:hint="eastAsia"/>
          <w:sz w:val="24"/>
          <w:szCs w:val="24"/>
        </w:rPr>
        <w:t>自律的神学结构，一种是自律的主体结构</w:t>
      </w:r>
      <w:r w:rsidR="00D77C1B">
        <w:rPr>
          <w:rFonts w:ascii="Times New Roman" w:eastAsia="宋体" w:hAnsi="Times New Roman" w:hint="eastAsia"/>
          <w:sz w:val="24"/>
          <w:szCs w:val="24"/>
        </w:rPr>
        <w:t>，但</w:t>
      </w:r>
      <w:r w:rsidR="006569CC">
        <w:rPr>
          <w:rFonts w:ascii="Times New Roman" w:eastAsia="宋体" w:hAnsi="Times New Roman" w:hint="eastAsia"/>
          <w:sz w:val="24"/>
          <w:szCs w:val="24"/>
        </w:rPr>
        <w:t>只有从主体结构的视角出发</w:t>
      </w:r>
      <w:r w:rsidR="00AC134D" w:rsidRPr="00631C4A">
        <w:rPr>
          <w:rFonts w:ascii="Times New Roman" w:eastAsia="宋体" w:hAnsi="Times New Roman" w:hint="eastAsia"/>
          <w:sz w:val="24"/>
          <w:szCs w:val="24"/>
        </w:rPr>
        <w:t>，才能</w:t>
      </w:r>
      <w:r w:rsidR="006569CC">
        <w:rPr>
          <w:rFonts w:ascii="Times New Roman" w:eastAsia="宋体" w:hAnsi="Times New Roman" w:hint="eastAsia"/>
          <w:sz w:val="24"/>
          <w:szCs w:val="24"/>
        </w:rPr>
        <w:t>在</w:t>
      </w:r>
      <w:r w:rsidR="00D77C1B">
        <w:rPr>
          <w:rFonts w:ascii="Times New Roman" w:eastAsia="宋体" w:hAnsi="Times New Roman" w:hint="eastAsia"/>
          <w:sz w:val="24"/>
          <w:szCs w:val="24"/>
        </w:rPr>
        <w:t>思想起源</w:t>
      </w:r>
      <w:r w:rsidR="006569CC">
        <w:rPr>
          <w:rFonts w:ascii="Times New Roman" w:eastAsia="宋体" w:hAnsi="Times New Roman" w:hint="eastAsia"/>
          <w:sz w:val="24"/>
          <w:szCs w:val="24"/>
        </w:rPr>
        <w:t>上</w:t>
      </w:r>
      <w:r w:rsidR="00D77C1B">
        <w:rPr>
          <w:rFonts w:ascii="Times New Roman" w:eastAsia="宋体" w:hAnsi="Times New Roman" w:hint="eastAsia"/>
          <w:sz w:val="24"/>
          <w:szCs w:val="24"/>
        </w:rPr>
        <w:t>去</w:t>
      </w:r>
      <w:r w:rsidR="006569CC">
        <w:rPr>
          <w:rFonts w:ascii="Times New Roman" w:eastAsia="宋体" w:hAnsi="Times New Roman" w:hint="eastAsia"/>
          <w:sz w:val="24"/>
          <w:szCs w:val="24"/>
        </w:rPr>
        <w:t>理解这个“自律”构想</w:t>
      </w:r>
      <w:r w:rsidR="00D77C1B">
        <w:rPr>
          <w:rFonts w:ascii="Times New Roman" w:eastAsia="宋体" w:hAnsi="Times New Roman" w:hint="eastAsia"/>
          <w:sz w:val="24"/>
          <w:szCs w:val="24"/>
        </w:rPr>
        <w:t>。</w:t>
      </w:r>
      <w:r w:rsidR="006569CC">
        <w:rPr>
          <w:rFonts w:ascii="Times New Roman" w:eastAsia="宋体" w:hAnsi="Times New Roman" w:hint="eastAsia"/>
          <w:sz w:val="24"/>
          <w:szCs w:val="24"/>
        </w:rPr>
        <w:t>不过，对黑格尔而言，</w:t>
      </w:r>
      <w:r w:rsidR="00207BCC">
        <w:rPr>
          <w:rFonts w:ascii="Times New Roman" w:eastAsia="宋体" w:hAnsi="Times New Roman" w:hint="eastAsia"/>
          <w:sz w:val="24"/>
          <w:szCs w:val="24"/>
        </w:rPr>
        <w:t>最后</w:t>
      </w:r>
      <w:r w:rsidR="006569CC">
        <w:rPr>
          <w:rFonts w:ascii="Times New Roman" w:eastAsia="宋体" w:hAnsi="Times New Roman" w:hint="eastAsia"/>
          <w:sz w:val="24"/>
          <w:szCs w:val="24"/>
        </w:rPr>
        <w:t>实现“自律”的</w:t>
      </w:r>
      <w:r w:rsidR="00207BCC">
        <w:rPr>
          <w:rFonts w:ascii="Times New Roman" w:eastAsia="宋体" w:hAnsi="Times New Roman" w:hint="eastAsia"/>
          <w:sz w:val="24"/>
          <w:szCs w:val="24"/>
        </w:rPr>
        <w:t>唯一</w:t>
      </w:r>
      <w:r w:rsidR="00D77C1B">
        <w:rPr>
          <w:rFonts w:ascii="Times New Roman" w:eastAsia="宋体" w:hAnsi="Times New Roman" w:hint="eastAsia"/>
          <w:sz w:val="24"/>
          <w:szCs w:val="24"/>
        </w:rPr>
        <w:t>选项，</w:t>
      </w:r>
      <w:r w:rsidR="006569CC">
        <w:rPr>
          <w:rFonts w:ascii="Times New Roman" w:eastAsia="宋体" w:hAnsi="Times New Roman" w:hint="eastAsia"/>
          <w:sz w:val="24"/>
          <w:szCs w:val="24"/>
        </w:rPr>
        <w:t>却不是费希特式的“自我”（</w:t>
      </w:r>
      <w:r w:rsidR="006569CC">
        <w:rPr>
          <w:rFonts w:ascii="Times New Roman" w:eastAsia="宋体" w:hAnsi="Times New Roman" w:hint="eastAsia"/>
          <w:sz w:val="24"/>
          <w:szCs w:val="24"/>
        </w:rPr>
        <w:t>Ich</w:t>
      </w:r>
      <w:r w:rsidR="00503A70">
        <w:rPr>
          <w:rFonts w:ascii="Times New Roman" w:eastAsia="宋体" w:hAnsi="Times New Roman" w:hint="eastAsia"/>
          <w:sz w:val="24"/>
          <w:szCs w:val="24"/>
        </w:rPr>
        <w:t>/</w:t>
      </w:r>
      <w:r w:rsidR="00503A70">
        <w:rPr>
          <w:rFonts w:ascii="Times New Roman" w:eastAsia="宋体" w:hAnsi="Times New Roman"/>
          <w:sz w:val="24"/>
          <w:szCs w:val="24"/>
        </w:rPr>
        <w:t xml:space="preserve"> I</w:t>
      </w:r>
      <w:r w:rsidR="006569CC">
        <w:rPr>
          <w:rFonts w:ascii="Times New Roman" w:eastAsia="宋体" w:hAnsi="Times New Roman" w:hint="eastAsia"/>
          <w:sz w:val="24"/>
          <w:szCs w:val="24"/>
        </w:rPr>
        <w:t>），而是</w:t>
      </w:r>
      <w:r w:rsidR="00207BCC">
        <w:rPr>
          <w:rFonts w:ascii="Times New Roman" w:eastAsia="宋体" w:hAnsi="Times New Roman" w:hint="eastAsia"/>
          <w:sz w:val="24"/>
          <w:szCs w:val="24"/>
        </w:rPr>
        <w:t>“否定”</w:t>
      </w:r>
      <w:r w:rsidR="006569CC">
        <w:rPr>
          <w:rFonts w:ascii="Times New Roman" w:eastAsia="宋体" w:hAnsi="Times New Roman" w:hint="eastAsia"/>
          <w:sz w:val="24"/>
          <w:szCs w:val="24"/>
        </w:rPr>
        <w:t>概念。换言之，</w:t>
      </w:r>
      <w:r w:rsidR="00D77C1B">
        <w:rPr>
          <w:rFonts w:ascii="Times New Roman" w:eastAsia="宋体" w:hAnsi="Times New Roman" w:hint="eastAsia"/>
          <w:sz w:val="24"/>
          <w:szCs w:val="24"/>
        </w:rPr>
        <w:lastRenderedPageBreak/>
        <w:t>“主体”只是对“否定”的某种形容词化的称谓，同样也可以说，“思维”、“神”也是对“否定”的诸多称谓中的一个。</w:t>
      </w:r>
    </w:p>
    <w:p w:rsidR="006A6D84" w:rsidRPr="001C5435" w:rsidRDefault="00AC134D" w:rsidP="001C5435">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本文第一部分</w:t>
      </w:r>
      <w:r w:rsidR="000220A7" w:rsidRPr="00631C4A">
        <w:rPr>
          <w:rFonts w:ascii="Times New Roman" w:eastAsia="宋体" w:hAnsi="Times New Roman" w:hint="eastAsia"/>
          <w:sz w:val="24"/>
          <w:szCs w:val="24"/>
        </w:rPr>
        <w:t>，将论述逻辑学作为一种</w:t>
      </w:r>
      <w:r w:rsidRPr="00631C4A">
        <w:rPr>
          <w:rFonts w:ascii="Times New Roman" w:eastAsia="宋体" w:hAnsi="Times New Roman" w:hint="eastAsia"/>
          <w:sz w:val="24"/>
          <w:szCs w:val="24"/>
        </w:rPr>
        <w:t>自律的思维结构</w:t>
      </w:r>
      <w:r w:rsidR="000220A7" w:rsidRPr="00631C4A">
        <w:rPr>
          <w:rFonts w:ascii="Times New Roman" w:eastAsia="宋体" w:hAnsi="Times New Roman" w:hint="eastAsia"/>
          <w:sz w:val="24"/>
          <w:szCs w:val="24"/>
        </w:rPr>
        <w:t>。这是一个非常主流的观点，</w:t>
      </w:r>
      <w:r w:rsidR="00FE0023" w:rsidRPr="00631C4A">
        <w:rPr>
          <w:rFonts w:ascii="Times New Roman" w:eastAsia="宋体" w:hAnsi="Times New Roman" w:hint="eastAsia"/>
          <w:sz w:val="24"/>
          <w:szCs w:val="24"/>
        </w:rPr>
        <w:t>它</w:t>
      </w:r>
      <w:r w:rsidR="000220A7" w:rsidRPr="00631C4A">
        <w:rPr>
          <w:rFonts w:ascii="Times New Roman" w:eastAsia="宋体" w:hAnsi="Times New Roman" w:hint="eastAsia"/>
          <w:sz w:val="24"/>
          <w:szCs w:val="24"/>
        </w:rPr>
        <w:t>肇始于</w:t>
      </w:r>
      <w:r w:rsidR="00B174F1">
        <w:rPr>
          <w:rFonts w:ascii="Times New Roman" w:eastAsia="宋体" w:hAnsi="Times New Roman" w:hint="eastAsia"/>
          <w:sz w:val="24"/>
          <w:szCs w:val="24"/>
        </w:rPr>
        <w:t>皮平</w:t>
      </w:r>
      <w:r w:rsidR="00657F95">
        <w:rPr>
          <w:rFonts w:ascii="Times New Roman" w:eastAsia="宋体" w:hAnsi="Times New Roman" w:hint="eastAsia"/>
          <w:sz w:val="24"/>
          <w:szCs w:val="24"/>
        </w:rPr>
        <w:t>（</w:t>
      </w:r>
      <w:r w:rsidR="00657F95">
        <w:rPr>
          <w:rFonts w:ascii="Times New Roman" w:eastAsia="宋体" w:hAnsi="Times New Roman" w:hint="eastAsia"/>
          <w:sz w:val="24"/>
          <w:szCs w:val="24"/>
        </w:rPr>
        <w:t>R</w:t>
      </w:r>
      <w:r w:rsidR="00657F95">
        <w:rPr>
          <w:rFonts w:ascii="Times New Roman" w:eastAsia="宋体" w:hAnsi="Times New Roman"/>
          <w:sz w:val="24"/>
          <w:szCs w:val="24"/>
        </w:rPr>
        <w:t>. Pippin</w:t>
      </w:r>
      <w:r w:rsidR="00657F95">
        <w:rPr>
          <w:rFonts w:ascii="Times New Roman" w:eastAsia="宋体" w:hAnsi="Times New Roman" w:hint="eastAsia"/>
          <w:sz w:val="24"/>
          <w:szCs w:val="24"/>
        </w:rPr>
        <w:t>）</w:t>
      </w:r>
      <w:r w:rsidR="000220A7" w:rsidRPr="00631C4A">
        <w:rPr>
          <w:rFonts w:ascii="Times New Roman" w:eastAsia="宋体" w:hAnsi="Times New Roman" w:hint="eastAsia"/>
          <w:sz w:val="24"/>
          <w:szCs w:val="24"/>
        </w:rPr>
        <w:t>的代表作</w:t>
      </w:r>
      <w:r w:rsidR="00A118A1">
        <w:rPr>
          <w:rFonts w:ascii="Times New Roman" w:eastAsia="宋体" w:hAnsi="Times New Roman" w:hint="eastAsia"/>
          <w:sz w:val="24"/>
          <w:szCs w:val="24"/>
        </w:rPr>
        <w:t>《黑格尔的观念论：自意识的满足》（</w:t>
      </w:r>
      <w:r w:rsidR="00A118A1" w:rsidRPr="00631C4A">
        <w:rPr>
          <w:rFonts w:ascii="Times New Roman" w:eastAsia="宋体" w:hAnsi="Times New Roman" w:hint="eastAsia"/>
          <w:i/>
          <w:sz w:val="24"/>
          <w:szCs w:val="24"/>
        </w:rPr>
        <w:t>H</w:t>
      </w:r>
      <w:r w:rsidR="00A118A1" w:rsidRPr="00631C4A">
        <w:rPr>
          <w:rFonts w:ascii="Times New Roman" w:eastAsia="宋体" w:hAnsi="Times New Roman"/>
          <w:i/>
          <w:sz w:val="24"/>
          <w:szCs w:val="24"/>
        </w:rPr>
        <w:t>egel’s Idealism: The Satisfactions of Self-Consciousness</w:t>
      </w:r>
      <w:r w:rsidR="00A118A1">
        <w:rPr>
          <w:rFonts w:ascii="Times New Roman" w:eastAsia="宋体" w:hAnsi="Times New Roman" w:hint="eastAsia"/>
          <w:sz w:val="24"/>
          <w:szCs w:val="24"/>
        </w:rPr>
        <w:t>）</w:t>
      </w:r>
      <w:r w:rsidR="00FE0023" w:rsidRPr="00631C4A">
        <w:rPr>
          <w:rFonts w:ascii="Times New Roman" w:eastAsia="宋体" w:hAnsi="Times New Roman" w:hint="eastAsia"/>
          <w:sz w:val="24"/>
          <w:szCs w:val="24"/>
        </w:rPr>
        <w:t>，</w:t>
      </w:r>
      <w:r w:rsidR="00A118A1">
        <w:rPr>
          <w:rFonts w:ascii="Times New Roman" w:eastAsia="宋体" w:hAnsi="Times New Roman" w:hint="eastAsia"/>
          <w:sz w:val="24"/>
          <w:szCs w:val="24"/>
        </w:rPr>
        <w:t>而</w:t>
      </w:r>
      <w:r w:rsidR="00FE0023" w:rsidRPr="00631C4A">
        <w:rPr>
          <w:rFonts w:ascii="Times New Roman" w:eastAsia="宋体" w:hAnsi="Times New Roman" w:hint="eastAsia"/>
          <w:sz w:val="24"/>
          <w:szCs w:val="24"/>
        </w:rPr>
        <w:t>最清晰阐述则来自于</w:t>
      </w:r>
      <w:r w:rsidR="007D78F5">
        <w:rPr>
          <w:rFonts w:ascii="Times New Roman" w:eastAsia="宋体" w:hAnsi="Times New Roman" w:hint="eastAsia"/>
          <w:sz w:val="24"/>
          <w:szCs w:val="24"/>
        </w:rPr>
        <w:t>隆格内斯</w:t>
      </w:r>
      <w:r w:rsidR="00A118A1">
        <w:rPr>
          <w:rFonts w:ascii="Times New Roman" w:eastAsia="宋体" w:hAnsi="Times New Roman" w:hint="eastAsia"/>
          <w:sz w:val="24"/>
          <w:szCs w:val="24"/>
        </w:rPr>
        <w:t>（</w:t>
      </w:r>
      <w:r w:rsidR="00105D93" w:rsidRPr="00631C4A">
        <w:rPr>
          <w:rFonts w:ascii="Times New Roman" w:eastAsia="宋体" w:hAnsi="Times New Roman"/>
          <w:sz w:val="24"/>
          <w:szCs w:val="24"/>
        </w:rPr>
        <w:t>B. Longuenesse</w:t>
      </w:r>
      <w:r w:rsidR="00A118A1">
        <w:rPr>
          <w:rFonts w:ascii="Times New Roman" w:eastAsia="宋体" w:hAnsi="Times New Roman" w:hint="eastAsia"/>
          <w:sz w:val="24"/>
          <w:szCs w:val="24"/>
        </w:rPr>
        <w:t>）</w:t>
      </w:r>
      <w:r w:rsidR="00A029A1" w:rsidRPr="00631C4A">
        <w:rPr>
          <w:rFonts w:ascii="Times New Roman" w:eastAsia="宋体" w:hAnsi="Times New Roman" w:hint="eastAsia"/>
          <w:sz w:val="24"/>
          <w:szCs w:val="24"/>
        </w:rPr>
        <w:t>。</w:t>
      </w:r>
      <w:r w:rsidR="001C5435" w:rsidRPr="001C5435">
        <w:rPr>
          <w:rFonts w:ascii="Times New Roman" w:eastAsia="宋体" w:hAnsi="Times New Roman" w:hint="eastAsia"/>
          <w:sz w:val="24"/>
          <w:szCs w:val="24"/>
        </w:rPr>
        <w:t>他们一并回到康德</w:t>
      </w:r>
      <w:r w:rsidR="00B70058">
        <w:rPr>
          <w:rStyle w:val="ad"/>
          <w:rFonts w:ascii="Times New Roman" w:eastAsia="宋体" w:hAnsi="Times New Roman"/>
          <w:sz w:val="24"/>
          <w:szCs w:val="24"/>
        </w:rPr>
        <w:footnoteReference w:id="7"/>
      </w:r>
      <w:r w:rsidR="001C5435" w:rsidRPr="001C5435">
        <w:rPr>
          <w:rFonts w:ascii="Times New Roman" w:eastAsia="宋体" w:hAnsi="Times New Roman" w:hint="eastAsia"/>
          <w:sz w:val="24"/>
          <w:szCs w:val="24"/>
        </w:rPr>
        <w:t>对形而上学的批判，认为</w:t>
      </w:r>
      <w:r w:rsidR="00B70058">
        <w:rPr>
          <w:rFonts w:ascii="Times New Roman" w:eastAsia="宋体" w:hAnsi="Times New Roman" w:hint="eastAsia"/>
          <w:sz w:val="24"/>
          <w:szCs w:val="24"/>
        </w:rPr>
        <w:t>尽管</w:t>
      </w:r>
      <w:r w:rsidR="001C5435" w:rsidRPr="001C5435">
        <w:rPr>
          <w:rFonts w:ascii="Times New Roman" w:eastAsia="宋体" w:hAnsi="Times New Roman" w:hint="eastAsia"/>
          <w:sz w:val="24"/>
          <w:szCs w:val="24"/>
        </w:rPr>
        <w:t>康德</w:t>
      </w:r>
      <w:r w:rsidR="00B70058">
        <w:rPr>
          <w:rFonts w:ascii="Times New Roman" w:eastAsia="宋体" w:hAnsi="Times New Roman" w:hint="eastAsia"/>
          <w:sz w:val="24"/>
          <w:szCs w:val="24"/>
        </w:rPr>
        <w:t>促使形而上学转向思维</w:t>
      </w:r>
      <w:r w:rsidR="00B70058">
        <w:rPr>
          <w:rFonts w:ascii="Times New Roman" w:eastAsia="宋体" w:hAnsi="Times New Roman"/>
          <w:sz w:val="24"/>
          <w:szCs w:val="24"/>
        </w:rPr>
        <w:t>，</w:t>
      </w:r>
      <w:r w:rsidR="00B70058">
        <w:rPr>
          <w:rFonts w:ascii="Times New Roman" w:eastAsia="宋体" w:hAnsi="Times New Roman" w:hint="eastAsia"/>
          <w:sz w:val="24"/>
          <w:szCs w:val="24"/>
        </w:rPr>
        <w:t>但是这种</w:t>
      </w:r>
      <w:r w:rsidR="001C5435" w:rsidRPr="001C5435">
        <w:rPr>
          <w:rFonts w:ascii="Times New Roman" w:eastAsia="宋体" w:hAnsi="Times New Roman"/>
          <w:sz w:val="24"/>
          <w:szCs w:val="24"/>
        </w:rPr>
        <w:t>思维却是一种</w:t>
      </w:r>
      <w:r w:rsidR="00B70058">
        <w:rPr>
          <w:rFonts w:ascii="Times New Roman" w:eastAsia="宋体" w:hAnsi="Times New Roman" w:hint="eastAsia"/>
          <w:sz w:val="24"/>
          <w:szCs w:val="24"/>
        </w:rPr>
        <w:t>他律的</w:t>
      </w:r>
      <w:r w:rsidR="00275CF3">
        <w:rPr>
          <w:rFonts w:ascii="Times New Roman" w:eastAsia="宋体" w:hAnsi="Times New Roman"/>
          <w:sz w:val="24"/>
          <w:szCs w:val="24"/>
        </w:rPr>
        <w:t>有限认知</w:t>
      </w:r>
      <w:r w:rsidR="00275CF3">
        <w:rPr>
          <w:rFonts w:ascii="Times New Roman" w:eastAsia="宋体" w:hAnsi="Times New Roman" w:hint="eastAsia"/>
          <w:sz w:val="24"/>
          <w:szCs w:val="24"/>
        </w:rPr>
        <w:t>，</w:t>
      </w:r>
      <w:r w:rsidR="001C5435" w:rsidRPr="001C5435">
        <w:rPr>
          <w:rFonts w:ascii="Times New Roman" w:eastAsia="宋体" w:hAnsi="Times New Roman"/>
          <w:sz w:val="24"/>
          <w:szCs w:val="24"/>
        </w:rPr>
        <w:t>黑格尔则</w:t>
      </w:r>
      <w:r w:rsidR="001C5435">
        <w:rPr>
          <w:rFonts w:ascii="Times New Roman" w:eastAsia="宋体" w:hAnsi="Times New Roman" w:hint="eastAsia"/>
          <w:sz w:val="24"/>
          <w:szCs w:val="24"/>
        </w:rPr>
        <w:t>通过</w:t>
      </w:r>
      <w:r w:rsidR="003E51FE">
        <w:rPr>
          <w:rFonts w:ascii="Times New Roman" w:eastAsia="宋体" w:hAnsi="Times New Roman" w:hint="eastAsia"/>
          <w:sz w:val="24"/>
          <w:szCs w:val="24"/>
        </w:rPr>
        <w:t>“去</w:t>
      </w:r>
      <w:r w:rsidR="003E51FE" w:rsidRPr="001C5435">
        <w:rPr>
          <w:rFonts w:ascii="Times New Roman" w:eastAsia="宋体" w:hAnsi="Times New Roman"/>
          <w:sz w:val="24"/>
          <w:szCs w:val="24"/>
        </w:rPr>
        <w:t>限制</w:t>
      </w:r>
      <w:r w:rsidR="003E51FE">
        <w:rPr>
          <w:rFonts w:ascii="Times New Roman" w:eastAsia="宋体" w:hAnsi="Times New Roman" w:hint="eastAsia"/>
          <w:sz w:val="24"/>
          <w:szCs w:val="24"/>
        </w:rPr>
        <w:t>”</w:t>
      </w:r>
      <w:r w:rsidR="001C5435" w:rsidRPr="00A03154">
        <w:rPr>
          <w:rStyle w:val="ad"/>
          <w:rFonts w:ascii="Times New Roman" w:eastAsia="宋体" w:hAnsi="Times New Roman"/>
          <w:sz w:val="24"/>
          <w:szCs w:val="24"/>
        </w:rPr>
        <w:footnoteReference w:id="8"/>
      </w:r>
      <w:r w:rsidR="001C5435" w:rsidRPr="00A03154">
        <w:rPr>
          <w:rFonts w:ascii="Times New Roman" w:eastAsia="宋体" w:hAnsi="Times New Roman" w:hint="eastAsia"/>
          <w:sz w:val="24"/>
          <w:szCs w:val="24"/>
        </w:rPr>
        <w:t>的否定策略</w:t>
      </w:r>
      <w:r w:rsidR="00A03154" w:rsidRPr="00A03154">
        <w:rPr>
          <w:rStyle w:val="ad"/>
          <w:rFonts w:ascii="Times New Roman" w:eastAsia="宋体" w:hAnsi="Times New Roman"/>
          <w:sz w:val="24"/>
          <w:szCs w:val="24"/>
        </w:rPr>
        <w:footnoteReference w:id="9"/>
      </w:r>
      <w:r w:rsidR="00B70058">
        <w:rPr>
          <w:rFonts w:ascii="Times New Roman" w:eastAsia="宋体" w:hAnsi="Times New Roman" w:hint="eastAsia"/>
          <w:sz w:val="24"/>
          <w:szCs w:val="24"/>
        </w:rPr>
        <w:t>来</w:t>
      </w:r>
      <w:r w:rsidR="001C5435" w:rsidRPr="00A03154">
        <w:rPr>
          <w:rFonts w:ascii="Times New Roman" w:eastAsia="宋体" w:hAnsi="Times New Roman"/>
          <w:sz w:val="24"/>
          <w:szCs w:val="24"/>
        </w:rPr>
        <w:t>实现思维的自律。</w:t>
      </w:r>
      <w:r w:rsidR="00657F95">
        <w:rPr>
          <w:rFonts w:ascii="Times New Roman" w:eastAsia="宋体" w:hAnsi="Times New Roman" w:hint="eastAsia"/>
          <w:sz w:val="24"/>
          <w:szCs w:val="24"/>
        </w:rPr>
        <w:t>而</w:t>
      </w:r>
      <w:r w:rsidR="003C592F" w:rsidRPr="00A03154">
        <w:rPr>
          <w:rFonts w:ascii="Times New Roman" w:eastAsia="宋体" w:hAnsi="Times New Roman" w:hint="eastAsia"/>
          <w:sz w:val="24"/>
          <w:szCs w:val="24"/>
        </w:rPr>
        <w:t>本文认为，这种所谓思维</w:t>
      </w:r>
      <w:r w:rsidR="001C5435" w:rsidRPr="00A03154">
        <w:rPr>
          <w:rFonts w:ascii="Times New Roman" w:eastAsia="宋体" w:hAnsi="Times New Roman" w:hint="eastAsia"/>
          <w:sz w:val="24"/>
          <w:szCs w:val="24"/>
        </w:rPr>
        <w:t>的</w:t>
      </w:r>
      <w:r w:rsidR="003C592F" w:rsidRPr="00A03154">
        <w:rPr>
          <w:rFonts w:ascii="Times New Roman" w:eastAsia="宋体" w:hAnsi="Times New Roman" w:hint="eastAsia"/>
          <w:sz w:val="24"/>
          <w:szCs w:val="24"/>
        </w:rPr>
        <w:t>自律</w:t>
      </w:r>
      <w:r w:rsidR="00012851" w:rsidRPr="00A03154">
        <w:rPr>
          <w:rFonts w:ascii="Times New Roman" w:eastAsia="宋体" w:hAnsi="Times New Roman" w:hint="eastAsia"/>
          <w:sz w:val="24"/>
          <w:szCs w:val="24"/>
        </w:rPr>
        <w:t>，</w:t>
      </w:r>
      <w:r w:rsidR="001C5435" w:rsidRPr="00A03154">
        <w:rPr>
          <w:rFonts w:ascii="Times New Roman" w:eastAsia="宋体" w:hAnsi="Times New Roman" w:hint="eastAsia"/>
          <w:sz w:val="24"/>
          <w:szCs w:val="24"/>
        </w:rPr>
        <w:t>会导致</w:t>
      </w:r>
      <w:r w:rsidR="00AD7402" w:rsidRPr="00A03154">
        <w:rPr>
          <w:rFonts w:ascii="Times New Roman" w:eastAsia="宋体" w:hAnsi="Times New Roman" w:hint="eastAsia"/>
          <w:sz w:val="24"/>
          <w:szCs w:val="24"/>
        </w:rPr>
        <w:t>《逻辑科学》成为一个无内容存在的体系，不仅错失</w:t>
      </w:r>
      <w:r w:rsidR="00CE5FE9" w:rsidRPr="00A03154">
        <w:rPr>
          <w:rFonts w:ascii="Times New Roman" w:eastAsia="宋体" w:hAnsi="Times New Roman" w:hint="eastAsia"/>
          <w:sz w:val="24"/>
          <w:szCs w:val="24"/>
        </w:rPr>
        <w:t>隐藏</w:t>
      </w:r>
      <w:r w:rsidR="00CE5FE9">
        <w:rPr>
          <w:rFonts w:ascii="Times New Roman" w:eastAsia="宋体" w:hAnsi="Times New Roman" w:hint="eastAsia"/>
          <w:sz w:val="24"/>
          <w:szCs w:val="24"/>
        </w:rPr>
        <w:t>在</w:t>
      </w:r>
      <w:r w:rsidR="00AD7402" w:rsidRPr="00A03154">
        <w:rPr>
          <w:rFonts w:ascii="Times New Roman" w:eastAsia="宋体" w:hAnsi="Times New Roman" w:hint="eastAsia"/>
          <w:sz w:val="24"/>
          <w:szCs w:val="24"/>
        </w:rPr>
        <w:t>其内部</w:t>
      </w:r>
      <w:r w:rsidR="00CF120D" w:rsidRPr="00A03154">
        <w:rPr>
          <w:rFonts w:ascii="Times New Roman" w:eastAsia="宋体" w:hAnsi="Times New Roman" w:hint="eastAsia"/>
          <w:sz w:val="24"/>
          <w:szCs w:val="24"/>
        </w:rPr>
        <w:t>的</w:t>
      </w:r>
      <w:r w:rsidR="00012851" w:rsidRPr="00A03154">
        <w:rPr>
          <w:rFonts w:ascii="Times New Roman" w:eastAsia="宋体" w:hAnsi="Times New Roman" w:hint="eastAsia"/>
          <w:sz w:val="24"/>
          <w:szCs w:val="24"/>
        </w:rPr>
        <w:t>一个</w:t>
      </w:r>
      <w:r w:rsidR="00AD7402" w:rsidRPr="00A03154">
        <w:rPr>
          <w:rFonts w:ascii="Times New Roman" w:eastAsia="宋体" w:hAnsi="Times New Roman" w:hint="eastAsia"/>
          <w:sz w:val="24"/>
          <w:szCs w:val="24"/>
        </w:rPr>
        <w:t>更</w:t>
      </w:r>
      <w:r w:rsidR="00CE5FE9">
        <w:rPr>
          <w:rFonts w:ascii="Times New Roman" w:eastAsia="宋体" w:hAnsi="Times New Roman" w:hint="eastAsia"/>
          <w:sz w:val="24"/>
          <w:szCs w:val="24"/>
        </w:rPr>
        <w:t>为</w:t>
      </w:r>
      <w:r w:rsidR="00AD7402" w:rsidRPr="00A03154">
        <w:rPr>
          <w:rFonts w:ascii="Times New Roman" w:eastAsia="宋体" w:hAnsi="Times New Roman" w:hint="eastAsia"/>
          <w:sz w:val="24"/>
          <w:szCs w:val="24"/>
        </w:rPr>
        <w:t>深层、更复杂</w:t>
      </w:r>
      <w:r w:rsidR="00CF120D" w:rsidRPr="00A03154">
        <w:rPr>
          <w:rFonts w:ascii="Times New Roman" w:eastAsia="宋体" w:hAnsi="Times New Roman" w:hint="eastAsia"/>
          <w:sz w:val="24"/>
          <w:szCs w:val="24"/>
        </w:rPr>
        <w:t>的逻辑结构，还</w:t>
      </w:r>
      <w:r w:rsidR="00AF2B0E" w:rsidRPr="00A03154">
        <w:rPr>
          <w:rFonts w:ascii="Times New Roman" w:eastAsia="宋体" w:hAnsi="Times New Roman" w:hint="eastAsia"/>
          <w:sz w:val="24"/>
          <w:szCs w:val="24"/>
        </w:rPr>
        <w:t>会</w:t>
      </w:r>
      <w:r w:rsidR="00C62EAF" w:rsidRPr="00A03154">
        <w:rPr>
          <w:rFonts w:ascii="Times New Roman" w:eastAsia="宋体" w:hAnsi="Times New Roman" w:hint="eastAsia"/>
          <w:sz w:val="24"/>
          <w:szCs w:val="24"/>
        </w:rPr>
        <w:t>招徕虚无主义</w:t>
      </w:r>
      <w:r w:rsidR="00CE5FE9">
        <w:rPr>
          <w:rFonts w:ascii="Times New Roman" w:eastAsia="宋体" w:hAnsi="Times New Roman" w:hint="eastAsia"/>
          <w:sz w:val="24"/>
          <w:szCs w:val="24"/>
        </w:rPr>
        <w:t>的</w:t>
      </w:r>
      <w:r w:rsidR="00AF2B0E" w:rsidRPr="00A03154">
        <w:rPr>
          <w:rFonts w:ascii="Times New Roman" w:eastAsia="宋体" w:hAnsi="Times New Roman" w:hint="eastAsia"/>
          <w:sz w:val="24"/>
          <w:szCs w:val="24"/>
        </w:rPr>
        <w:t>非</w:t>
      </w:r>
      <w:r w:rsidR="00C62EAF" w:rsidRPr="00A03154">
        <w:rPr>
          <w:rFonts w:ascii="Times New Roman" w:eastAsia="宋体" w:hAnsi="Times New Roman" w:hint="eastAsia"/>
          <w:sz w:val="24"/>
          <w:szCs w:val="24"/>
        </w:rPr>
        <w:t>难</w:t>
      </w:r>
      <w:r w:rsidR="00A03154">
        <w:rPr>
          <w:rFonts w:ascii="Times New Roman" w:eastAsia="宋体" w:hAnsi="Times New Roman" w:hint="eastAsia"/>
          <w:sz w:val="24"/>
          <w:szCs w:val="24"/>
        </w:rPr>
        <w:t>。</w:t>
      </w:r>
    </w:p>
    <w:p w:rsidR="00AC134D" w:rsidRPr="00631C4A" w:rsidRDefault="00B7014B"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本文第二部分，将论述逻辑学作为一种自律的神学结构，主要涉及海德格尔提出的形而上学的存在</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神</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逻辑学机制</w:t>
      </w:r>
      <w:r w:rsidR="00085A6F" w:rsidRPr="00631C4A">
        <w:rPr>
          <w:rFonts w:ascii="Times New Roman" w:eastAsia="宋体" w:hAnsi="Times New Roman" w:hint="eastAsia"/>
          <w:sz w:val="24"/>
          <w:szCs w:val="24"/>
        </w:rPr>
        <w:t>，以及</w:t>
      </w:r>
      <w:r w:rsidR="00A118A1">
        <w:rPr>
          <w:rFonts w:ascii="Times New Roman" w:eastAsia="宋体" w:hAnsi="Times New Roman" w:hint="eastAsia"/>
          <w:sz w:val="24"/>
          <w:szCs w:val="24"/>
        </w:rPr>
        <w:t>拜尔瓦尔特斯（</w:t>
      </w:r>
      <w:r w:rsidR="00A118A1" w:rsidRPr="00631C4A">
        <w:rPr>
          <w:rFonts w:ascii="Times New Roman" w:eastAsia="宋体" w:hAnsi="Times New Roman" w:hint="eastAsia"/>
          <w:sz w:val="24"/>
          <w:szCs w:val="24"/>
        </w:rPr>
        <w:t>W</w:t>
      </w:r>
      <w:r w:rsidR="00A118A1" w:rsidRPr="00631C4A">
        <w:rPr>
          <w:rFonts w:ascii="Times New Roman" w:eastAsia="宋体" w:hAnsi="Times New Roman"/>
          <w:sz w:val="24"/>
          <w:szCs w:val="24"/>
        </w:rPr>
        <w:t>. Beierwaltes</w:t>
      </w:r>
      <w:r w:rsidR="00A118A1">
        <w:rPr>
          <w:rFonts w:ascii="Times New Roman" w:eastAsia="宋体" w:hAnsi="Times New Roman" w:hint="eastAsia"/>
          <w:sz w:val="24"/>
          <w:szCs w:val="24"/>
        </w:rPr>
        <w:t>）</w:t>
      </w:r>
      <w:r w:rsidR="006C0957" w:rsidRPr="00631C4A">
        <w:rPr>
          <w:rFonts w:ascii="Times New Roman" w:eastAsia="宋体" w:hAnsi="Times New Roman" w:hint="eastAsia"/>
          <w:sz w:val="24"/>
          <w:szCs w:val="24"/>
        </w:rPr>
        <w:t>将新柏拉图主义</w:t>
      </w:r>
      <w:r w:rsidR="00CF120D">
        <w:rPr>
          <w:rFonts w:ascii="Times New Roman" w:eastAsia="宋体" w:hAnsi="Times New Roman" w:hint="eastAsia"/>
          <w:sz w:val="24"/>
          <w:szCs w:val="24"/>
        </w:rPr>
        <w:t>-</w:t>
      </w:r>
      <w:r w:rsidR="00CF120D">
        <w:rPr>
          <w:rFonts w:ascii="Times New Roman" w:eastAsia="宋体" w:hAnsi="Times New Roman" w:hint="eastAsia"/>
          <w:sz w:val="24"/>
          <w:szCs w:val="24"/>
        </w:rPr>
        <w:t>基督教</w:t>
      </w:r>
      <w:r w:rsidR="00085A6F" w:rsidRPr="00631C4A">
        <w:rPr>
          <w:rFonts w:ascii="Times New Roman" w:eastAsia="宋体" w:hAnsi="Times New Roman" w:hint="eastAsia"/>
          <w:sz w:val="24"/>
          <w:szCs w:val="24"/>
        </w:rPr>
        <w:t>框架内的神学结构延展到德国观念论传统。这种神学机制，将神建构为</w:t>
      </w:r>
      <w:r w:rsidR="006C0957" w:rsidRPr="00631C4A">
        <w:rPr>
          <w:rFonts w:ascii="Times New Roman" w:eastAsia="宋体" w:hAnsi="Times New Roman" w:hint="eastAsia"/>
          <w:sz w:val="24"/>
          <w:szCs w:val="24"/>
        </w:rPr>
        <w:t>完全自律的</w:t>
      </w:r>
      <w:r w:rsidR="00695506">
        <w:rPr>
          <w:rFonts w:ascii="Times New Roman" w:eastAsia="宋体" w:hAnsi="Times New Roman" w:hint="eastAsia"/>
          <w:sz w:val="24"/>
          <w:szCs w:val="24"/>
        </w:rPr>
        <w:t>主体</w:t>
      </w:r>
      <w:r w:rsidR="00085A6F" w:rsidRPr="00631C4A">
        <w:rPr>
          <w:rFonts w:ascii="Times New Roman" w:eastAsia="宋体" w:hAnsi="Times New Roman" w:hint="eastAsia"/>
          <w:sz w:val="24"/>
          <w:szCs w:val="24"/>
        </w:rPr>
        <w:t>，即</w:t>
      </w:r>
      <w:r w:rsidR="006C0957" w:rsidRPr="00631C4A">
        <w:rPr>
          <w:rFonts w:ascii="Times New Roman" w:eastAsia="宋体" w:hAnsi="Times New Roman" w:hint="eastAsia"/>
          <w:sz w:val="24"/>
          <w:szCs w:val="24"/>
        </w:rPr>
        <w:t>自因（</w:t>
      </w:r>
      <w:r w:rsidR="006C0957" w:rsidRPr="00631C4A">
        <w:rPr>
          <w:rFonts w:ascii="Times New Roman" w:eastAsia="宋体" w:hAnsi="Times New Roman" w:hint="eastAsia"/>
          <w:sz w:val="24"/>
          <w:szCs w:val="24"/>
        </w:rPr>
        <w:t>c</w:t>
      </w:r>
      <w:r w:rsidR="006C0957" w:rsidRPr="00631C4A">
        <w:rPr>
          <w:rFonts w:ascii="Times New Roman" w:eastAsia="宋体" w:hAnsi="Times New Roman"/>
          <w:sz w:val="24"/>
          <w:szCs w:val="24"/>
        </w:rPr>
        <w:t>ausa sui</w:t>
      </w:r>
      <w:r w:rsidR="00085A6F" w:rsidRPr="00631C4A">
        <w:rPr>
          <w:rFonts w:ascii="Times New Roman" w:eastAsia="宋体" w:hAnsi="Times New Roman" w:hint="eastAsia"/>
          <w:sz w:val="24"/>
          <w:szCs w:val="24"/>
        </w:rPr>
        <w:t>）</w:t>
      </w:r>
      <w:r w:rsidR="006C0957" w:rsidRPr="00631C4A">
        <w:rPr>
          <w:rFonts w:ascii="Times New Roman" w:eastAsia="宋体" w:hAnsi="Times New Roman" w:hint="eastAsia"/>
          <w:sz w:val="24"/>
          <w:szCs w:val="24"/>
        </w:rPr>
        <w:t>，</w:t>
      </w:r>
      <w:r w:rsidR="00085A6F" w:rsidRPr="00631C4A">
        <w:rPr>
          <w:rFonts w:ascii="Times New Roman" w:eastAsia="宋体" w:hAnsi="Times New Roman" w:hint="eastAsia"/>
          <w:sz w:val="24"/>
          <w:szCs w:val="24"/>
        </w:rPr>
        <w:t>并</w:t>
      </w:r>
      <w:r w:rsidR="00657F95">
        <w:rPr>
          <w:rFonts w:ascii="Times New Roman" w:eastAsia="宋体" w:hAnsi="Times New Roman" w:hint="eastAsia"/>
          <w:sz w:val="24"/>
          <w:szCs w:val="24"/>
        </w:rPr>
        <w:t>重新带回到逻辑学的论证体系，就使得逻辑学变成神学。而</w:t>
      </w:r>
      <w:r w:rsidR="006C0957" w:rsidRPr="00631C4A">
        <w:rPr>
          <w:rFonts w:ascii="Times New Roman" w:eastAsia="宋体" w:hAnsi="Times New Roman" w:hint="eastAsia"/>
          <w:sz w:val="24"/>
          <w:szCs w:val="24"/>
        </w:rPr>
        <w:t>本文认为，</w:t>
      </w:r>
      <w:r w:rsidR="00CF120D">
        <w:rPr>
          <w:rFonts w:ascii="Times New Roman" w:eastAsia="宋体" w:hAnsi="Times New Roman" w:hint="eastAsia"/>
          <w:sz w:val="24"/>
          <w:szCs w:val="24"/>
        </w:rPr>
        <w:t>它在论证的神的自身运作时，其实已经</w:t>
      </w:r>
      <w:r w:rsidR="0030595E">
        <w:rPr>
          <w:rFonts w:ascii="Times New Roman" w:eastAsia="宋体" w:hAnsi="Times New Roman" w:hint="eastAsia"/>
          <w:sz w:val="24"/>
          <w:szCs w:val="24"/>
        </w:rPr>
        <w:t>触碰到</w:t>
      </w:r>
      <w:r w:rsidR="00CF120D">
        <w:rPr>
          <w:rFonts w:ascii="Times New Roman" w:eastAsia="宋体" w:hAnsi="Times New Roman" w:hint="eastAsia"/>
          <w:sz w:val="24"/>
          <w:szCs w:val="24"/>
        </w:rPr>
        <w:t>某种自律化的运算方式，但被神的特殊论证地位</w:t>
      </w:r>
      <w:r w:rsidR="00471716">
        <w:rPr>
          <w:rFonts w:ascii="Times New Roman" w:eastAsia="宋体" w:hAnsi="Times New Roman" w:hint="eastAsia"/>
          <w:sz w:val="24"/>
          <w:szCs w:val="24"/>
        </w:rPr>
        <w:t>所取代</w:t>
      </w:r>
      <w:r w:rsidR="00CF120D">
        <w:rPr>
          <w:rFonts w:ascii="Times New Roman" w:eastAsia="宋体" w:hAnsi="Times New Roman" w:hint="eastAsia"/>
          <w:sz w:val="24"/>
          <w:szCs w:val="24"/>
        </w:rPr>
        <w:t>：在海德格尔那里，是“存在”运算；在拜尔瓦尔特斯那里是“（自身指涉的）否定”运算。</w:t>
      </w:r>
      <w:r w:rsidR="00471716">
        <w:rPr>
          <w:rFonts w:ascii="Times New Roman" w:eastAsia="宋体" w:hAnsi="Times New Roman" w:hint="eastAsia"/>
          <w:sz w:val="24"/>
          <w:szCs w:val="24"/>
        </w:rPr>
        <w:t>除外，</w:t>
      </w:r>
      <w:r w:rsidR="00CF120D">
        <w:rPr>
          <w:rFonts w:ascii="Times New Roman" w:eastAsia="宋体" w:hAnsi="Times New Roman" w:hint="eastAsia"/>
          <w:sz w:val="24"/>
          <w:szCs w:val="24"/>
        </w:rPr>
        <w:t>本文还认为，这种神学结构表征了一个更普遍的结构，即</w:t>
      </w:r>
      <w:r w:rsidR="00CF120D" w:rsidRPr="00631C4A">
        <w:rPr>
          <w:rFonts w:ascii="Times New Roman" w:eastAsia="宋体" w:hAnsi="Times New Roman" w:hint="eastAsia"/>
          <w:sz w:val="24"/>
          <w:szCs w:val="24"/>
        </w:rPr>
        <w:t>观念论语境中的主体</w:t>
      </w:r>
      <w:r w:rsidR="00CF120D" w:rsidRPr="00631C4A">
        <w:rPr>
          <w:rFonts w:ascii="Times New Roman" w:eastAsia="宋体" w:hAnsi="Times New Roman" w:hint="eastAsia"/>
          <w:sz w:val="24"/>
          <w:szCs w:val="24"/>
        </w:rPr>
        <w:t>-</w:t>
      </w:r>
      <w:r w:rsidR="00CF120D" w:rsidRPr="00631C4A">
        <w:rPr>
          <w:rFonts w:ascii="Times New Roman" w:eastAsia="宋体" w:hAnsi="Times New Roman" w:hint="eastAsia"/>
          <w:sz w:val="24"/>
          <w:szCs w:val="24"/>
        </w:rPr>
        <w:t>自身结构，却</w:t>
      </w:r>
      <w:r w:rsidR="00471716">
        <w:rPr>
          <w:rFonts w:ascii="Times New Roman" w:eastAsia="宋体" w:hAnsi="Times New Roman" w:hint="eastAsia"/>
          <w:sz w:val="24"/>
          <w:szCs w:val="24"/>
        </w:rPr>
        <w:t>并非</w:t>
      </w:r>
      <w:r w:rsidR="00CF120D" w:rsidRPr="00631C4A">
        <w:rPr>
          <w:rFonts w:ascii="Times New Roman" w:eastAsia="宋体" w:hAnsi="Times New Roman" w:hint="eastAsia"/>
          <w:sz w:val="24"/>
          <w:szCs w:val="24"/>
        </w:rPr>
        <w:t>沾染神学的</w:t>
      </w:r>
      <w:r w:rsidR="00CF120D">
        <w:rPr>
          <w:rFonts w:ascii="Times New Roman" w:eastAsia="宋体" w:hAnsi="Times New Roman" w:hint="eastAsia"/>
          <w:sz w:val="24"/>
          <w:szCs w:val="24"/>
        </w:rPr>
        <w:t>色彩。这样一来，“神”就</w:t>
      </w:r>
      <w:r w:rsidR="00657F95">
        <w:rPr>
          <w:rFonts w:ascii="Times New Roman" w:eastAsia="宋体" w:hAnsi="Times New Roman" w:hint="eastAsia"/>
          <w:sz w:val="24"/>
          <w:szCs w:val="24"/>
        </w:rPr>
        <w:t>只是自律概念的一个选项，且不是黑格尔最后的选择</w:t>
      </w:r>
      <w:r w:rsidR="006C0957" w:rsidRPr="00631C4A">
        <w:rPr>
          <w:rFonts w:ascii="Times New Roman" w:eastAsia="宋体" w:hAnsi="Times New Roman" w:hint="eastAsia"/>
          <w:sz w:val="24"/>
          <w:szCs w:val="24"/>
        </w:rPr>
        <w:t>。</w:t>
      </w:r>
    </w:p>
    <w:p w:rsidR="00DF36D6" w:rsidRPr="00631C4A" w:rsidRDefault="006F7456"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本文第三部分，将论述逻辑学作为一种自律的主体结构，主要借助</w:t>
      </w:r>
      <w:r w:rsidR="00A118A1">
        <w:rPr>
          <w:rFonts w:ascii="Times New Roman" w:eastAsia="宋体" w:hAnsi="Times New Roman" w:hint="eastAsia"/>
          <w:sz w:val="24"/>
          <w:szCs w:val="24"/>
        </w:rPr>
        <w:t>亨利希（</w:t>
      </w:r>
      <w:r w:rsidR="00A118A1" w:rsidRPr="00631C4A">
        <w:rPr>
          <w:rFonts w:ascii="Times New Roman" w:eastAsia="宋体" w:hAnsi="Times New Roman" w:hint="eastAsia"/>
          <w:sz w:val="24"/>
          <w:szCs w:val="24"/>
        </w:rPr>
        <w:t>D</w:t>
      </w:r>
      <w:r w:rsidR="00A118A1" w:rsidRPr="00631C4A">
        <w:rPr>
          <w:rFonts w:ascii="Times New Roman" w:eastAsia="宋体" w:hAnsi="Times New Roman"/>
          <w:sz w:val="24"/>
          <w:szCs w:val="24"/>
        </w:rPr>
        <w:t>. Henrich</w:t>
      </w:r>
      <w:r w:rsidR="00A118A1">
        <w:rPr>
          <w:rFonts w:ascii="Times New Roman" w:eastAsia="宋体" w:hAnsi="Times New Roman" w:hint="eastAsia"/>
          <w:sz w:val="24"/>
          <w:szCs w:val="24"/>
        </w:rPr>
        <w:t>）</w:t>
      </w:r>
      <w:r w:rsidR="00CF120D">
        <w:rPr>
          <w:rFonts w:ascii="Times New Roman" w:eastAsia="宋体" w:hAnsi="Times New Roman" w:hint="eastAsia"/>
          <w:sz w:val="24"/>
          <w:szCs w:val="24"/>
        </w:rPr>
        <w:t>对反思循环的</w:t>
      </w:r>
      <w:r w:rsidRPr="00631C4A">
        <w:rPr>
          <w:rFonts w:ascii="Times New Roman" w:eastAsia="宋体" w:hAnsi="Times New Roman" w:hint="eastAsia"/>
          <w:sz w:val="24"/>
          <w:szCs w:val="24"/>
        </w:rPr>
        <w:t>研究。本文认为</w:t>
      </w:r>
      <w:r w:rsidR="003A4540"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主体结构</w:t>
      </w:r>
      <w:r w:rsidR="00471716">
        <w:rPr>
          <w:rFonts w:ascii="Times New Roman" w:eastAsia="宋体" w:hAnsi="Times New Roman" w:hint="eastAsia"/>
          <w:sz w:val="24"/>
          <w:szCs w:val="24"/>
        </w:rPr>
        <w:t>并非</w:t>
      </w:r>
      <w:r w:rsidR="00E8097F">
        <w:rPr>
          <w:rFonts w:ascii="Times New Roman" w:eastAsia="宋体" w:hAnsi="Times New Roman" w:hint="eastAsia"/>
          <w:sz w:val="24"/>
          <w:szCs w:val="24"/>
        </w:rPr>
        <w:t>必然</w:t>
      </w:r>
      <w:r w:rsidR="00471716">
        <w:rPr>
          <w:rFonts w:ascii="Times New Roman" w:eastAsia="宋体" w:hAnsi="Times New Roman" w:hint="eastAsia"/>
          <w:sz w:val="24"/>
          <w:szCs w:val="24"/>
        </w:rPr>
        <w:t>以</w:t>
      </w:r>
      <w:r w:rsidRPr="00631C4A">
        <w:rPr>
          <w:rFonts w:ascii="Times New Roman" w:eastAsia="宋体" w:hAnsi="Times New Roman" w:hint="eastAsia"/>
          <w:sz w:val="24"/>
          <w:szCs w:val="24"/>
        </w:rPr>
        <w:t>主体</w:t>
      </w:r>
      <w:r w:rsidR="006069AA" w:rsidRPr="00631C4A">
        <w:rPr>
          <w:rFonts w:ascii="Times New Roman" w:eastAsia="宋体" w:hAnsi="Times New Roman" w:hint="eastAsia"/>
          <w:sz w:val="24"/>
          <w:szCs w:val="24"/>
        </w:rPr>
        <w:t>（</w:t>
      </w:r>
      <w:r w:rsidR="00404FA8">
        <w:rPr>
          <w:rFonts w:ascii="Times New Roman" w:eastAsia="宋体" w:hAnsi="Times New Roman"/>
          <w:sz w:val="24"/>
          <w:szCs w:val="24"/>
        </w:rPr>
        <w:t>Subjek</w:t>
      </w:r>
      <w:r w:rsidR="006069AA" w:rsidRPr="00631C4A">
        <w:rPr>
          <w:rFonts w:ascii="Times New Roman" w:eastAsia="宋体" w:hAnsi="Times New Roman"/>
          <w:sz w:val="24"/>
          <w:szCs w:val="24"/>
        </w:rPr>
        <w:t>t</w:t>
      </w:r>
      <w:r w:rsidR="00471716">
        <w:rPr>
          <w:rFonts w:ascii="Times New Roman" w:eastAsia="宋体" w:hAnsi="Times New Roman" w:hint="eastAsia"/>
          <w:sz w:val="24"/>
          <w:szCs w:val="24"/>
        </w:rPr>
        <w:t>/</w:t>
      </w:r>
      <w:r w:rsidR="00503A70">
        <w:rPr>
          <w:rFonts w:ascii="Times New Roman" w:eastAsia="宋体" w:hAnsi="Times New Roman"/>
          <w:sz w:val="24"/>
          <w:szCs w:val="24"/>
        </w:rPr>
        <w:t xml:space="preserve"> </w:t>
      </w:r>
      <w:r w:rsidR="00404FA8">
        <w:rPr>
          <w:rFonts w:ascii="Times New Roman" w:eastAsia="宋体" w:hAnsi="Times New Roman"/>
          <w:sz w:val="24"/>
          <w:szCs w:val="24"/>
        </w:rPr>
        <w:lastRenderedPageBreak/>
        <w:t>subject</w:t>
      </w:r>
      <w:r w:rsidR="006069AA" w:rsidRPr="00631C4A">
        <w:rPr>
          <w:rFonts w:ascii="Times New Roman" w:eastAsia="宋体" w:hAnsi="Times New Roman" w:hint="eastAsia"/>
          <w:sz w:val="24"/>
          <w:szCs w:val="24"/>
        </w:rPr>
        <w:t>）、自我（</w:t>
      </w:r>
      <w:r w:rsidR="006069AA" w:rsidRPr="00631C4A">
        <w:rPr>
          <w:rFonts w:ascii="Times New Roman" w:eastAsia="宋体" w:hAnsi="Times New Roman" w:hint="eastAsia"/>
          <w:sz w:val="24"/>
          <w:szCs w:val="24"/>
        </w:rPr>
        <w:t>I</w:t>
      </w:r>
      <w:r w:rsidR="00404FA8">
        <w:rPr>
          <w:rFonts w:ascii="Times New Roman" w:eastAsia="宋体" w:hAnsi="Times New Roman" w:hint="eastAsia"/>
          <w:sz w:val="24"/>
          <w:szCs w:val="24"/>
        </w:rPr>
        <w:t>ch</w:t>
      </w:r>
      <w:r w:rsidR="00471716">
        <w:rPr>
          <w:rFonts w:ascii="Times New Roman" w:eastAsia="宋体" w:hAnsi="Times New Roman"/>
          <w:sz w:val="24"/>
          <w:szCs w:val="24"/>
        </w:rPr>
        <w:t>/</w:t>
      </w:r>
      <w:r w:rsidR="00503A70">
        <w:rPr>
          <w:rFonts w:ascii="Times New Roman" w:eastAsia="宋体" w:hAnsi="Times New Roman"/>
          <w:sz w:val="24"/>
          <w:szCs w:val="24"/>
        </w:rPr>
        <w:t xml:space="preserve"> </w:t>
      </w:r>
      <w:r w:rsidR="00404FA8">
        <w:rPr>
          <w:rFonts w:ascii="Times New Roman" w:eastAsia="宋体" w:hAnsi="Times New Roman"/>
          <w:sz w:val="24"/>
          <w:szCs w:val="24"/>
        </w:rPr>
        <w:t>I</w:t>
      </w:r>
      <w:r w:rsidR="006069AA" w:rsidRPr="00631C4A">
        <w:rPr>
          <w:rFonts w:ascii="Times New Roman" w:eastAsia="宋体" w:hAnsi="Times New Roman" w:hint="eastAsia"/>
          <w:sz w:val="24"/>
          <w:szCs w:val="24"/>
        </w:rPr>
        <w:t>）、心灵（</w:t>
      </w:r>
      <w:r w:rsidR="00404FA8">
        <w:rPr>
          <w:rFonts w:ascii="Times New Roman" w:eastAsia="宋体" w:hAnsi="Times New Roman" w:hint="eastAsia"/>
          <w:sz w:val="24"/>
          <w:szCs w:val="24"/>
        </w:rPr>
        <w:t>G</w:t>
      </w:r>
      <w:r w:rsidR="00471716">
        <w:rPr>
          <w:rFonts w:ascii="Times New Roman" w:eastAsia="宋体" w:hAnsi="Times New Roman"/>
          <w:sz w:val="24"/>
          <w:szCs w:val="24"/>
        </w:rPr>
        <w:t>eist/</w:t>
      </w:r>
      <w:r w:rsidR="00503A70">
        <w:rPr>
          <w:rFonts w:ascii="Times New Roman" w:eastAsia="宋体" w:hAnsi="Times New Roman"/>
          <w:sz w:val="24"/>
          <w:szCs w:val="24"/>
        </w:rPr>
        <w:t xml:space="preserve"> </w:t>
      </w:r>
      <w:r w:rsidR="006069AA" w:rsidRPr="00631C4A">
        <w:rPr>
          <w:rFonts w:ascii="Times New Roman" w:eastAsia="宋体" w:hAnsi="Times New Roman" w:hint="eastAsia"/>
          <w:sz w:val="24"/>
          <w:szCs w:val="24"/>
        </w:rPr>
        <w:t>m</w:t>
      </w:r>
      <w:r w:rsidR="006069AA" w:rsidRPr="00631C4A">
        <w:rPr>
          <w:rFonts w:ascii="Times New Roman" w:eastAsia="宋体" w:hAnsi="Times New Roman"/>
          <w:sz w:val="24"/>
          <w:szCs w:val="24"/>
        </w:rPr>
        <w:t>ind</w:t>
      </w:r>
      <w:r w:rsidR="006069AA" w:rsidRPr="00631C4A">
        <w:rPr>
          <w:rFonts w:ascii="Times New Roman" w:eastAsia="宋体" w:hAnsi="Times New Roman" w:hint="eastAsia"/>
          <w:sz w:val="24"/>
          <w:szCs w:val="24"/>
        </w:rPr>
        <w:t>）</w:t>
      </w:r>
      <w:r w:rsidR="00E8097F">
        <w:rPr>
          <w:rFonts w:ascii="Times New Roman" w:eastAsia="宋体" w:hAnsi="Times New Roman" w:hint="eastAsia"/>
          <w:sz w:val="24"/>
          <w:szCs w:val="24"/>
        </w:rPr>
        <w:t>为</w:t>
      </w:r>
      <w:r w:rsidRPr="00631C4A">
        <w:rPr>
          <w:rFonts w:ascii="Times New Roman" w:eastAsia="宋体" w:hAnsi="Times New Roman" w:hint="eastAsia"/>
          <w:sz w:val="24"/>
          <w:szCs w:val="24"/>
        </w:rPr>
        <w:t>对象</w:t>
      </w:r>
      <w:r w:rsidR="003A4540" w:rsidRPr="00631C4A">
        <w:rPr>
          <w:rFonts w:ascii="Times New Roman" w:eastAsia="宋体" w:hAnsi="Times New Roman" w:hint="eastAsia"/>
          <w:sz w:val="24"/>
          <w:szCs w:val="24"/>
        </w:rPr>
        <w:t>或前提；相反，费希特</w:t>
      </w:r>
      <w:r w:rsidR="006069AA" w:rsidRPr="00631C4A">
        <w:rPr>
          <w:rFonts w:ascii="Times New Roman" w:eastAsia="宋体" w:hAnsi="Times New Roman" w:hint="eastAsia"/>
          <w:sz w:val="24"/>
          <w:szCs w:val="24"/>
        </w:rPr>
        <w:t>证明了，</w:t>
      </w:r>
      <w:r w:rsidR="00471716">
        <w:rPr>
          <w:rFonts w:ascii="Times New Roman" w:eastAsia="宋体" w:hAnsi="Times New Roman" w:hint="eastAsia"/>
          <w:sz w:val="24"/>
          <w:szCs w:val="24"/>
        </w:rPr>
        <w:t>主体、自我是充满</w:t>
      </w:r>
      <w:r w:rsidR="00CD7ECB" w:rsidRPr="00631C4A">
        <w:rPr>
          <w:rFonts w:ascii="Times New Roman" w:eastAsia="宋体" w:hAnsi="Times New Roman" w:hint="eastAsia"/>
          <w:sz w:val="24"/>
          <w:szCs w:val="24"/>
        </w:rPr>
        <w:t>悖论的结构，</w:t>
      </w:r>
      <w:r w:rsidR="006069AA" w:rsidRPr="00631C4A">
        <w:rPr>
          <w:rFonts w:ascii="Times New Roman" w:eastAsia="宋体" w:hAnsi="Times New Roman" w:hint="eastAsia"/>
          <w:sz w:val="24"/>
          <w:szCs w:val="24"/>
        </w:rPr>
        <w:t>假如自我是自律的话，</w:t>
      </w:r>
      <w:r w:rsidR="00471716">
        <w:rPr>
          <w:rFonts w:ascii="Times New Roman" w:eastAsia="宋体" w:hAnsi="Times New Roman" w:hint="eastAsia"/>
          <w:sz w:val="24"/>
          <w:szCs w:val="24"/>
        </w:rPr>
        <w:t>那么它的自身关联或运算总以</w:t>
      </w:r>
      <w:r w:rsidR="00CD7ECB" w:rsidRPr="00631C4A">
        <w:rPr>
          <w:rFonts w:ascii="Times New Roman" w:eastAsia="宋体" w:hAnsi="Times New Roman" w:hint="eastAsia"/>
          <w:sz w:val="24"/>
          <w:szCs w:val="24"/>
        </w:rPr>
        <w:t>一个自身之外的他者</w:t>
      </w:r>
      <w:r w:rsidR="00471716">
        <w:rPr>
          <w:rFonts w:ascii="Times New Roman" w:eastAsia="宋体" w:hAnsi="Times New Roman" w:hint="eastAsia"/>
          <w:sz w:val="24"/>
          <w:szCs w:val="24"/>
        </w:rPr>
        <w:t>为</w:t>
      </w:r>
      <w:r w:rsidR="00503A70">
        <w:rPr>
          <w:rFonts w:ascii="Times New Roman" w:eastAsia="宋体" w:hAnsi="Times New Roman" w:hint="eastAsia"/>
          <w:sz w:val="24"/>
          <w:szCs w:val="24"/>
        </w:rPr>
        <w:t>其</w:t>
      </w:r>
      <w:r w:rsidR="00471716">
        <w:rPr>
          <w:rFonts w:ascii="Times New Roman" w:eastAsia="宋体" w:hAnsi="Times New Roman" w:hint="eastAsia"/>
          <w:sz w:val="24"/>
          <w:szCs w:val="24"/>
        </w:rPr>
        <w:t>输出结果。</w:t>
      </w:r>
      <w:r w:rsidR="00CD7ECB" w:rsidRPr="00631C4A">
        <w:rPr>
          <w:rFonts w:ascii="Times New Roman" w:eastAsia="宋体" w:hAnsi="Times New Roman" w:hint="eastAsia"/>
          <w:sz w:val="24"/>
          <w:szCs w:val="24"/>
        </w:rPr>
        <w:t>主体</w:t>
      </w:r>
      <w:r w:rsidR="00471716">
        <w:rPr>
          <w:rFonts w:ascii="Times New Roman" w:eastAsia="宋体" w:hAnsi="Times New Roman" w:hint="eastAsia"/>
          <w:sz w:val="24"/>
          <w:szCs w:val="24"/>
        </w:rPr>
        <w:t>、自我无法解决这种自律困境，就让位于蕴含其中的</w:t>
      </w:r>
      <w:r w:rsidR="00DF36D6" w:rsidRPr="00631C4A">
        <w:rPr>
          <w:rFonts w:ascii="Times New Roman" w:eastAsia="宋体" w:hAnsi="Times New Roman" w:hint="eastAsia"/>
          <w:sz w:val="24"/>
          <w:szCs w:val="24"/>
        </w:rPr>
        <w:t>一个更</w:t>
      </w:r>
      <w:r w:rsidR="00471716">
        <w:rPr>
          <w:rFonts w:ascii="Times New Roman" w:eastAsia="宋体" w:hAnsi="Times New Roman" w:hint="eastAsia"/>
          <w:sz w:val="24"/>
          <w:szCs w:val="24"/>
        </w:rPr>
        <w:t>为</w:t>
      </w:r>
      <w:r w:rsidR="00DF36D6" w:rsidRPr="00631C4A">
        <w:rPr>
          <w:rFonts w:ascii="Times New Roman" w:eastAsia="宋体" w:hAnsi="Times New Roman" w:hint="eastAsia"/>
          <w:sz w:val="24"/>
          <w:szCs w:val="24"/>
        </w:rPr>
        <w:t>基本的自身结构：这是一个无预设（</w:t>
      </w:r>
      <w:r w:rsidR="00DF36D6" w:rsidRPr="00631C4A">
        <w:rPr>
          <w:rFonts w:ascii="Times New Roman" w:eastAsia="宋体" w:hAnsi="Times New Roman" w:hint="eastAsia"/>
          <w:sz w:val="24"/>
          <w:szCs w:val="24"/>
        </w:rPr>
        <w:t>p</w:t>
      </w:r>
      <w:r w:rsidR="00DF36D6" w:rsidRPr="00631C4A">
        <w:rPr>
          <w:rFonts w:ascii="Times New Roman" w:eastAsia="宋体" w:hAnsi="Times New Roman"/>
          <w:sz w:val="24"/>
          <w:szCs w:val="24"/>
        </w:rPr>
        <w:t>resuppositionless</w:t>
      </w:r>
      <w:r w:rsidR="00DF36D6" w:rsidRPr="00631C4A">
        <w:rPr>
          <w:rFonts w:ascii="Times New Roman" w:eastAsia="宋体" w:hAnsi="Times New Roman" w:hint="eastAsia"/>
          <w:sz w:val="24"/>
          <w:szCs w:val="24"/>
        </w:rPr>
        <w:t>）、无基础（</w:t>
      </w:r>
      <w:r w:rsidR="00DF36D6" w:rsidRPr="00631C4A">
        <w:rPr>
          <w:rFonts w:ascii="Times New Roman" w:eastAsia="宋体" w:hAnsi="Times New Roman" w:hint="eastAsia"/>
          <w:sz w:val="24"/>
          <w:szCs w:val="24"/>
        </w:rPr>
        <w:t>n</w:t>
      </w:r>
      <w:r w:rsidR="00DF36D6" w:rsidRPr="00631C4A">
        <w:rPr>
          <w:rFonts w:ascii="Times New Roman" w:eastAsia="宋体" w:hAnsi="Times New Roman"/>
          <w:sz w:val="24"/>
          <w:szCs w:val="24"/>
        </w:rPr>
        <w:t>on-founded</w:t>
      </w:r>
      <w:r w:rsidR="00DF36D6" w:rsidRPr="00631C4A">
        <w:rPr>
          <w:rFonts w:ascii="Times New Roman" w:eastAsia="宋体" w:hAnsi="Times New Roman" w:hint="eastAsia"/>
          <w:sz w:val="24"/>
          <w:szCs w:val="24"/>
        </w:rPr>
        <w:t>）的</w:t>
      </w:r>
      <w:r w:rsidR="00471716">
        <w:rPr>
          <w:rFonts w:ascii="Times New Roman" w:eastAsia="宋体" w:hAnsi="Times New Roman" w:hint="eastAsia"/>
          <w:sz w:val="24"/>
          <w:szCs w:val="24"/>
        </w:rPr>
        <w:t>自反运算的结构，而</w:t>
      </w:r>
      <w:r w:rsidR="00DF36D6" w:rsidRPr="00631C4A">
        <w:rPr>
          <w:rFonts w:ascii="Times New Roman" w:eastAsia="宋体" w:hAnsi="Times New Roman" w:hint="eastAsia"/>
          <w:sz w:val="24"/>
          <w:szCs w:val="24"/>
        </w:rPr>
        <w:t>没有或不再有任何他者、他律的限制。在这种意义上，主体、自我只是自身</w:t>
      </w:r>
      <w:r w:rsidR="00471716">
        <w:rPr>
          <w:rFonts w:ascii="Times New Roman" w:eastAsia="宋体" w:hAnsi="Times New Roman" w:hint="eastAsia"/>
          <w:sz w:val="24"/>
          <w:szCs w:val="24"/>
        </w:rPr>
        <w:t>性或自反性</w:t>
      </w:r>
      <w:r w:rsidR="00DF36D6" w:rsidRPr="00631C4A">
        <w:rPr>
          <w:rFonts w:ascii="Times New Roman" w:eastAsia="宋体" w:hAnsi="Times New Roman" w:hint="eastAsia"/>
          <w:sz w:val="24"/>
          <w:szCs w:val="24"/>
        </w:rPr>
        <w:t>（</w:t>
      </w:r>
      <w:r w:rsidR="00DF36D6" w:rsidRPr="00631C4A">
        <w:rPr>
          <w:rFonts w:ascii="Times New Roman" w:eastAsia="宋体" w:hAnsi="Times New Roman" w:hint="eastAsia"/>
          <w:sz w:val="24"/>
          <w:szCs w:val="24"/>
        </w:rPr>
        <w:t>s</w:t>
      </w:r>
      <w:r w:rsidR="00DF36D6" w:rsidRPr="00631C4A">
        <w:rPr>
          <w:rFonts w:ascii="Times New Roman" w:eastAsia="宋体" w:hAnsi="Times New Roman"/>
          <w:sz w:val="24"/>
          <w:szCs w:val="24"/>
        </w:rPr>
        <w:t>elf</w:t>
      </w:r>
      <w:r w:rsidR="00471716">
        <w:rPr>
          <w:rFonts w:ascii="Times New Roman" w:eastAsia="宋体" w:hAnsi="Times New Roman" w:hint="eastAsia"/>
          <w:sz w:val="24"/>
          <w:szCs w:val="24"/>
        </w:rPr>
        <w:t>hood</w:t>
      </w:r>
      <w:r w:rsidR="00DF36D6" w:rsidRPr="00631C4A">
        <w:rPr>
          <w:rFonts w:ascii="Times New Roman" w:eastAsia="宋体" w:hAnsi="Times New Roman" w:hint="eastAsia"/>
          <w:sz w:val="24"/>
          <w:szCs w:val="24"/>
        </w:rPr>
        <w:t>）的</w:t>
      </w:r>
      <w:r w:rsidR="007C4871" w:rsidRPr="00631C4A">
        <w:rPr>
          <w:rFonts w:ascii="Times New Roman" w:eastAsia="宋体" w:hAnsi="Times New Roman" w:hint="eastAsia"/>
          <w:sz w:val="24"/>
          <w:szCs w:val="24"/>
        </w:rPr>
        <w:t>一种隐喻词汇</w:t>
      </w:r>
      <w:r w:rsidR="00DF36D6" w:rsidRPr="00631C4A">
        <w:rPr>
          <w:rFonts w:ascii="Times New Roman" w:eastAsia="宋体" w:hAnsi="Times New Roman" w:hint="eastAsia"/>
          <w:sz w:val="24"/>
          <w:szCs w:val="24"/>
        </w:rPr>
        <w:t>。</w:t>
      </w:r>
    </w:p>
    <w:p w:rsidR="00C63190" w:rsidRDefault="0020242A"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本文第四</w:t>
      </w:r>
      <w:r w:rsidR="00DF36D6" w:rsidRPr="00631C4A">
        <w:rPr>
          <w:rFonts w:ascii="Times New Roman" w:eastAsia="宋体" w:hAnsi="Times New Roman" w:hint="eastAsia"/>
          <w:sz w:val="24"/>
          <w:szCs w:val="24"/>
        </w:rPr>
        <w:t>部分，将细致地展开</w:t>
      </w:r>
      <w:r w:rsidR="003B4177">
        <w:rPr>
          <w:rFonts w:ascii="Times New Roman" w:eastAsia="宋体" w:hAnsi="Times New Roman" w:hint="eastAsia"/>
          <w:sz w:val="24"/>
          <w:szCs w:val="24"/>
        </w:rPr>
        <w:t>黑格尔</w:t>
      </w:r>
      <w:r w:rsidR="00E8097F" w:rsidRPr="00631C4A">
        <w:rPr>
          <w:rFonts w:ascii="Times New Roman" w:eastAsia="宋体" w:hAnsi="Times New Roman" w:hint="eastAsia"/>
          <w:sz w:val="24"/>
          <w:szCs w:val="24"/>
        </w:rPr>
        <w:t>“</w:t>
      </w:r>
      <w:r w:rsidR="003B4177">
        <w:rPr>
          <w:rFonts w:ascii="Times New Roman" w:eastAsia="宋体" w:hAnsi="Times New Roman" w:hint="eastAsia"/>
          <w:sz w:val="24"/>
          <w:szCs w:val="24"/>
        </w:rPr>
        <w:t>自律</w:t>
      </w:r>
      <w:r w:rsidR="00E8097F" w:rsidRPr="00631C4A">
        <w:rPr>
          <w:rFonts w:ascii="Times New Roman" w:eastAsia="宋体" w:hAnsi="Times New Roman" w:hint="eastAsia"/>
          <w:sz w:val="24"/>
          <w:szCs w:val="24"/>
        </w:rPr>
        <w:t>否定”</w:t>
      </w:r>
      <w:r w:rsidR="00E8097F">
        <w:rPr>
          <w:rFonts w:ascii="Times New Roman" w:eastAsia="宋体" w:hAnsi="Times New Roman" w:hint="eastAsia"/>
          <w:sz w:val="24"/>
          <w:szCs w:val="24"/>
        </w:rPr>
        <w:t>的相关</w:t>
      </w:r>
      <w:r w:rsidR="003B4177">
        <w:rPr>
          <w:rFonts w:ascii="Times New Roman" w:eastAsia="宋体" w:hAnsi="Times New Roman" w:hint="eastAsia"/>
          <w:sz w:val="24"/>
          <w:szCs w:val="24"/>
        </w:rPr>
        <w:t>研究</w:t>
      </w:r>
      <w:r w:rsidR="00DF36D6" w:rsidRPr="00631C4A">
        <w:rPr>
          <w:rFonts w:ascii="Times New Roman" w:eastAsia="宋体" w:hAnsi="Times New Roman" w:hint="eastAsia"/>
          <w:sz w:val="24"/>
          <w:szCs w:val="24"/>
        </w:rPr>
        <w:t>。</w:t>
      </w:r>
      <w:r w:rsidR="003B4177">
        <w:rPr>
          <w:rFonts w:ascii="Times New Roman" w:eastAsia="宋体" w:hAnsi="Times New Roman" w:hint="eastAsia"/>
          <w:sz w:val="24"/>
          <w:szCs w:val="24"/>
        </w:rPr>
        <w:t>其中，</w:t>
      </w:r>
      <w:r w:rsidR="00A118A1">
        <w:rPr>
          <w:rFonts w:ascii="Times New Roman" w:eastAsia="宋体" w:hAnsi="Times New Roman" w:hint="eastAsia"/>
          <w:sz w:val="24"/>
          <w:szCs w:val="24"/>
        </w:rPr>
        <w:t>亨利希</w:t>
      </w:r>
      <w:r w:rsidR="00DF36D6" w:rsidRPr="00631C4A">
        <w:rPr>
          <w:rFonts w:ascii="Times New Roman" w:eastAsia="宋体" w:hAnsi="Times New Roman" w:hint="eastAsia"/>
          <w:sz w:val="24"/>
          <w:szCs w:val="24"/>
        </w:rPr>
        <w:t>和</w:t>
      </w:r>
      <w:r w:rsidR="00A118A1">
        <w:rPr>
          <w:rFonts w:ascii="Times New Roman" w:eastAsia="宋体" w:hAnsi="Times New Roman" w:hint="eastAsia"/>
          <w:sz w:val="24"/>
          <w:szCs w:val="24"/>
        </w:rPr>
        <w:t>科赫（</w:t>
      </w:r>
      <w:r w:rsidR="00A118A1" w:rsidRPr="00631C4A">
        <w:rPr>
          <w:rFonts w:ascii="Times New Roman" w:eastAsia="宋体" w:hAnsi="Times New Roman" w:hint="eastAsia"/>
          <w:sz w:val="24"/>
          <w:szCs w:val="24"/>
        </w:rPr>
        <w:t>A</w:t>
      </w:r>
      <w:r w:rsidR="00A118A1" w:rsidRPr="00631C4A">
        <w:rPr>
          <w:rFonts w:ascii="Times New Roman" w:eastAsia="宋体" w:hAnsi="Times New Roman"/>
          <w:sz w:val="24"/>
          <w:szCs w:val="24"/>
        </w:rPr>
        <w:t>.F. Koch</w:t>
      </w:r>
      <w:r w:rsidR="00A118A1">
        <w:rPr>
          <w:rFonts w:ascii="Times New Roman" w:eastAsia="宋体" w:hAnsi="Times New Roman" w:hint="eastAsia"/>
          <w:sz w:val="24"/>
          <w:szCs w:val="24"/>
        </w:rPr>
        <w:t>）</w:t>
      </w:r>
      <w:r w:rsidR="003B4177">
        <w:rPr>
          <w:rFonts w:ascii="Times New Roman" w:eastAsia="宋体" w:hAnsi="Times New Roman" w:hint="eastAsia"/>
          <w:sz w:val="24"/>
          <w:szCs w:val="24"/>
        </w:rPr>
        <w:t>对于自律否定在“存在论”和“本质论”不同文本中的唯一性问题的争论，极大地</w:t>
      </w:r>
      <w:r w:rsidRPr="00631C4A">
        <w:rPr>
          <w:rFonts w:ascii="Times New Roman" w:eastAsia="宋体" w:hAnsi="Times New Roman" w:hint="eastAsia"/>
          <w:sz w:val="24"/>
          <w:szCs w:val="24"/>
        </w:rPr>
        <w:t>丰富</w:t>
      </w:r>
      <w:r w:rsidR="003B4177">
        <w:rPr>
          <w:rFonts w:ascii="Times New Roman" w:eastAsia="宋体" w:hAnsi="Times New Roman" w:hint="eastAsia"/>
          <w:sz w:val="24"/>
          <w:szCs w:val="24"/>
        </w:rPr>
        <w:t>了</w:t>
      </w:r>
      <w:r w:rsidRPr="00631C4A">
        <w:rPr>
          <w:rFonts w:ascii="Times New Roman" w:eastAsia="宋体" w:hAnsi="Times New Roman" w:hint="eastAsia"/>
          <w:sz w:val="24"/>
          <w:szCs w:val="24"/>
        </w:rPr>
        <w:t>黑格尔否定理论的</w:t>
      </w:r>
      <w:r w:rsidR="00154C60">
        <w:rPr>
          <w:rFonts w:ascii="Times New Roman" w:eastAsia="宋体" w:hAnsi="Times New Roman" w:hint="eastAsia"/>
          <w:sz w:val="24"/>
          <w:szCs w:val="24"/>
        </w:rPr>
        <w:t>技术</w:t>
      </w:r>
      <w:r w:rsidRPr="00631C4A">
        <w:rPr>
          <w:rFonts w:ascii="Times New Roman" w:eastAsia="宋体" w:hAnsi="Times New Roman" w:hint="eastAsia"/>
          <w:sz w:val="24"/>
          <w:szCs w:val="24"/>
        </w:rPr>
        <w:t>细节。特别是</w:t>
      </w:r>
      <w:r w:rsidR="003B4177">
        <w:rPr>
          <w:rFonts w:ascii="Times New Roman" w:eastAsia="宋体" w:hAnsi="Times New Roman" w:hint="eastAsia"/>
          <w:sz w:val="24"/>
          <w:szCs w:val="24"/>
        </w:rPr>
        <w:t>，</w:t>
      </w:r>
      <w:r w:rsidR="00A118A1">
        <w:rPr>
          <w:rFonts w:ascii="Times New Roman" w:eastAsia="宋体" w:hAnsi="Times New Roman" w:hint="eastAsia"/>
          <w:sz w:val="24"/>
          <w:szCs w:val="24"/>
        </w:rPr>
        <w:t>科赫</w:t>
      </w:r>
      <w:r w:rsidRPr="00631C4A">
        <w:rPr>
          <w:rFonts w:ascii="Times New Roman" w:eastAsia="宋体" w:hAnsi="Times New Roman" w:hint="eastAsia"/>
          <w:sz w:val="24"/>
          <w:szCs w:val="24"/>
        </w:rPr>
        <w:t>将</w:t>
      </w:r>
      <w:r w:rsidR="007D4975" w:rsidRPr="00631C4A">
        <w:rPr>
          <w:rFonts w:ascii="Times New Roman" w:eastAsia="宋体" w:hAnsi="Times New Roman" w:hint="eastAsia"/>
          <w:sz w:val="24"/>
          <w:szCs w:val="24"/>
        </w:rPr>
        <w:t>公理化集合论中的</w:t>
      </w:r>
      <w:r w:rsidRPr="00631C4A">
        <w:rPr>
          <w:rFonts w:ascii="Times New Roman" w:eastAsia="宋体" w:hAnsi="Times New Roman" w:hint="eastAsia"/>
          <w:sz w:val="24"/>
          <w:szCs w:val="24"/>
        </w:rPr>
        <w:t>反基础公理</w:t>
      </w:r>
      <w:r w:rsidRPr="00631C4A">
        <w:rPr>
          <w:rFonts w:ascii="Times New Roman" w:eastAsia="宋体" w:hAnsi="Times New Roman" w:hint="eastAsia"/>
          <w:sz w:val="24"/>
          <w:szCs w:val="24"/>
        </w:rPr>
        <w:t>A</w:t>
      </w:r>
      <w:r w:rsidRPr="00631C4A">
        <w:rPr>
          <w:rFonts w:ascii="Times New Roman" w:eastAsia="宋体" w:hAnsi="Times New Roman"/>
          <w:sz w:val="24"/>
          <w:szCs w:val="24"/>
        </w:rPr>
        <w:t>FA</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an</w:t>
      </w:r>
      <w:r w:rsidRPr="00631C4A">
        <w:rPr>
          <w:rFonts w:ascii="Times New Roman" w:eastAsia="宋体" w:hAnsi="Times New Roman"/>
          <w:sz w:val="24"/>
          <w:szCs w:val="24"/>
        </w:rPr>
        <w:t>ti-founded-axioms</w:t>
      </w:r>
      <w:r w:rsidRPr="00631C4A">
        <w:rPr>
          <w:rFonts w:ascii="Times New Roman" w:eastAsia="宋体" w:hAnsi="Times New Roman" w:hint="eastAsia"/>
          <w:sz w:val="24"/>
          <w:szCs w:val="24"/>
        </w:rPr>
        <w:t>）引入到</w:t>
      </w:r>
      <w:r w:rsidR="003B4177">
        <w:rPr>
          <w:rFonts w:ascii="Times New Roman" w:eastAsia="宋体" w:hAnsi="Times New Roman" w:hint="eastAsia"/>
          <w:sz w:val="24"/>
          <w:szCs w:val="24"/>
        </w:rPr>
        <w:t>黑格尔逻辑学文本之后，我们</w:t>
      </w:r>
      <w:r w:rsidRPr="00631C4A">
        <w:rPr>
          <w:rFonts w:ascii="Times New Roman" w:eastAsia="宋体" w:hAnsi="Times New Roman" w:hint="eastAsia"/>
          <w:sz w:val="24"/>
          <w:szCs w:val="24"/>
        </w:rPr>
        <w:t>极为清晰看到</w:t>
      </w:r>
      <w:r w:rsidR="003B4177">
        <w:rPr>
          <w:rFonts w:ascii="Times New Roman" w:eastAsia="宋体" w:hAnsi="Times New Roman" w:hint="eastAsia"/>
          <w:sz w:val="24"/>
          <w:szCs w:val="24"/>
        </w:rPr>
        <w:t>：</w:t>
      </w:r>
      <w:r w:rsidRPr="00631C4A">
        <w:rPr>
          <w:rFonts w:ascii="Times New Roman" w:eastAsia="宋体" w:hAnsi="Times New Roman" w:hint="eastAsia"/>
          <w:sz w:val="24"/>
          <w:szCs w:val="24"/>
        </w:rPr>
        <w:t>黑格尔</w:t>
      </w:r>
      <w:r w:rsidR="003B4177">
        <w:rPr>
          <w:rFonts w:ascii="Times New Roman" w:eastAsia="宋体" w:hAnsi="Times New Roman" w:hint="eastAsia"/>
          <w:sz w:val="24"/>
          <w:szCs w:val="24"/>
        </w:rPr>
        <w:t>建立</w:t>
      </w:r>
      <w:r w:rsidR="00B47A87">
        <w:rPr>
          <w:rFonts w:ascii="Times New Roman" w:eastAsia="宋体" w:hAnsi="Times New Roman" w:hint="eastAsia"/>
          <w:sz w:val="24"/>
          <w:szCs w:val="24"/>
        </w:rPr>
        <w:t>“否定”</w:t>
      </w:r>
      <w:r w:rsidR="003B4177">
        <w:rPr>
          <w:rFonts w:ascii="Times New Roman" w:eastAsia="宋体" w:hAnsi="Times New Roman" w:hint="eastAsia"/>
          <w:sz w:val="24"/>
          <w:szCs w:val="24"/>
        </w:rPr>
        <w:t>为唯一</w:t>
      </w:r>
      <w:r w:rsidR="00B47A87">
        <w:rPr>
          <w:rFonts w:ascii="Times New Roman" w:eastAsia="宋体" w:hAnsi="Times New Roman" w:hint="eastAsia"/>
          <w:sz w:val="24"/>
          <w:szCs w:val="24"/>
        </w:rPr>
        <w:t>的</w:t>
      </w:r>
      <w:r w:rsidR="003B4177">
        <w:rPr>
          <w:rFonts w:ascii="Times New Roman" w:eastAsia="宋体" w:hAnsi="Times New Roman" w:hint="eastAsia"/>
          <w:sz w:val="24"/>
          <w:szCs w:val="24"/>
        </w:rPr>
        <w:t>自律选项，而拒斥其他的所有选项（思维、神、自我）。正因此，他的《逻辑科学》</w:t>
      </w:r>
      <w:r w:rsidRPr="00631C4A">
        <w:rPr>
          <w:rFonts w:ascii="Times New Roman" w:eastAsia="宋体" w:hAnsi="Times New Roman" w:hint="eastAsia"/>
          <w:sz w:val="24"/>
          <w:szCs w:val="24"/>
        </w:rPr>
        <w:t>是</w:t>
      </w:r>
      <w:r w:rsidR="00E43A68" w:rsidRPr="00631C4A">
        <w:rPr>
          <w:rFonts w:ascii="Times New Roman" w:eastAsia="宋体" w:hAnsi="Times New Roman" w:hint="eastAsia"/>
          <w:sz w:val="24"/>
          <w:szCs w:val="24"/>
        </w:rPr>
        <w:t>对</w:t>
      </w:r>
      <w:r w:rsidRPr="00631C4A">
        <w:rPr>
          <w:rFonts w:ascii="Times New Roman" w:eastAsia="宋体" w:hAnsi="Times New Roman" w:hint="eastAsia"/>
          <w:sz w:val="24"/>
          <w:szCs w:val="24"/>
        </w:rPr>
        <w:t>自律</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自由</w:t>
      </w:r>
      <w:r w:rsidR="00E43A68" w:rsidRPr="00631C4A">
        <w:rPr>
          <w:rFonts w:ascii="Times New Roman" w:eastAsia="宋体" w:hAnsi="Times New Roman" w:hint="eastAsia"/>
          <w:sz w:val="24"/>
          <w:szCs w:val="24"/>
        </w:rPr>
        <w:t>的</w:t>
      </w:r>
      <w:r w:rsidR="00207BCC" w:rsidRPr="00631C4A">
        <w:rPr>
          <w:rFonts w:ascii="Times New Roman" w:eastAsia="宋体" w:hAnsi="Times New Roman" w:hint="eastAsia"/>
          <w:sz w:val="24"/>
          <w:szCs w:val="24"/>
        </w:rPr>
        <w:t>一种</w:t>
      </w:r>
      <w:r w:rsidRPr="00631C4A">
        <w:rPr>
          <w:rFonts w:ascii="Times New Roman" w:eastAsia="宋体" w:hAnsi="Times New Roman" w:hint="eastAsia"/>
          <w:sz w:val="24"/>
          <w:szCs w:val="24"/>
        </w:rPr>
        <w:t>最为精辟的论证。</w:t>
      </w:r>
    </w:p>
    <w:p w:rsidR="00C63190" w:rsidRDefault="00C63190">
      <w:pPr>
        <w:widowControl/>
        <w:jc w:val="left"/>
        <w:rPr>
          <w:rFonts w:ascii="Times New Roman" w:eastAsia="宋体" w:hAnsi="Times New Roman"/>
          <w:sz w:val="24"/>
          <w:szCs w:val="24"/>
        </w:rPr>
      </w:pPr>
      <w:r>
        <w:rPr>
          <w:rFonts w:ascii="Times New Roman" w:eastAsia="宋体" w:hAnsi="Times New Roman"/>
          <w:sz w:val="24"/>
          <w:szCs w:val="24"/>
        </w:rPr>
        <w:br w:type="page"/>
      </w:r>
    </w:p>
    <w:p w:rsidR="006F7456" w:rsidRPr="00631C4A" w:rsidRDefault="006F7456" w:rsidP="00B92228">
      <w:pPr>
        <w:spacing w:line="360" w:lineRule="auto"/>
        <w:ind w:firstLineChars="200" w:firstLine="480"/>
        <w:rPr>
          <w:rFonts w:ascii="Times New Roman" w:eastAsia="宋体" w:hAnsi="Times New Roman"/>
          <w:sz w:val="24"/>
          <w:szCs w:val="24"/>
        </w:rPr>
      </w:pPr>
    </w:p>
    <w:p w:rsidR="00E26D66" w:rsidRPr="00631C4A" w:rsidRDefault="007D4975" w:rsidP="003002D8">
      <w:pPr>
        <w:pStyle w:val="1"/>
        <w:numPr>
          <w:ilvl w:val="0"/>
          <w:numId w:val="4"/>
        </w:numPr>
      </w:pPr>
      <w:bookmarkStart w:id="5" w:name="_Toc7469143"/>
      <w:r w:rsidRPr="00631C4A">
        <w:rPr>
          <w:rFonts w:hint="eastAsia"/>
        </w:rPr>
        <w:t>逻辑学作为一种自律的思维结构</w:t>
      </w:r>
      <w:bookmarkEnd w:id="5"/>
    </w:p>
    <w:p w:rsidR="008F5FF6" w:rsidRPr="00631C4A" w:rsidRDefault="003475A9"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毫无疑问，对</w:t>
      </w:r>
      <w:r w:rsidR="008F5FF6" w:rsidRPr="00631C4A">
        <w:rPr>
          <w:rFonts w:ascii="Times New Roman" w:eastAsia="宋体" w:hAnsi="Times New Roman" w:hint="eastAsia"/>
          <w:sz w:val="24"/>
          <w:szCs w:val="24"/>
        </w:rPr>
        <w:t>黑格尔而言，逻辑学等于</w:t>
      </w:r>
      <w:r w:rsidR="00CD2B96" w:rsidRPr="00631C4A">
        <w:rPr>
          <w:rFonts w:ascii="Times New Roman" w:eastAsia="宋体" w:hAnsi="Times New Roman" w:hint="eastAsia"/>
          <w:sz w:val="24"/>
          <w:szCs w:val="24"/>
        </w:rPr>
        <w:t>形而上学</w:t>
      </w:r>
      <w:r w:rsidR="008F5FF6"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一个由思维概念组成的理论知识体系。</w:t>
      </w:r>
      <w:r w:rsidR="008F5FF6" w:rsidRPr="00631C4A">
        <w:rPr>
          <w:rFonts w:ascii="Times New Roman" w:eastAsia="宋体" w:hAnsi="Times New Roman" w:hint="eastAsia"/>
          <w:sz w:val="24"/>
          <w:szCs w:val="24"/>
        </w:rPr>
        <w:t>在《哲学全书》中，</w:t>
      </w:r>
      <w:r w:rsidR="006E6AB2" w:rsidRPr="00631C4A">
        <w:rPr>
          <w:rFonts w:ascii="Times New Roman" w:eastAsia="宋体" w:hAnsi="Times New Roman" w:hint="eastAsia"/>
          <w:sz w:val="24"/>
          <w:szCs w:val="24"/>
        </w:rPr>
        <w:t>黑格尔把形而上学界定为“把思维规定看成事物的根本规定”</w:t>
      </w:r>
      <w:r w:rsidR="00FE512C">
        <w:rPr>
          <w:rStyle w:val="ad"/>
          <w:rFonts w:ascii="Times New Roman" w:eastAsia="宋体" w:hAnsi="Times New Roman"/>
          <w:sz w:val="24"/>
          <w:szCs w:val="24"/>
        </w:rPr>
        <w:footnoteReference w:id="10"/>
      </w:r>
      <w:r w:rsidR="006E6AB2" w:rsidRPr="00631C4A">
        <w:rPr>
          <w:rFonts w:ascii="Times New Roman" w:eastAsia="宋体" w:hAnsi="Times New Roman" w:hint="eastAsia"/>
          <w:sz w:val="24"/>
          <w:szCs w:val="24"/>
        </w:rPr>
        <w:t>，把逻辑学界定为“由纯粹思维规定组成的体系”</w:t>
      </w:r>
      <w:r w:rsidR="00FE512C">
        <w:rPr>
          <w:rStyle w:val="ad"/>
          <w:rFonts w:ascii="Times New Roman" w:eastAsia="宋体" w:hAnsi="Times New Roman"/>
          <w:sz w:val="24"/>
          <w:szCs w:val="24"/>
        </w:rPr>
        <w:footnoteReference w:id="11"/>
      </w:r>
      <w:r w:rsidRPr="00631C4A">
        <w:rPr>
          <w:rFonts w:ascii="Times New Roman" w:eastAsia="宋体" w:hAnsi="Times New Roman" w:hint="eastAsia"/>
          <w:sz w:val="24"/>
          <w:szCs w:val="24"/>
        </w:rPr>
        <w:t>；</w:t>
      </w:r>
      <w:r w:rsidR="00F5050A" w:rsidRPr="00631C4A">
        <w:rPr>
          <w:rFonts w:ascii="Times New Roman" w:eastAsia="宋体" w:hAnsi="Times New Roman" w:hint="eastAsia"/>
          <w:sz w:val="24"/>
          <w:szCs w:val="24"/>
        </w:rPr>
        <w:t>所以</w:t>
      </w:r>
      <w:r w:rsidR="008F5FF6" w:rsidRPr="00631C4A">
        <w:rPr>
          <w:rFonts w:ascii="Times New Roman" w:eastAsia="宋体" w:hAnsi="Times New Roman" w:hint="eastAsia"/>
          <w:sz w:val="24"/>
          <w:szCs w:val="24"/>
        </w:rPr>
        <w:t>，</w:t>
      </w:r>
      <w:r w:rsidR="00F5050A" w:rsidRPr="00631C4A">
        <w:rPr>
          <w:rFonts w:ascii="Times New Roman" w:eastAsia="宋体" w:hAnsi="Times New Roman" w:hint="eastAsia"/>
          <w:sz w:val="24"/>
          <w:szCs w:val="24"/>
        </w:rPr>
        <w:t>“逻辑学与形而上学即与研究思想所把握的事物的科学，便会合起来了”</w:t>
      </w:r>
      <w:r w:rsidR="00FE512C">
        <w:rPr>
          <w:rStyle w:val="ad"/>
          <w:rFonts w:ascii="Times New Roman" w:eastAsia="宋体" w:hAnsi="Times New Roman"/>
          <w:sz w:val="24"/>
          <w:szCs w:val="24"/>
        </w:rPr>
        <w:footnoteReference w:id="12"/>
      </w:r>
      <w:r w:rsidR="00BA4923" w:rsidRPr="00631C4A">
        <w:rPr>
          <w:rFonts w:ascii="Times New Roman" w:eastAsia="宋体" w:hAnsi="Times New Roman" w:hint="eastAsia"/>
          <w:sz w:val="24"/>
          <w:szCs w:val="24"/>
        </w:rPr>
        <w:t>。</w:t>
      </w:r>
    </w:p>
    <w:p w:rsidR="003D6E36" w:rsidRPr="00B92228" w:rsidRDefault="00BF46C3" w:rsidP="00B8571E">
      <w:pPr>
        <w:pStyle w:val="2"/>
        <w:numPr>
          <w:ilvl w:val="0"/>
          <w:numId w:val="16"/>
        </w:numPr>
      </w:pPr>
      <w:bookmarkStart w:id="6" w:name="_Toc7469144"/>
      <w:r>
        <w:rPr>
          <w:rFonts w:hint="eastAsia"/>
        </w:rPr>
        <w:t>黑格尔：</w:t>
      </w:r>
      <w:r w:rsidR="003D6E36" w:rsidRPr="00B92228">
        <w:rPr>
          <w:rFonts w:hint="eastAsia"/>
        </w:rPr>
        <w:t>形而上学的逻辑学转向</w:t>
      </w:r>
      <w:bookmarkEnd w:id="6"/>
    </w:p>
    <w:p w:rsidR="00451C63" w:rsidRPr="00631C4A" w:rsidRDefault="00481265"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但</w:t>
      </w:r>
      <w:r w:rsidR="00F97ACB" w:rsidRPr="00631C4A">
        <w:rPr>
          <w:rFonts w:ascii="Times New Roman" w:eastAsia="宋体" w:hAnsi="Times New Roman" w:hint="eastAsia"/>
          <w:sz w:val="24"/>
          <w:szCs w:val="24"/>
        </w:rPr>
        <w:t>《逻辑科学》中的</w:t>
      </w:r>
      <w:r w:rsidR="00363CF7" w:rsidRPr="00631C4A">
        <w:rPr>
          <w:rFonts w:ascii="Times New Roman" w:eastAsia="宋体" w:hAnsi="Times New Roman" w:hint="eastAsia"/>
          <w:sz w:val="24"/>
          <w:szCs w:val="24"/>
        </w:rPr>
        <w:t>另外两个</w:t>
      </w:r>
      <w:r w:rsidR="003475A9" w:rsidRPr="00631C4A">
        <w:rPr>
          <w:rFonts w:ascii="Times New Roman" w:eastAsia="宋体" w:hAnsi="Times New Roman" w:hint="eastAsia"/>
          <w:sz w:val="24"/>
          <w:szCs w:val="24"/>
        </w:rPr>
        <w:t>说法</w:t>
      </w:r>
      <w:r>
        <w:rPr>
          <w:rFonts w:ascii="Times New Roman" w:eastAsia="宋体" w:hAnsi="Times New Roman" w:hint="eastAsia"/>
          <w:sz w:val="24"/>
          <w:szCs w:val="24"/>
        </w:rPr>
        <w:t>，让</w:t>
      </w:r>
      <w:r w:rsidR="00426B25">
        <w:rPr>
          <w:rFonts w:ascii="Times New Roman" w:eastAsia="宋体" w:hAnsi="Times New Roman" w:hint="eastAsia"/>
          <w:sz w:val="24"/>
          <w:szCs w:val="24"/>
        </w:rPr>
        <w:t>二者之间的等同</w:t>
      </w:r>
      <w:r w:rsidR="003475A9" w:rsidRPr="00631C4A">
        <w:rPr>
          <w:rFonts w:ascii="Times New Roman" w:eastAsia="宋体" w:hAnsi="Times New Roman" w:hint="eastAsia"/>
          <w:sz w:val="24"/>
          <w:szCs w:val="24"/>
        </w:rPr>
        <w:t>变得复杂</w:t>
      </w:r>
      <w:r w:rsidR="00363CF7" w:rsidRPr="00631C4A">
        <w:rPr>
          <w:rFonts w:ascii="Times New Roman" w:eastAsia="宋体" w:hAnsi="Times New Roman" w:hint="eastAsia"/>
          <w:sz w:val="24"/>
          <w:szCs w:val="24"/>
        </w:rPr>
        <w:t>。</w:t>
      </w:r>
      <w:r w:rsidR="00426B25">
        <w:rPr>
          <w:rFonts w:ascii="Times New Roman" w:eastAsia="宋体" w:hAnsi="Times New Roman" w:hint="eastAsia"/>
          <w:sz w:val="24"/>
          <w:szCs w:val="24"/>
        </w:rPr>
        <w:t>其中</w:t>
      </w:r>
      <w:r w:rsidR="00363CF7" w:rsidRPr="00631C4A">
        <w:rPr>
          <w:rFonts w:ascii="Times New Roman" w:eastAsia="宋体" w:hAnsi="Times New Roman" w:hint="eastAsia"/>
          <w:sz w:val="24"/>
          <w:szCs w:val="24"/>
        </w:rPr>
        <w:t>一个是</w:t>
      </w:r>
      <w:r w:rsidR="00426B25">
        <w:rPr>
          <w:rFonts w:ascii="Times New Roman" w:eastAsia="宋体" w:hAnsi="Times New Roman" w:hint="eastAsia"/>
          <w:sz w:val="24"/>
          <w:szCs w:val="24"/>
        </w:rPr>
        <w:t>，</w:t>
      </w:r>
      <w:r w:rsidR="000900E5" w:rsidRPr="00631C4A">
        <w:rPr>
          <w:rFonts w:ascii="Times New Roman" w:eastAsia="宋体" w:hAnsi="Times New Roman" w:hint="eastAsia"/>
          <w:sz w:val="24"/>
          <w:szCs w:val="24"/>
        </w:rPr>
        <w:t>“批判哲学已经使形而上学成为了逻辑学”</w:t>
      </w:r>
      <w:r w:rsidR="00FE512C">
        <w:rPr>
          <w:rStyle w:val="ad"/>
          <w:rFonts w:ascii="Times New Roman" w:eastAsia="宋体" w:hAnsi="Times New Roman"/>
          <w:sz w:val="24"/>
          <w:szCs w:val="24"/>
        </w:rPr>
        <w:footnoteReference w:id="13"/>
      </w:r>
      <w:r w:rsidR="007A77C6" w:rsidRPr="00631C4A">
        <w:rPr>
          <w:rFonts w:ascii="Times New Roman" w:eastAsia="宋体" w:hAnsi="Times New Roman" w:hint="eastAsia"/>
          <w:sz w:val="24"/>
          <w:szCs w:val="24"/>
        </w:rPr>
        <w:t>。</w:t>
      </w:r>
      <w:r w:rsidR="00ED1006" w:rsidRPr="00631C4A">
        <w:rPr>
          <w:rFonts w:ascii="Times New Roman" w:eastAsia="宋体" w:hAnsi="Times New Roman" w:hint="eastAsia"/>
          <w:sz w:val="24"/>
          <w:szCs w:val="24"/>
        </w:rPr>
        <w:t>在《纯粹理性批判》中，康德</w:t>
      </w:r>
      <w:r w:rsidR="00893CF0" w:rsidRPr="00631C4A">
        <w:rPr>
          <w:rFonts w:ascii="Times New Roman" w:eastAsia="宋体" w:hAnsi="Times New Roman" w:hint="eastAsia"/>
          <w:sz w:val="24"/>
          <w:szCs w:val="24"/>
        </w:rPr>
        <w:t>把</w:t>
      </w:r>
      <w:r w:rsidR="00317A0E" w:rsidRPr="00631C4A">
        <w:rPr>
          <w:rFonts w:ascii="Times New Roman" w:eastAsia="宋体" w:hAnsi="Times New Roman" w:hint="eastAsia"/>
          <w:sz w:val="24"/>
          <w:szCs w:val="24"/>
        </w:rPr>
        <w:t>抽去一切与对象的内容，而只考察</w:t>
      </w:r>
      <w:r w:rsidR="00AF3C39">
        <w:rPr>
          <w:rFonts w:ascii="Times New Roman" w:eastAsia="宋体" w:hAnsi="Times New Roman" w:hint="eastAsia"/>
          <w:sz w:val="24"/>
          <w:szCs w:val="24"/>
        </w:rPr>
        <w:t>纯粹</w:t>
      </w:r>
      <w:r w:rsidR="00317A0E" w:rsidRPr="00631C4A">
        <w:rPr>
          <w:rFonts w:ascii="Times New Roman" w:eastAsia="宋体" w:hAnsi="Times New Roman" w:hint="eastAsia"/>
          <w:sz w:val="24"/>
          <w:szCs w:val="24"/>
        </w:rPr>
        <w:t>思维的形式，称之为逻辑学或者普通逻辑，</w:t>
      </w:r>
      <w:r w:rsidR="007A5159">
        <w:rPr>
          <w:rStyle w:val="ad"/>
          <w:rFonts w:ascii="Times New Roman" w:eastAsia="宋体" w:hAnsi="Times New Roman"/>
          <w:sz w:val="24"/>
          <w:szCs w:val="24"/>
        </w:rPr>
        <w:footnoteReference w:id="14"/>
      </w:r>
      <w:r w:rsidR="00317A0E" w:rsidRPr="00631C4A">
        <w:rPr>
          <w:rFonts w:ascii="Times New Roman" w:eastAsia="宋体" w:hAnsi="Times New Roman" w:hint="eastAsia"/>
          <w:sz w:val="24"/>
          <w:szCs w:val="24"/>
        </w:rPr>
        <w:t>并且是纯粹逻辑</w:t>
      </w:r>
      <w:r w:rsidR="00426B25">
        <w:rPr>
          <w:rFonts w:ascii="Times New Roman" w:eastAsia="宋体" w:hAnsi="Times New Roman" w:hint="eastAsia"/>
          <w:sz w:val="24"/>
          <w:szCs w:val="24"/>
        </w:rPr>
        <w:t>；</w:t>
      </w:r>
      <w:r w:rsidR="00764555" w:rsidRPr="00631C4A">
        <w:rPr>
          <w:rFonts w:ascii="Times New Roman" w:eastAsia="宋体" w:hAnsi="Times New Roman" w:hint="eastAsia"/>
          <w:sz w:val="24"/>
          <w:szCs w:val="24"/>
        </w:rPr>
        <w:t>先验逻辑则</w:t>
      </w:r>
      <w:r w:rsidR="00317A0E" w:rsidRPr="00631C4A">
        <w:rPr>
          <w:rFonts w:ascii="Times New Roman" w:eastAsia="宋体" w:hAnsi="Times New Roman" w:hint="eastAsia"/>
          <w:sz w:val="24"/>
          <w:szCs w:val="24"/>
        </w:rPr>
        <w:t>考察思维的自发</w:t>
      </w:r>
      <w:r w:rsidR="00764555" w:rsidRPr="00631C4A">
        <w:rPr>
          <w:rFonts w:ascii="Times New Roman" w:eastAsia="宋体" w:hAnsi="Times New Roman" w:hint="eastAsia"/>
          <w:sz w:val="24"/>
          <w:szCs w:val="24"/>
        </w:rPr>
        <w:t>运作</w:t>
      </w:r>
      <w:r w:rsidR="00426B25">
        <w:rPr>
          <w:rFonts w:ascii="Times New Roman" w:eastAsia="宋体" w:hAnsi="Times New Roman" w:hint="eastAsia"/>
          <w:sz w:val="24"/>
          <w:szCs w:val="24"/>
        </w:rPr>
        <w:t>所</w:t>
      </w:r>
      <w:r w:rsidR="00764555" w:rsidRPr="00631C4A">
        <w:rPr>
          <w:rFonts w:ascii="Times New Roman" w:eastAsia="宋体" w:hAnsi="Times New Roman" w:hint="eastAsia"/>
          <w:sz w:val="24"/>
          <w:szCs w:val="24"/>
        </w:rPr>
        <w:t>得到的</w:t>
      </w:r>
      <w:r w:rsidR="00317A0E" w:rsidRPr="00631C4A">
        <w:rPr>
          <w:rFonts w:ascii="Times New Roman" w:eastAsia="宋体" w:hAnsi="Times New Roman" w:hint="eastAsia"/>
          <w:sz w:val="24"/>
          <w:szCs w:val="24"/>
        </w:rPr>
        <w:t>知识何以可能</w:t>
      </w:r>
      <w:r w:rsidR="00764555" w:rsidRPr="00631C4A">
        <w:rPr>
          <w:rFonts w:ascii="Times New Roman" w:eastAsia="宋体" w:hAnsi="Times New Roman" w:hint="eastAsia"/>
          <w:sz w:val="24"/>
          <w:szCs w:val="24"/>
        </w:rPr>
        <w:t>的科学，即“规定这些知识的来源、范围和客观有效性的科学”。</w:t>
      </w:r>
      <w:r w:rsidR="008D6091">
        <w:rPr>
          <w:rStyle w:val="ad"/>
          <w:rFonts w:ascii="Times New Roman" w:eastAsia="宋体" w:hAnsi="Times New Roman"/>
          <w:sz w:val="24"/>
          <w:szCs w:val="24"/>
        </w:rPr>
        <w:footnoteReference w:id="15"/>
      </w:r>
      <w:r w:rsidR="00426B25">
        <w:rPr>
          <w:rFonts w:ascii="Times New Roman" w:eastAsia="宋体" w:hAnsi="Times New Roman" w:hint="eastAsia"/>
          <w:sz w:val="24"/>
          <w:szCs w:val="24"/>
        </w:rPr>
        <w:t>在黑格尔看来，两种逻辑均</w:t>
      </w:r>
      <w:r w:rsidR="00764555" w:rsidRPr="00631C4A">
        <w:rPr>
          <w:rFonts w:ascii="Times New Roman" w:eastAsia="宋体" w:hAnsi="Times New Roman" w:hint="eastAsia"/>
          <w:sz w:val="24"/>
          <w:szCs w:val="24"/>
        </w:rPr>
        <w:t>考察思维，但</w:t>
      </w:r>
      <w:r w:rsidR="00426B25">
        <w:rPr>
          <w:rFonts w:ascii="Times New Roman" w:eastAsia="宋体" w:hAnsi="Times New Roman" w:hint="eastAsia"/>
          <w:sz w:val="24"/>
          <w:szCs w:val="24"/>
        </w:rPr>
        <w:t>不同的</w:t>
      </w:r>
      <w:r w:rsidR="00764555" w:rsidRPr="00631C4A">
        <w:rPr>
          <w:rFonts w:ascii="Times New Roman" w:eastAsia="宋体" w:hAnsi="Times New Roman" w:hint="eastAsia"/>
          <w:sz w:val="24"/>
          <w:szCs w:val="24"/>
        </w:rPr>
        <w:t>是后者</w:t>
      </w:r>
      <w:r w:rsidR="00426B25">
        <w:rPr>
          <w:rFonts w:ascii="Times New Roman" w:eastAsia="宋体" w:hAnsi="Times New Roman" w:hint="eastAsia"/>
          <w:sz w:val="24"/>
          <w:szCs w:val="24"/>
        </w:rPr>
        <w:t>是思维的自身关联</w:t>
      </w:r>
      <w:r w:rsidR="00764555" w:rsidRPr="00631C4A">
        <w:rPr>
          <w:rFonts w:ascii="Times New Roman" w:eastAsia="宋体" w:hAnsi="Times New Roman" w:hint="eastAsia"/>
          <w:sz w:val="24"/>
          <w:szCs w:val="24"/>
        </w:rPr>
        <w:t>，</w:t>
      </w:r>
      <w:r w:rsidR="00426B25">
        <w:rPr>
          <w:rFonts w:ascii="Times New Roman" w:eastAsia="宋体" w:hAnsi="Times New Roman" w:hint="eastAsia"/>
          <w:sz w:val="24"/>
          <w:szCs w:val="24"/>
        </w:rPr>
        <w:t>这使</w:t>
      </w:r>
      <w:r w:rsidR="00451C63" w:rsidRPr="00631C4A">
        <w:rPr>
          <w:rFonts w:ascii="Times New Roman" w:eastAsia="宋体" w:hAnsi="Times New Roman" w:hint="eastAsia"/>
          <w:sz w:val="24"/>
          <w:szCs w:val="24"/>
        </w:rPr>
        <w:t>逻辑学具有自律</w:t>
      </w:r>
      <w:r w:rsidR="00426B25">
        <w:rPr>
          <w:rFonts w:ascii="Times New Roman" w:eastAsia="宋体" w:hAnsi="Times New Roman" w:hint="eastAsia"/>
          <w:sz w:val="24"/>
          <w:szCs w:val="24"/>
        </w:rPr>
        <w:t>化的特征</w:t>
      </w:r>
      <w:r w:rsidR="00451C63" w:rsidRPr="00631C4A">
        <w:rPr>
          <w:rFonts w:ascii="Times New Roman" w:eastAsia="宋体" w:hAnsi="Times New Roman" w:hint="eastAsia"/>
          <w:sz w:val="24"/>
          <w:szCs w:val="24"/>
        </w:rPr>
        <w:t>。</w:t>
      </w:r>
      <w:r w:rsidR="00426B25">
        <w:rPr>
          <w:rFonts w:ascii="Times New Roman" w:eastAsia="宋体" w:hAnsi="Times New Roman" w:hint="eastAsia"/>
          <w:sz w:val="24"/>
          <w:szCs w:val="24"/>
        </w:rPr>
        <w:t>而</w:t>
      </w:r>
      <w:r w:rsidR="007A77C6" w:rsidRPr="00631C4A">
        <w:rPr>
          <w:rFonts w:ascii="Times New Roman" w:eastAsia="宋体" w:hAnsi="Times New Roman" w:hint="eastAsia"/>
          <w:sz w:val="24"/>
          <w:szCs w:val="24"/>
        </w:rPr>
        <w:t>另</w:t>
      </w:r>
      <w:r w:rsidR="00426B25">
        <w:rPr>
          <w:rFonts w:ascii="Times New Roman" w:eastAsia="宋体" w:hAnsi="Times New Roman" w:hint="eastAsia"/>
          <w:sz w:val="24"/>
          <w:szCs w:val="24"/>
        </w:rPr>
        <w:t>外</w:t>
      </w:r>
      <w:r w:rsidR="00363CF7" w:rsidRPr="00631C4A">
        <w:rPr>
          <w:rFonts w:ascii="Times New Roman" w:eastAsia="宋体" w:hAnsi="Times New Roman" w:hint="eastAsia"/>
          <w:sz w:val="24"/>
          <w:szCs w:val="24"/>
        </w:rPr>
        <w:t>一个</w:t>
      </w:r>
      <w:r w:rsidR="00451C63" w:rsidRPr="00631C4A">
        <w:rPr>
          <w:rFonts w:ascii="Times New Roman" w:eastAsia="宋体" w:hAnsi="Times New Roman" w:hint="eastAsia"/>
          <w:sz w:val="24"/>
          <w:szCs w:val="24"/>
        </w:rPr>
        <w:t>表述</w:t>
      </w:r>
      <w:r w:rsidR="00363CF7" w:rsidRPr="00631C4A">
        <w:rPr>
          <w:rFonts w:ascii="Times New Roman" w:eastAsia="宋体" w:hAnsi="Times New Roman" w:hint="eastAsia"/>
          <w:sz w:val="24"/>
          <w:szCs w:val="24"/>
        </w:rPr>
        <w:t>是</w:t>
      </w:r>
      <w:r w:rsidR="00426B25">
        <w:rPr>
          <w:rFonts w:ascii="Times New Roman" w:eastAsia="宋体" w:hAnsi="Times New Roman" w:hint="eastAsia"/>
          <w:sz w:val="24"/>
          <w:szCs w:val="24"/>
        </w:rPr>
        <w:t>，</w:t>
      </w:r>
      <w:r w:rsidR="00363CF7" w:rsidRPr="00631C4A">
        <w:rPr>
          <w:rFonts w:ascii="Times New Roman" w:eastAsia="宋体" w:hAnsi="Times New Roman" w:hint="eastAsia"/>
          <w:sz w:val="24"/>
          <w:szCs w:val="24"/>
        </w:rPr>
        <w:t>“康德称赞过逻辑…说它早就达到了完满…自亚里士多德以来，它既未后退一步，但也未前进一步”</w:t>
      </w:r>
      <w:r w:rsidR="008D6091">
        <w:rPr>
          <w:rStyle w:val="ad"/>
          <w:rFonts w:ascii="Times New Roman" w:eastAsia="宋体" w:hAnsi="Times New Roman"/>
          <w:sz w:val="24"/>
          <w:szCs w:val="24"/>
        </w:rPr>
        <w:footnoteReference w:id="16"/>
      </w:r>
      <w:r w:rsidR="007A77C6" w:rsidRPr="00631C4A">
        <w:rPr>
          <w:rFonts w:ascii="Times New Roman" w:eastAsia="宋体" w:hAnsi="Times New Roman" w:hint="eastAsia"/>
          <w:sz w:val="24"/>
          <w:szCs w:val="24"/>
        </w:rPr>
        <w:t>。</w:t>
      </w:r>
      <w:r w:rsidR="00F97ACB" w:rsidRPr="00631C4A">
        <w:rPr>
          <w:rFonts w:ascii="Times New Roman" w:eastAsia="宋体" w:hAnsi="Times New Roman" w:hint="eastAsia"/>
          <w:sz w:val="24"/>
          <w:szCs w:val="24"/>
        </w:rPr>
        <w:t>亚里士多德的逻辑学</w:t>
      </w:r>
      <w:r w:rsidR="00426B25">
        <w:rPr>
          <w:rFonts w:ascii="Times New Roman" w:eastAsia="宋体" w:hAnsi="Times New Roman" w:hint="eastAsia"/>
          <w:sz w:val="24"/>
          <w:szCs w:val="24"/>
        </w:rPr>
        <w:t>正是</w:t>
      </w:r>
      <w:r w:rsidR="00451C63" w:rsidRPr="00631C4A">
        <w:rPr>
          <w:rFonts w:ascii="Times New Roman" w:eastAsia="宋体" w:hAnsi="Times New Roman" w:hint="eastAsia"/>
          <w:sz w:val="24"/>
          <w:szCs w:val="24"/>
        </w:rPr>
        <w:t>前面的普通逻辑，</w:t>
      </w:r>
      <w:r w:rsidR="00426B25">
        <w:rPr>
          <w:rFonts w:ascii="Times New Roman" w:eastAsia="宋体" w:hAnsi="Times New Roman" w:hint="eastAsia"/>
          <w:sz w:val="24"/>
          <w:szCs w:val="24"/>
        </w:rPr>
        <w:t>这</w:t>
      </w:r>
      <w:r w:rsidR="00363CF7" w:rsidRPr="00631C4A">
        <w:rPr>
          <w:rFonts w:ascii="Times New Roman" w:eastAsia="宋体" w:hAnsi="Times New Roman" w:hint="eastAsia"/>
          <w:sz w:val="24"/>
          <w:szCs w:val="24"/>
        </w:rPr>
        <w:t>也就是说，在黑格尔看来，康德的先验逻辑</w:t>
      </w:r>
      <w:r w:rsidR="00451C63" w:rsidRPr="00631C4A">
        <w:rPr>
          <w:rFonts w:ascii="Times New Roman" w:eastAsia="宋体" w:hAnsi="Times New Roman" w:hint="eastAsia"/>
          <w:sz w:val="24"/>
          <w:szCs w:val="24"/>
        </w:rPr>
        <w:t>并没有实现思维的自律化</w:t>
      </w:r>
      <w:r w:rsidR="00363CF7" w:rsidRPr="00631C4A">
        <w:rPr>
          <w:rFonts w:ascii="Times New Roman" w:eastAsia="宋体" w:hAnsi="Times New Roman" w:hint="eastAsia"/>
          <w:sz w:val="24"/>
          <w:szCs w:val="24"/>
        </w:rPr>
        <w:t>。</w:t>
      </w:r>
    </w:p>
    <w:p w:rsidR="00AF5694" w:rsidRDefault="00426B25" w:rsidP="00AF5694">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为了理解如此暧昧的黑格尔口吻</w:t>
      </w:r>
      <w:r w:rsidR="00C03426" w:rsidRPr="00631C4A">
        <w:rPr>
          <w:rFonts w:ascii="Times New Roman" w:eastAsia="宋体" w:hAnsi="Times New Roman" w:hint="eastAsia"/>
          <w:sz w:val="24"/>
          <w:szCs w:val="24"/>
        </w:rPr>
        <w:t>，</w:t>
      </w:r>
      <w:r w:rsidR="00A118A1">
        <w:rPr>
          <w:rFonts w:ascii="Times New Roman" w:eastAsia="宋体" w:hAnsi="Times New Roman" w:hint="eastAsia"/>
          <w:sz w:val="24"/>
          <w:szCs w:val="24"/>
        </w:rPr>
        <w:t>鲍曼（</w:t>
      </w:r>
      <w:r w:rsidR="00A118A1" w:rsidRPr="00631C4A">
        <w:rPr>
          <w:rFonts w:ascii="Times New Roman" w:eastAsia="宋体" w:hAnsi="Times New Roman" w:hint="eastAsia"/>
          <w:sz w:val="24"/>
          <w:szCs w:val="24"/>
        </w:rPr>
        <w:t>B</w:t>
      </w:r>
      <w:r w:rsidR="00A118A1" w:rsidRPr="00631C4A">
        <w:rPr>
          <w:rFonts w:ascii="Times New Roman" w:eastAsia="宋体" w:hAnsi="Times New Roman"/>
          <w:sz w:val="24"/>
          <w:szCs w:val="24"/>
        </w:rPr>
        <w:t>. Bowman</w:t>
      </w:r>
      <w:r w:rsidR="00A118A1">
        <w:rPr>
          <w:rFonts w:ascii="Times New Roman" w:eastAsia="宋体" w:hAnsi="Times New Roman" w:hint="eastAsia"/>
          <w:sz w:val="24"/>
          <w:szCs w:val="24"/>
        </w:rPr>
        <w:t>）</w:t>
      </w:r>
      <w:r w:rsidR="002A6179">
        <w:rPr>
          <w:rFonts w:ascii="Times New Roman" w:eastAsia="宋体" w:hAnsi="Times New Roman" w:hint="eastAsia"/>
          <w:sz w:val="24"/>
          <w:szCs w:val="24"/>
        </w:rPr>
        <w:t>给出的方案是</w:t>
      </w:r>
      <w:r w:rsidR="00DF0FB5">
        <w:rPr>
          <w:rFonts w:ascii="Times New Roman" w:eastAsia="宋体" w:hAnsi="Times New Roman" w:hint="eastAsia"/>
          <w:sz w:val="24"/>
          <w:szCs w:val="24"/>
        </w:rPr>
        <w:t>，</w:t>
      </w:r>
      <w:r w:rsidR="007A5159">
        <w:rPr>
          <w:rFonts w:ascii="Times New Roman" w:eastAsia="宋体" w:hAnsi="Times New Roman" w:hint="eastAsia"/>
          <w:sz w:val="24"/>
          <w:szCs w:val="24"/>
        </w:rPr>
        <w:t>必须</w:t>
      </w:r>
      <w:r w:rsidR="00DF0FB5">
        <w:rPr>
          <w:rFonts w:ascii="Times New Roman" w:eastAsia="宋体" w:hAnsi="Times New Roman" w:hint="eastAsia"/>
          <w:sz w:val="24"/>
          <w:szCs w:val="24"/>
        </w:rPr>
        <w:t>侧重逻辑学</w:t>
      </w:r>
      <w:r w:rsidR="00676330">
        <w:rPr>
          <w:rFonts w:ascii="Times New Roman" w:eastAsia="宋体" w:hAnsi="Times New Roman" w:hint="eastAsia"/>
          <w:sz w:val="24"/>
          <w:szCs w:val="24"/>
        </w:rPr>
        <w:t>对于黑格尔的</w:t>
      </w:r>
      <w:r w:rsidR="00DF0FB5">
        <w:rPr>
          <w:rFonts w:ascii="Times New Roman" w:eastAsia="宋体" w:hAnsi="Times New Roman" w:hint="eastAsia"/>
          <w:sz w:val="24"/>
          <w:szCs w:val="24"/>
        </w:rPr>
        <w:t>方法论意义：康德和</w:t>
      </w:r>
      <w:r w:rsidR="00DF0FB5" w:rsidRPr="00631C4A">
        <w:rPr>
          <w:rFonts w:ascii="Times New Roman" w:eastAsia="宋体" w:hAnsi="Times New Roman" w:hint="eastAsia"/>
          <w:sz w:val="24"/>
          <w:szCs w:val="24"/>
        </w:rPr>
        <w:t>雅可比</w:t>
      </w:r>
      <w:r w:rsidR="00DF0FB5">
        <w:rPr>
          <w:rFonts w:ascii="Times New Roman" w:eastAsia="宋体" w:hAnsi="Times New Roman" w:hint="eastAsia"/>
          <w:sz w:val="24"/>
          <w:szCs w:val="24"/>
        </w:rPr>
        <w:t>从有限的人</w:t>
      </w:r>
      <w:r w:rsidR="00AF3C39">
        <w:rPr>
          <w:rStyle w:val="ad"/>
          <w:rFonts w:ascii="Times New Roman" w:eastAsia="宋体" w:hAnsi="Times New Roman"/>
          <w:sz w:val="24"/>
          <w:szCs w:val="24"/>
        </w:rPr>
        <w:footnoteReference w:id="17"/>
      </w:r>
      <w:r w:rsidR="00DF0FB5">
        <w:rPr>
          <w:rFonts w:ascii="Times New Roman" w:eastAsia="宋体" w:hAnsi="Times New Roman" w:hint="eastAsia"/>
          <w:sz w:val="24"/>
          <w:szCs w:val="24"/>
        </w:rPr>
        <w:t>或个</w:t>
      </w:r>
      <w:r w:rsidR="00AF5694">
        <w:rPr>
          <w:rFonts w:ascii="Times New Roman" w:eastAsia="宋体" w:hAnsi="Times New Roman" w:hint="eastAsia"/>
          <w:sz w:val="24"/>
          <w:szCs w:val="24"/>
        </w:rPr>
        <w:t>体的人出</w:t>
      </w:r>
      <w:r w:rsidR="00AF5694">
        <w:rPr>
          <w:rFonts w:ascii="Times New Roman" w:eastAsia="宋体" w:hAnsi="Times New Roman" w:hint="eastAsia"/>
          <w:sz w:val="24"/>
          <w:szCs w:val="24"/>
        </w:rPr>
        <w:lastRenderedPageBreak/>
        <w:t>发，</w:t>
      </w:r>
      <w:r w:rsidR="00DF0FB5">
        <w:rPr>
          <w:rFonts w:ascii="Times New Roman" w:eastAsia="宋体" w:hAnsi="Times New Roman" w:hint="eastAsia"/>
          <w:sz w:val="24"/>
          <w:szCs w:val="24"/>
        </w:rPr>
        <w:t>主张“限制逻辑学”</w:t>
      </w:r>
      <w:r w:rsidR="00676330">
        <w:rPr>
          <w:rFonts w:ascii="Times New Roman" w:eastAsia="宋体" w:hAnsi="Times New Roman" w:hint="eastAsia"/>
          <w:sz w:val="24"/>
          <w:szCs w:val="24"/>
        </w:rPr>
        <w:t>（康德）或“抛弃逻辑学”</w:t>
      </w:r>
      <w:r w:rsidR="00676330">
        <w:rPr>
          <w:rStyle w:val="ad"/>
          <w:rFonts w:ascii="Times New Roman" w:eastAsia="宋体" w:hAnsi="Times New Roman"/>
          <w:sz w:val="24"/>
          <w:szCs w:val="24"/>
        </w:rPr>
        <w:footnoteReference w:id="18"/>
      </w:r>
      <w:r w:rsidR="00676330">
        <w:rPr>
          <w:rFonts w:ascii="Times New Roman" w:eastAsia="宋体" w:hAnsi="Times New Roman" w:hint="eastAsia"/>
          <w:sz w:val="24"/>
          <w:szCs w:val="24"/>
        </w:rPr>
        <w:t>（雅可比）</w:t>
      </w:r>
      <w:r w:rsidR="00AF5694">
        <w:rPr>
          <w:rFonts w:ascii="Times New Roman" w:eastAsia="宋体" w:hAnsi="Times New Roman" w:hint="eastAsia"/>
          <w:sz w:val="24"/>
          <w:szCs w:val="24"/>
        </w:rPr>
        <w:t>；相反，黑格尔企图</w:t>
      </w:r>
      <w:r w:rsidR="007F6EEA">
        <w:rPr>
          <w:rFonts w:ascii="Times New Roman" w:eastAsia="宋体" w:hAnsi="Times New Roman" w:hint="eastAsia"/>
          <w:sz w:val="24"/>
          <w:szCs w:val="24"/>
        </w:rPr>
        <w:t>通过改造概念范畴</w:t>
      </w:r>
      <w:r w:rsidR="00AF5694">
        <w:rPr>
          <w:rFonts w:ascii="Times New Roman" w:eastAsia="宋体" w:hAnsi="Times New Roman" w:hint="eastAsia"/>
          <w:sz w:val="24"/>
          <w:szCs w:val="24"/>
        </w:rPr>
        <w:t>来改造形而上学，所以是一个复兴逻辑学</w:t>
      </w:r>
      <w:r w:rsidR="00AF5694">
        <w:rPr>
          <w:rFonts w:ascii="Times New Roman" w:eastAsia="宋体" w:hAnsi="Times New Roman" w:hint="eastAsia"/>
          <w:sz w:val="24"/>
          <w:szCs w:val="24"/>
        </w:rPr>
        <w:t>-</w:t>
      </w:r>
      <w:r w:rsidR="00AF5694">
        <w:rPr>
          <w:rFonts w:ascii="Times New Roman" w:eastAsia="宋体" w:hAnsi="Times New Roman" w:hint="eastAsia"/>
          <w:sz w:val="24"/>
          <w:szCs w:val="24"/>
        </w:rPr>
        <w:t>形而上学的内部计划，</w:t>
      </w:r>
      <w:r w:rsidR="00934DC0">
        <w:rPr>
          <w:rStyle w:val="ad"/>
          <w:rFonts w:ascii="Times New Roman" w:eastAsia="宋体" w:hAnsi="Times New Roman"/>
          <w:sz w:val="24"/>
          <w:szCs w:val="24"/>
        </w:rPr>
        <w:footnoteReference w:id="19"/>
      </w:r>
      <w:r w:rsidR="00AF5694">
        <w:rPr>
          <w:rFonts w:ascii="Times New Roman" w:eastAsia="宋体" w:hAnsi="Times New Roman" w:hint="eastAsia"/>
          <w:sz w:val="24"/>
          <w:szCs w:val="24"/>
        </w:rPr>
        <w:t>即黑格尔</w:t>
      </w:r>
      <w:r w:rsidR="006A3C81" w:rsidRPr="00631C4A">
        <w:rPr>
          <w:rFonts w:ascii="Times New Roman" w:eastAsia="宋体" w:hAnsi="Times New Roman" w:hint="eastAsia"/>
          <w:sz w:val="24"/>
          <w:szCs w:val="24"/>
        </w:rPr>
        <w:t>提出的“逻辑需要一番全盘改造”</w:t>
      </w:r>
      <w:r w:rsidR="008D6091">
        <w:rPr>
          <w:rStyle w:val="ad"/>
          <w:rFonts w:ascii="Times New Roman" w:eastAsia="宋体" w:hAnsi="Times New Roman"/>
          <w:sz w:val="24"/>
          <w:szCs w:val="24"/>
        </w:rPr>
        <w:footnoteReference w:id="20"/>
      </w:r>
      <w:r w:rsidR="00AF5694">
        <w:rPr>
          <w:rFonts w:ascii="Times New Roman" w:eastAsia="宋体" w:hAnsi="Times New Roman" w:hint="eastAsia"/>
          <w:sz w:val="24"/>
          <w:szCs w:val="24"/>
        </w:rPr>
        <w:t>。这样一来，</w:t>
      </w:r>
      <w:r w:rsidR="00A118A1">
        <w:rPr>
          <w:rFonts w:ascii="Times New Roman" w:eastAsia="宋体" w:hAnsi="Times New Roman" w:hint="eastAsia"/>
          <w:sz w:val="24"/>
          <w:szCs w:val="24"/>
        </w:rPr>
        <w:t>鲍曼</w:t>
      </w:r>
      <w:r w:rsidR="00AF5694">
        <w:rPr>
          <w:rFonts w:ascii="Times New Roman" w:eastAsia="宋体" w:hAnsi="Times New Roman" w:hint="eastAsia"/>
          <w:sz w:val="24"/>
          <w:szCs w:val="24"/>
        </w:rPr>
        <w:t>把具有整体和建构意义</w:t>
      </w:r>
      <w:r w:rsidR="002307A9" w:rsidRPr="00631C4A">
        <w:rPr>
          <w:rFonts w:ascii="Times New Roman" w:eastAsia="宋体" w:hAnsi="Times New Roman" w:hint="eastAsia"/>
          <w:sz w:val="24"/>
          <w:szCs w:val="24"/>
        </w:rPr>
        <w:t>的绝对否定</w:t>
      </w:r>
      <w:r w:rsidR="00DB2315" w:rsidRPr="00631C4A">
        <w:rPr>
          <w:rFonts w:ascii="Times New Roman" w:eastAsia="宋体" w:hAnsi="Times New Roman" w:hint="eastAsia"/>
          <w:sz w:val="24"/>
          <w:szCs w:val="24"/>
        </w:rPr>
        <w:t>性</w:t>
      </w:r>
      <w:r w:rsidR="002307A9" w:rsidRPr="00631C4A">
        <w:rPr>
          <w:rFonts w:ascii="Times New Roman" w:eastAsia="宋体" w:hAnsi="Times New Roman" w:hint="eastAsia"/>
          <w:sz w:val="24"/>
          <w:szCs w:val="24"/>
        </w:rPr>
        <w:t>（</w:t>
      </w:r>
      <w:r w:rsidR="002307A9" w:rsidRPr="00631C4A">
        <w:rPr>
          <w:rFonts w:ascii="Times New Roman" w:eastAsia="宋体" w:hAnsi="Times New Roman" w:hint="eastAsia"/>
          <w:sz w:val="24"/>
          <w:szCs w:val="24"/>
        </w:rPr>
        <w:t>a</w:t>
      </w:r>
      <w:r w:rsidR="002307A9" w:rsidRPr="00631C4A">
        <w:rPr>
          <w:rFonts w:ascii="Times New Roman" w:eastAsia="宋体" w:hAnsi="Times New Roman"/>
          <w:sz w:val="24"/>
          <w:szCs w:val="24"/>
        </w:rPr>
        <w:t>bsolute negativity</w:t>
      </w:r>
      <w:r w:rsidR="002307A9" w:rsidRPr="00631C4A">
        <w:rPr>
          <w:rFonts w:ascii="Times New Roman" w:eastAsia="宋体" w:hAnsi="Times New Roman" w:hint="eastAsia"/>
          <w:sz w:val="24"/>
          <w:szCs w:val="24"/>
        </w:rPr>
        <w:t>）作为新的方法论</w:t>
      </w:r>
      <w:r w:rsidR="00346227" w:rsidRPr="00631C4A">
        <w:rPr>
          <w:rFonts w:ascii="Times New Roman" w:eastAsia="宋体" w:hAnsi="Times New Roman" w:hint="eastAsia"/>
          <w:sz w:val="24"/>
          <w:szCs w:val="24"/>
        </w:rPr>
        <w:t>，</w:t>
      </w:r>
      <w:r w:rsidR="00AF5694">
        <w:rPr>
          <w:rFonts w:ascii="Times New Roman" w:eastAsia="宋体" w:hAnsi="Times New Roman" w:hint="eastAsia"/>
          <w:sz w:val="24"/>
          <w:szCs w:val="24"/>
        </w:rPr>
        <w:t>引进</w:t>
      </w:r>
      <w:r w:rsidR="00E044C7">
        <w:rPr>
          <w:rFonts w:ascii="Times New Roman" w:eastAsia="宋体" w:hAnsi="Times New Roman" w:hint="eastAsia"/>
          <w:sz w:val="24"/>
          <w:szCs w:val="24"/>
        </w:rPr>
        <w:t>逻辑</w:t>
      </w:r>
      <w:r w:rsidR="002307A9" w:rsidRPr="00631C4A">
        <w:rPr>
          <w:rFonts w:ascii="Times New Roman" w:eastAsia="宋体" w:hAnsi="Times New Roman" w:hint="eastAsia"/>
          <w:sz w:val="24"/>
          <w:szCs w:val="24"/>
        </w:rPr>
        <w:t>学</w:t>
      </w:r>
      <w:r w:rsidR="00AF5694">
        <w:rPr>
          <w:rFonts w:ascii="Times New Roman" w:eastAsia="宋体" w:hAnsi="Times New Roman" w:hint="eastAsia"/>
          <w:sz w:val="24"/>
          <w:szCs w:val="24"/>
        </w:rPr>
        <w:t>的组织结构当中，使之成为一种</w:t>
      </w:r>
      <w:r w:rsidR="00346227" w:rsidRPr="00631C4A">
        <w:rPr>
          <w:rFonts w:ascii="Times New Roman" w:eastAsia="宋体" w:hAnsi="Times New Roman" w:hint="eastAsia"/>
          <w:sz w:val="24"/>
          <w:szCs w:val="24"/>
        </w:rPr>
        <w:t>逻辑动态学（</w:t>
      </w:r>
      <w:r w:rsidR="00346227" w:rsidRPr="00631C4A">
        <w:rPr>
          <w:rFonts w:ascii="Times New Roman" w:eastAsia="宋体" w:hAnsi="Times New Roman" w:hint="eastAsia"/>
          <w:sz w:val="24"/>
          <w:szCs w:val="24"/>
        </w:rPr>
        <w:t>t</w:t>
      </w:r>
      <w:r w:rsidR="00346227" w:rsidRPr="00631C4A">
        <w:rPr>
          <w:rFonts w:ascii="Times New Roman" w:eastAsia="宋体" w:hAnsi="Times New Roman"/>
          <w:sz w:val="24"/>
          <w:szCs w:val="24"/>
        </w:rPr>
        <w:t>he logical dynamic of absolute negativity</w:t>
      </w:r>
      <w:r w:rsidR="00346227" w:rsidRPr="00631C4A">
        <w:rPr>
          <w:rFonts w:ascii="Times New Roman" w:eastAsia="宋体" w:hAnsi="Times New Roman" w:hint="eastAsia"/>
          <w:sz w:val="24"/>
          <w:szCs w:val="24"/>
        </w:rPr>
        <w:t>）</w:t>
      </w:r>
      <w:r w:rsidR="002307A9" w:rsidRPr="00631C4A">
        <w:rPr>
          <w:rFonts w:ascii="Times New Roman" w:eastAsia="宋体" w:hAnsi="Times New Roman" w:hint="eastAsia"/>
          <w:sz w:val="24"/>
          <w:szCs w:val="24"/>
        </w:rPr>
        <w:t>。</w:t>
      </w:r>
      <w:r w:rsidR="00857AE7">
        <w:rPr>
          <w:rStyle w:val="ad"/>
          <w:rFonts w:ascii="Times New Roman" w:eastAsia="宋体" w:hAnsi="Times New Roman"/>
          <w:sz w:val="24"/>
          <w:szCs w:val="24"/>
        </w:rPr>
        <w:footnoteReference w:id="21"/>
      </w:r>
    </w:p>
    <w:p w:rsidR="00DF712D" w:rsidRPr="00631C4A" w:rsidRDefault="00AF5694" w:rsidP="00AF5694">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与鲍曼的逻辑学方案不同，</w:t>
      </w:r>
      <w:r w:rsidR="007D78F5">
        <w:rPr>
          <w:rFonts w:ascii="Times New Roman" w:eastAsia="宋体" w:hAnsi="Times New Roman"/>
          <w:sz w:val="24"/>
          <w:szCs w:val="24"/>
        </w:rPr>
        <w:t>隆格内斯</w:t>
      </w:r>
      <w:r w:rsidR="0052207F">
        <w:rPr>
          <w:rFonts w:ascii="Times New Roman" w:eastAsia="宋体" w:hAnsi="Times New Roman" w:hint="eastAsia"/>
          <w:sz w:val="24"/>
          <w:szCs w:val="24"/>
        </w:rPr>
        <w:t>侧重</w:t>
      </w:r>
      <w:r>
        <w:rPr>
          <w:rFonts w:ascii="Times New Roman" w:eastAsia="宋体" w:hAnsi="Times New Roman" w:hint="eastAsia"/>
          <w:sz w:val="24"/>
          <w:szCs w:val="24"/>
        </w:rPr>
        <w:t>对</w:t>
      </w:r>
      <w:r w:rsidR="00451C63" w:rsidRPr="00631C4A">
        <w:rPr>
          <w:rFonts w:ascii="Times New Roman" w:eastAsia="宋体" w:hAnsi="Times New Roman" w:hint="eastAsia"/>
          <w:sz w:val="24"/>
          <w:szCs w:val="24"/>
        </w:rPr>
        <w:t>“思维”</w:t>
      </w:r>
      <w:r w:rsidR="00D11B26" w:rsidRPr="00631C4A">
        <w:rPr>
          <w:rFonts w:ascii="Times New Roman" w:eastAsia="宋体" w:hAnsi="Times New Roman" w:hint="eastAsia"/>
          <w:sz w:val="24"/>
          <w:szCs w:val="24"/>
        </w:rPr>
        <w:t>（</w:t>
      </w:r>
      <w:r w:rsidR="004B0071" w:rsidRPr="00631C4A">
        <w:rPr>
          <w:rFonts w:ascii="Times New Roman" w:eastAsia="宋体" w:hAnsi="Times New Roman"/>
          <w:sz w:val="24"/>
          <w:szCs w:val="24"/>
        </w:rPr>
        <w:t>thinking</w:t>
      </w:r>
      <w:r w:rsidR="00D11B26" w:rsidRPr="00631C4A">
        <w:rPr>
          <w:rFonts w:ascii="Times New Roman" w:eastAsia="宋体" w:hAnsi="Times New Roman" w:hint="eastAsia"/>
          <w:sz w:val="24"/>
          <w:szCs w:val="24"/>
        </w:rPr>
        <w:t>）</w:t>
      </w:r>
      <w:r w:rsidR="00451C63" w:rsidRPr="00631C4A">
        <w:rPr>
          <w:rFonts w:ascii="Times New Roman" w:eastAsia="宋体" w:hAnsi="Times New Roman" w:hint="eastAsia"/>
          <w:sz w:val="24"/>
          <w:szCs w:val="24"/>
        </w:rPr>
        <w:t>进行主题化论述</w:t>
      </w:r>
      <w:r w:rsidR="00C24C87" w:rsidRPr="00631C4A">
        <w:rPr>
          <w:rFonts w:ascii="Times New Roman" w:eastAsia="宋体" w:hAnsi="Times New Roman" w:hint="eastAsia"/>
          <w:sz w:val="24"/>
          <w:szCs w:val="24"/>
        </w:rPr>
        <w:t>，强调</w:t>
      </w:r>
      <w:r w:rsidR="00D847DB" w:rsidRPr="00631C4A">
        <w:rPr>
          <w:rFonts w:ascii="Times New Roman" w:eastAsia="宋体" w:hAnsi="Times New Roman" w:hint="eastAsia"/>
          <w:sz w:val="24"/>
          <w:szCs w:val="24"/>
        </w:rPr>
        <w:t>康德的先验逻辑</w:t>
      </w:r>
      <w:r w:rsidR="004B0071" w:rsidRPr="00631C4A">
        <w:rPr>
          <w:rFonts w:ascii="Times New Roman" w:eastAsia="宋体" w:hAnsi="Times New Roman" w:hint="eastAsia"/>
          <w:sz w:val="24"/>
          <w:szCs w:val="24"/>
        </w:rPr>
        <w:t>（</w:t>
      </w:r>
      <w:r w:rsidR="004B0071" w:rsidRPr="00631C4A">
        <w:rPr>
          <w:rFonts w:ascii="Times New Roman" w:eastAsia="宋体" w:hAnsi="Times New Roman" w:hint="eastAsia"/>
          <w:sz w:val="24"/>
          <w:szCs w:val="24"/>
        </w:rPr>
        <w:t>t</w:t>
      </w:r>
      <w:r w:rsidR="004B0071" w:rsidRPr="00631C4A">
        <w:rPr>
          <w:rFonts w:ascii="Times New Roman" w:eastAsia="宋体" w:hAnsi="Times New Roman"/>
          <w:sz w:val="24"/>
          <w:szCs w:val="24"/>
        </w:rPr>
        <w:t>ranscendental logic</w:t>
      </w:r>
      <w:r w:rsidR="004B0071" w:rsidRPr="00631C4A">
        <w:rPr>
          <w:rFonts w:ascii="Times New Roman" w:eastAsia="宋体" w:hAnsi="Times New Roman" w:hint="eastAsia"/>
          <w:sz w:val="24"/>
          <w:szCs w:val="24"/>
        </w:rPr>
        <w:t>）</w:t>
      </w:r>
      <w:r w:rsidR="00451C63" w:rsidRPr="00631C4A">
        <w:rPr>
          <w:rFonts w:ascii="Times New Roman" w:eastAsia="宋体" w:hAnsi="Times New Roman" w:hint="eastAsia"/>
          <w:sz w:val="24"/>
          <w:szCs w:val="24"/>
        </w:rPr>
        <w:t>完全</w:t>
      </w:r>
      <w:r w:rsidR="00D847DB" w:rsidRPr="00631C4A">
        <w:rPr>
          <w:rFonts w:ascii="Times New Roman" w:eastAsia="宋体" w:hAnsi="Times New Roman" w:hint="eastAsia"/>
          <w:sz w:val="24"/>
          <w:szCs w:val="24"/>
        </w:rPr>
        <w:t>改变了形而上学的存在逻辑</w:t>
      </w:r>
      <w:r w:rsidR="004B0071" w:rsidRPr="00631C4A">
        <w:rPr>
          <w:rFonts w:ascii="Times New Roman" w:eastAsia="宋体" w:hAnsi="Times New Roman" w:hint="eastAsia"/>
          <w:sz w:val="24"/>
          <w:szCs w:val="24"/>
        </w:rPr>
        <w:t>（</w:t>
      </w:r>
      <w:r w:rsidR="004B0071" w:rsidRPr="00631C4A">
        <w:rPr>
          <w:rFonts w:ascii="Times New Roman" w:eastAsia="宋体" w:hAnsi="Times New Roman" w:hint="eastAsia"/>
          <w:sz w:val="24"/>
          <w:szCs w:val="24"/>
        </w:rPr>
        <w:t>o</w:t>
      </w:r>
      <w:r w:rsidR="008F5FF6" w:rsidRPr="00631C4A">
        <w:rPr>
          <w:rFonts w:ascii="Times New Roman" w:eastAsia="宋体" w:hAnsi="Times New Roman"/>
          <w:sz w:val="24"/>
          <w:szCs w:val="24"/>
        </w:rPr>
        <w:t>nto</w:t>
      </w:r>
      <w:r w:rsidR="004B0071" w:rsidRPr="00631C4A">
        <w:rPr>
          <w:rFonts w:ascii="Times New Roman" w:eastAsia="宋体" w:hAnsi="Times New Roman"/>
          <w:sz w:val="24"/>
          <w:szCs w:val="24"/>
        </w:rPr>
        <w:t>logy</w:t>
      </w:r>
      <w:r w:rsidR="004B0071" w:rsidRPr="00631C4A">
        <w:rPr>
          <w:rFonts w:ascii="Times New Roman" w:eastAsia="宋体" w:hAnsi="Times New Roman" w:hint="eastAsia"/>
          <w:sz w:val="24"/>
          <w:szCs w:val="24"/>
        </w:rPr>
        <w:t>）</w:t>
      </w:r>
      <w:r w:rsidR="00D847DB" w:rsidRPr="00631C4A">
        <w:rPr>
          <w:rFonts w:ascii="Times New Roman" w:eastAsia="宋体" w:hAnsi="Times New Roman" w:hint="eastAsia"/>
          <w:sz w:val="24"/>
          <w:szCs w:val="24"/>
        </w:rPr>
        <w:t>：从</w:t>
      </w:r>
      <w:r w:rsidR="004D30DA" w:rsidRPr="00631C4A">
        <w:rPr>
          <w:rFonts w:ascii="Times New Roman" w:eastAsia="宋体" w:hAnsi="Times New Roman" w:hint="eastAsia"/>
          <w:sz w:val="24"/>
          <w:szCs w:val="24"/>
        </w:rPr>
        <w:t>存在</w:t>
      </w:r>
      <w:r w:rsidR="00D7217A" w:rsidRPr="00631C4A">
        <w:rPr>
          <w:rFonts w:ascii="Times New Roman" w:eastAsia="宋体" w:hAnsi="Times New Roman" w:hint="eastAsia"/>
          <w:sz w:val="24"/>
          <w:szCs w:val="24"/>
        </w:rPr>
        <w:t>者</w:t>
      </w:r>
      <w:r w:rsidR="004D30DA" w:rsidRPr="00631C4A">
        <w:rPr>
          <w:rFonts w:ascii="Times New Roman" w:eastAsia="宋体" w:hAnsi="Times New Roman" w:hint="eastAsia"/>
          <w:sz w:val="24"/>
          <w:szCs w:val="24"/>
        </w:rPr>
        <w:t>之为存在</w:t>
      </w:r>
      <w:r w:rsidR="00D7217A" w:rsidRPr="00631C4A">
        <w:rPr>
          <w:rFonts w:ascii="Times New Roman" w:eastAsia="宋体" w:hAnsi="Times New Roman" w:hint="eastAsia"/>
          <w:sz w:val="24"/>
          <w:szCs w:val="24"/>
        </w:rPr>
        <w:t>者</w:t>
      </w:r>
      <w:r w:rsidR="004D30DA" w:rsidRPr="00631C4A">
        <w:rPr>
          <w:rFonts w:ascii="Times New Roman" w:eastAsia="宋体" w:hAnsi="Times New Roman" w:hint="eastAsia"/>
          <w:sz w:val="24"/>
          <w:szCs w:val="24"/>
        </w:rPr>
        <w:t>的科学、</w:t>
      </w:r>
      <w:r w:rsidR="00D36BC9" w:rsidRPr="00631C4A">
        <w:rPr>
          <w:rFonts w:ascii="Times New Roman" w:eastAsia="宋体" w:hAnsi="Times New Roman" w:hint="eastAsia"/>
          <w:sz w:val="24"/>
          <w:szCs w:val="24"/>
        </w:rPr>
        <w:t>从作为事物其自在</w:t>
      </w:r>
      <w:r w:rsidR="006A3C81" w:rsidRPr="00631C4A">
        <w:rPr>
          <w:rFonts w:ascii="Times New Roman" w:eastAsia="宋体" w:hAnsi="Times New Roman" w:hint="eastAsia"/>
          <w:sz w:val="24"/>
          <w:szCs w:val="24"/>
        </w:rPr>
        <w:t>的普遍</w:t>
      </w:r>
      <w:r w:rsidR="00D36BC9" w:rsidRPr="00631C4A">
        <w:rPr>
          <w:rFonts w:ascii="Times New Roman" w:eastAsia="宋体" w:hAnsi="Times New Roman" w:hint="eastAsia"/>
          <w:sz w:val="24"/>
          <w:szCs w:val="24"/>
        </w:rPr>
        <w:t>规定的科学（</w:t>
      </w:r>
      <w:r w:rsidR="00D36BC9" w:rsidRPr="00631C4A">
        <w:rPr>
          <w:rFonts w:ascii="Times New Roman" w:eastAsia="宋体" w:hAnsi="Times New Roman" w:hint="eastAsia"/>
          <w:sz w:val="24"/>
          <w:szCs w:val="24"/>
        </w:rPr>
        <w:t>s</w:t>
      </w:r>
      <w:r w:rsidR="00D36BC9" w:rsidRPr="00631C4A">
        <w:rPr>
          <w:rFonts w:ascii="Times New Roman" w:eastAsia="宋体" w:hAnsi="Times New Roman"/>
          <w:sz w:val="24"/>
          <w:szCs w:val="24"/>
        </w:rPr>
        <w:t>cience of the universal determinations of things as they are in themselves</w:t>
      </w:r>
      <w:r w:rsidR="00D36BC9" w:rsidRPr="00631C4A">
        <w:rPr>
          <w:rFonts w:ascii="Times New Roman" w:eastAsia="宋体" w:hAnsi="Times New Roman" w:hint="eastAsia"/>
          <w:sz w:val="24"/>
          <w:szCs w:val="24"/>
        </w:rPr>
        <w:t>）</w:t>
      </w:r>
      <w:r w:rsidR="0052207F">
        <w:rPr>
          <w:rFonts w:ascii="Times New Roman" w:eastAsia="宋体" w:hAnsi="Times New Roman" w:hint="eastAsia"/>
          <w:sz w:val="24"/>
          <w:szCs w:val="24"/>
        </w:rPr>
        <w:t>转变为</w:t>
      </w:r>
      <w:r w:rsidR="00D11B26" w:rsidRPr="00631C4A">
        <w:rPr>
          <w:rFonts w:ascii="Times New Roman" w:eastAsia="宋体" w:hAnsi="Times New Roman" w:hint="eastAsia"/>
          <w:sz w:val="24"/>
          <w:szCs w:val="24"/>
        </w:rPr>
        <w:t>作为思维之在的存在</w:t>
      </w:r>
      <w:r w:rsidR="00D36BC9" w:rsidRPr="00631C4A">
        <w:rPr>
          <w:rFonts w:ascii="Times New Roman" w:eastAsia="宋体" w:hAnsi="Times New Roman" w:hint="eastAsia"/>
          <w:sz w:val="24"/>
          <w:szCs w:val="24"/>
        </w:rPr>
        <w:t>科学（</w:t>
      </w:r>
      <w:r w:rsidR="00D36BC9" w:rsidRPr="00631C4A">
        <w:rPr>
          <w:rFonts w:ascii="Times New Roman" w:eastAsia="宋体" w:hAnsi="Times New Roman" w:hint="eastAsia"/>
          <w:sz w:val="24"/>
          <w:szCs w:val="24"/>
        </w:rPr>
        <w:t>science</w:t>
      </w:r>
      <w:r w:rsidR="00D36BC9" w:rsidRPr="00631C4A">
        <w:rPr>
          <w:rFonts w:ascii="Times New Roman" w:eastAsia="宋体" w:hAnsi="Times New Roman"/>
          <w:sz w:val="24"/>
          <w:szCs w:val="24"/>
        </w:rPr>
        <w:t xml:space="preserve"> </w:t>
      </w:r>
      <w:r w:rsidR="00D36BC9" w:rsidRPr="00631C4A">
        <w:rPr>
          <w:rFonts w:ascii="Times New Roman" w:eastAsia="宋体" w:hAnsi="Times New Roman" w:hint="eastAsia"/>
          <w:sz w:val="24"/>
          <w:szCs w:val="24"/>
        </w:rPr>
        <w:t>o</w:t>
      </w:r>
      <w:r w:rsidR="00D36BC9" w:rsidRPr="00631C4A">
        <w:rPr>
          <w:rFonts w:ascii="Times New Roman" w:eastAsia="宋体" w:hAnsi="Times New Roman"/>
          <w:sz w:val="24"/>
          <w:szCs w:val="24"/>
        </w:rPr>
        <w:t xml:space="preserve">f being as being </w:t>
      </w:r>
      <w:r w:rsidR="00D11B26" w:rsidRPr="00631C4A">
        <w:rPr>
          <w:rFonts w:ascii="Times New Roman" w:eastAsia="宋体" w:hAnsi="Times New Roman"/>
          <w:sz w:val="24"/>
          <w:szCs w:val="24"/>
        </w:rPr>
        <w:t>thought</w:t>
      </w:r>
      <w:r w:rsidR="00D36BC9" w:rsidRPr="00631C4A">
        <w:rPr>
          <w:rFonts w:ascii="Times New Roman" w:eastAsia="宋体" w:hAnsi="Times New Roman" w:hint="eastAsia"/>
          <w:sz w:val="24"/>
          <w:szCs w:val="24"/>
        </w:rPr>
        <w:t>）</w:t>
      </w:r>
      <w:r w:rsidR="0052207F">
        <w:rPr>
          <w:rFonts w:ascii="Times New Roman" w:eastAsia="宋体" w:hAnsi="Times New Roman" w:hint="eastAsia"/>
          <w:sz w:val="24"/>
          <w:szCs w:val="24"/>
        </w:rPr>
        <w:t>，或者说，</w:t>
      </w:r>
      <w:r w:rsidR="009F4B7C" w:rsidRPr="00631C4A">
        <w:rPr>
          <w:rFonts w:ascii="Times New Roman" w:eastAsia="宋体" w:hAnsi="Times New Roman" w:hint="eastAsia"/>
          <w:sz w:val="24"/>
          <w:szCs w:val="24"/>
        </w:rPr>
        <w:t>从符合客体的对象知识到符合主体的自我知识</w:t>
      </w:r>
      <w:r w:rsidR="00451C63" w:rsidRPr="00631C4A">
        <w:rPr>
          <w:rFonts w:ascii="Times New Roman" w:eastAsia="宋体" w:hAnsi="Times New Roman" w:hint="eastAsia"/>
          <w:sz w:val="24"/>
          <w:szCs w:val="24"/>
        </w:rPr>
        <w:t>，</w:t>
      </w:r>
      <w:r w:rsidR="00B70058">
        <w:rPr>
          <w:rStyle w:val="ad"/>
          <w:rFonts w:ascii="Times New Roman" w:eastAsia="宋体" w:hAnsi="Times New Roman"/>
          <w:sz w:val="24"/>
          <w:szCs w:val="24"/>
        </w:rPr>
        <w:footnoteReference w:id="22"/>
      </w:r>
      <w:r w:rsidR="00B70058">
        <w:rPr>
          <w:rFonts w:ascii="Times New Roman" w:eastAsia="宋体" w:hAnsi="Times New Roman" w:hint="eastAsia"/>
          <w:sz w:val="24"/>
          <w:szCs w:val="24"/>
        </w:rPr>
        <w:t>这种转向主体</w:t>
      </w:r>
      <w:r w:rsidR="00B70058">
        <w:rPr>
          <w:rFonts w:ascii="Times New Roman" w:eastAsia="宋体" w:hAnsi="Times New Roman" w:hint="eastAsia"/>
          <w:sz w:val="24"/>
          <w:szCs w:val="24"/>
        </w:rPr>
        <w:t>-</w:t>
      </w:r>
      <w:r w:rsidR="00B70058">
        <w:rPr>
          <w:rFonts w:ascii="Times New Roman" w:eastAsia="宋体" w:hAnsi="Times New Roman" w:hint="eastAsia"/>
          <w:sz w:val="24"/>
          <w:szCs w:val="24"/>
        </w:rPr>
        <w:t>思维的策略，</w:t>
      </w:r>
      <w:r w:rsidR="0052207F">
        <w:rPr>
          <w:rFonts w:ascii="Times New Roman" w:eastAsia="宋体" w:hAnsi="Times New Roman" w:hint="eastAsia"/>
          <w:sz w:val="24"/>
          <w:szCs w:val="24"/>
        </w:rPr>
        <w:t>即</w:t>
      </w:r>
      <w:r w:rsidR="00451C63" w:rsidRPr="00631C4A">
        <w:rPr>
          <w:rFonts w:ascii="Times New Roman" w:eastAsia="宋体" w:hAnsi="Times New Roman" w:hint="eastAsia"/>
          <w:sz w:val="24"/>
          <w:szCs w:val="24"/>
        </w:rPr>
        <w:t>黑格尔所说的“逻辑学转向”</w:t>
      </w:r>
      <w:r w:rsidR="004B0071" w:rsidRPr="00631C4A">
        <w:rPr>
          <w:rFonts w:ascii="Times New Roman" w:eastAsia="宋体" w:hAnsi="Times New Roman" w:hint="eastAsia"/>
          <w:sz w:val="24"/>
          <w:szCs w:val="24"/>
        </w:rPr>
        <w:t>。</w:t>
      </w:r>
      <w:r w:rsidR="00B70058">
        <w:rPr>
          <w:rFonts w:ascii="Times New Roman" w:eastAsia="宋体" w:hAnsi="Times New Roman" w:hint="eastAsia"/>
          <w:sz w:val="24"/>
          <w:szCs w:val="24"/>
        </w:rPr>
        <w:t>但</w:t>
      </w:r>
      <w:r w:rsidR="00451C63" w:rsidRPr="00B70058">
        <w:rPr>
          <w:rFonts w:ascii="Times New Roman" w:eastAsia="宋体" w:hAnsi="Times New Roman" w:hint="eastAsia"/>
          <w:sz w:val="24"/>
          <w:szCs w:val="24"/>
        </w:rPr>
        <w:t>在</w:t>
      </w:r>
      <w:r w:rsidR="007D78F5" w:rsidRPr="00B70058">
        <w:rPr>
          <w:rFonts w:ascii="Times New Roman" w:eastAsia="宋体" w:hAnsi="Times New Roman"/>
          <w:sz w:val="24"/>
          <w:szCs w:val="24"/>
        </w:rPr>
        <w:t>隆格内斯</w:t>
      </w:r>
      <w:r w:rsidR="00451C63" w:rsidRPr="00B70058">
        <w:rPr>
          <w:rFonts w:ascii="Times New Roman" w:eastAsia="宋体" w:hAnsi="Times New Roman" w:hint="eastAsia"/>
          <w:sz w:val="24"/>
          <w:szCs w:val="24"/>
        </w:rPr>
        <w:t>看来，</w:t>
      </w:r>
      <w:r w:rsidR="004B0071" w:rsidRPr="00B70058">
        <w:rPr>
          <w:rFonts w:ascii="Times New Roman" w:eastAsia="宋体" w:hAnsi="Times New Roman" w:hint="eastAsia"/>
          <w:sz w:val="24"/>
          <w:szCs w:val="24"/>
        </w:rPr>
        <w:t>批判哲学的批判在于</w:t>
      </w:r>
      <w:r w:rsidR="00DA63A3" w:rsidRPr="00B70058">
        <w:rPr>
          <w:rFonts w:ascii="Times New Roman" w:eastAsia="宋体" w:hAnsi="Times New Roman" w:hint="eastAsia"/>
          <w:sz w:val="24"/>
          <w:szCs w:val="24"/>
        </w:rPr>
        <w:t>区分</w:t>
      </w:r>
      <w:r w:rsidR="004B0071" w:rsidRPr="00B70058">
        <w:rPr>
          <w:rFonts w:ascii="Times New Roman" w:eastAsia="宋体" w:hAnsi="Times New Roman" w:hint="eastAsia"/>
          <w:sz w:val="24"/>
          <w:szCs w:val="24"/>
        </w:rPr>
        <w:t>人类视角和上帝</w:t>
      </w:r>
      <w:r w:rsidR="007708E2" w:rsidRPr="00B70058">
        <w:rPr>
          <w:rFonts w:ascii="Times New Roman" w:eastAsia="宋体" w:hAnsi="Times New Roman" w:hint="eastAsia"/>
          <w:sz w:val="24"/>
          <w:szCs w:val="24"/>
        </w:rPr>
        <w:t>知识</w:t>
      </w:r>
      <w:r w:rsidR="004B0071" w:rsidRPr="00B70058">
        <w:rPr>
          <w:rFonts w:ascii="Times New Roman" w:eastAsia="宋体" w:hAnsi="Times New Roman" w:hint="eastAsia"/>
          <w:sz w:val="24"/>
          <w:szCs w:val="24"/>
        </w:rPr>
        <w:t>，</w:t>
      </w:r>
      <w:r w:rsidR="00B70058">
        <w:rPr>
          <w:rFonts w:ascii="Times New Roman" w:eastAsia="宋体" w:hAnsi="Times New Roman" w:hint="eastAsia"/>
          <w:sz w:val="24"/>
          <w:szCs w:val="24"/>
        </w:rPr>
        <w:t>为</w:t>
      </w:r>
      <w:r w:rsidR="00DA63A3" w:rsidRPr="00E91231">
        <w:rPr>
          <w:rFonts w:ascii="Times New Roman" w:eastAsia="宋体" w:hAnsi="Times New Roman" w:hint="eastAsia"/>
          <w:sz w:val="24"/>
          <w:szCs w:val="24"/>
        </w:rPr>
        <w:t>并对</w:t>
      </w:r>
      <w:r w:rsidR="00EB7462" w:rsidRPr="00E91231">
        <w:rPr>
          <w:rFonts w:ascii="Times New Roman" w:eastAsia="宋体" w:hAnsi="Times New Roman" w:hint="eastAsia"/>
          <w:sz w:val="24"/>
          <w:szCs w:val="24"/>
        </w:rPr>
        <w:t>思维行动（</w:t>
      </w:r>
      <w:r w:rsidR="00EB7462" w:rsidRPr="00E91231">
        <w:rPr>
          <w:rFonts w:ascii="Times New Roman" w:eastAsia="宋体" w:hAnsi="Times New Roman" w:hint="eastAsia"/>
          <w:sz w:val="24"/>
          <w:szCs w:val="24"/>
        </w:rPr>
        <w:t>t</w:t>
      </w:r>
      <w:r w:rsidR="00EB7462" w:rsidRPr="00E91231">
        <w:rPr>
          <w:rFonts w:ascii="Times New Roman" w:eastAsia="宋体" w:hAnsi="Times New Roman"/>
          <w:sz w:val="24"/>
          <w:szCs w:val="24"/>
        </w:rPr>
        <w:t>he activity of thinking</w:t>
      </w:r>
      <w:r w:rsidR="00EB7462" w:rsidRPr="00E91231">
        <w:rPr>
          <w:rFonts w:ascii="Times New Roman" w:eastAsia="宋体" w:hAnsi="Times New Roman" w:hint="eastAsia"/>
          <w:sz w:val="24"/>
          <w:szCs w:val="24"/>
        </w:rPr>
        <w:t>）</w:t>
      </w:r>
      <w:r w:rsidR="00DA63A3" w:rsidRPr="00E91231">
        <w:rPr>
          <w:rFonts w:ascii="Times New Roman" w:eastAsia="宋体" w:hAnsi="Times New Roman" w:hint="eastAsia"/>
          <w:sz w:val="24"/>
          <w:szCs w:val="24"/>
        </w:rPr>
        <w:t>做出</w:t>
      </w:r>
      <w:r w:rsidR="00451C63" w:rsidRPr="00E91231">
        <w:rPr>
          <w:rFonts w:ascii="Times New Roman" w:eastAsia="宋体" w:hAnsi="Times New Roman" w:hint="eastAsia"/>
          <w:sz w:val="24"/>
          <w:szCs w:val="24"/>
        </w:rPr>
        <w:t>先天</w:t>
      </w:r>
      <w:r w:rsidR="003F592B" w:rsidRPr="00E91231">
        <w:rPr>
          <w:rFonts w:ascii="Times New Roman" w:eastAsia="宋体" w:hAnsi="Times New Roman" w:hint="eastAsia"/>
          <w:sz w:val="24"/>
          <w:szCs w:val="24"/>
        </w:rPr>
        <w:t>的</w:t>
      </w:r>
      <w:r w:rsidR="00EB7462" w:rsidRPr="00E91231">
        <w:rPr>
          <w:rFonts w:ascii="Times New Roman" w:eastAsia="宋体" w:hAnsi="Times New Roman" w:hint="eastAsia"/>
          <w:sz w:val="24"/>
          <w:szCs w:val="24"/>
        </w:rPr>
        <w:t>认识论限制</w:t>
      </w:r>
      <w:r w:rsidR="003F592B" w:rsidRPr="00E91231">
        <w:rPr>
          <w:rFonts w:ascii="Times New Roman" w:eastAsia="宋体" w:hAnsi="Times New Roman" w:hint="eastAsia"/>
          <w:sz w:val="24"/>
          <w:szCs w:val="24"/>
        </w:rPr>
        <w:t>，</w:t>
      </w:r>
      <w:r w:rsidR="00C47E89" w:rsidRPr="00E91231">
        <w:rPr>
          <w:rFonts w:ascii="Times New Roman" w:eastAsia="宋体" w:hAnsi="Times New Roman" w:hint="eastAsia"/>
          <w:sz w:val="24"/>
          <w:szCs w:val="24"/>
        </w:rPr>
        <w:t>因而</w:t>
      </w:r>
      <w:r w:rsidR="00E91231" w:rsidRPr="00E91231">
        <w:rPr>
          <w:rFonts w:ascii="Times New Roman" w:eastAsia="宋体" w:hAnsi="Times New Roman" w:hint="eastAsia"/>
          <w:sz w:val="24"/>
          <w:szCs w:val="24"/>
        </w:rPr>
        <w:t>又</w:t>
      </w:r>
      <w:r w:rsidR="009F4B7C" w:rsidRPr="00E91231">
        <w:rPr>
          <w:rFonts w:ascii="Times New Roman" w:eastAsia="宋体" w:hAnsi="Times New Roman" w:hint="eastAsia"/>
          <w:sz w:val="24"/>
          <w:szCs w:val="24"/>
        </w:rPr>
        <w:t>是一种“有限认知”</w:t>
      </w:r>
      <w:r w:rsidR="00D7217A" w:rsidRPr="00E91231">
        <w:rPr>
          <w:rFonts w:ascii="Times New Roman" w:eastAsia="宋体" w:hAnsi="Times New Roman" w:hint="eastAsia"/>
          <w:sz w:val="24"/>
          <w:szCs w:val="24"/>
        </w:rPr>
        <w:t>的有限转向</w:t>
      </w:r>
      <w:r w:rsidR="00451C63" w:rsidRPr="00E91231">
        <w:rPr>
          <w:rFonts w:ascii="Times New Roman" w:eastAsia="宋体" w:hAnsi="Times New Roman" w:hint="eastAsia"/>
          <w:sz w:val="24"/>
          <w:szCs w:val="24"/>
        </w:rPr>
        <w:t>。</w:t>
      </w:r>
    </w:p>
    <w:p w:rsidR="00BE6A63" w:rsidRDefault="00DA63A3"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这样一来</w:t>
      </w:r>
      <w:r w:rsidR="009F4B7C" w:rsidRPr="00631C4A">
        <w:rPr>
          <w:rFonts w:ascii="Times New Roman" w:eastAsia="宋体" w:hAnsi="Times New Roman" w:hint="eastAsia"/>
          <w:sz w:val="24"/>
          <w:szCs w:val="24"/>
        </w:rPr>
        <w:t>，</w:t>
      </w:r>
      <w:r>
        <w:rPr>
          <w:rFonts w:ascii="Times New Roman" w:eastAsia="宋体" w:hAnsi="Times New Roman" w:hint="eastAsia"/>
          <w:sz w:val="24"/>
          <w:szCs w:val="24"/>
        </w:rPr>
        <w:t>“批判”就成了一个贬义术语</w:t>
      </w:r>
      <w:r w:rsidR="00E43A68" w:rsidRPr="00631C4A">
        <w:rPr>
          <w:rFonts w:ascii="Times New Roman" w:eastAsia="宋体" w:hAnsi="Times New Roman" w:hint="eastAsia"/>
          <w:sz w:val="24"/>
          <w:szCs w:val="24"/>
        </w:rPr>
        <w:t>。</w:t>
      </w:r>
      <w:r w:rsidR="00C47E89" w:rsidRPr="00631C4A">
        <w:rPr>
          <w:rFonts w:ascii="Times New Roman" w:eastAsia="宋体" w:hAnsi="Times New Roman" w:hint="eastAsia"/>
          <w:sz w:val="24"/>
          <w:szCs w:val="24"/>
        </w:rPr>
        <w:t>在</w:t>
      </w:r>
      <w:r w:rsidR="00E044C7">
        <w:rPr>
          <w:rFonts w:ascii="Times New Roman" w:eastAsia="宋体" w:hAnsi="Times New Roman" w:hint="eastAsia"/>
          <w:sz w:val="24"/>
          <w:szCs w:val="24"/>
        </w:rPr>
        <w:t>《</w:t>
      </w:r>
      <w:r w:rsidR="00E044C7" w:rsidRPr="00631C4A">
        <w:rPr>
          <w:rFonts w:ascii="Times New Roman" w:eastAsia="宋体" w:hAnsi="Times New Roman" w:hint="eastAsia"/>
          <w:sz w:val="24"/>
          <w:szCs w:val="24"/>
        </w:rPr>
        <w:t>逻辑科学</w:t>
      </w:r>
      <w:r w:rsidR="00E044C7">
        <w:rPr>
          <w:rFonts w:ascii="Times New Roman" w:eastAsia="宋体" w:hAnsi="Times New Roman" w:hint="eastAsia"/>
          <w:sz w:val="24"/>
          <w:szCs w:val="24"/>
        </w:rPr>
        <w:t>》</w:t>
      </w:r>
      <w:r w:rsidR="00C47E89" w:rsidRPr="00631C4A">
        <w:rPr>
          <w:rFonts w:ascii="Times New Roman" w:eastAsia="宋体" w:hAnsi="Times New Roman" w:hint="eastAsia"/>
          <w:sz w:val="24"/>
          <w:szCs w:val="24"/>
        </w:rPr>
        <w:t>中</w:t>
      </w:r>
      <w:r>
        <w:rPr>
          <w:rFonts w:ascii="Times New Roman" w:eastAsia="宋体" w:hAnsi="Times New Roman" w:hint="eastAsia"/>
          <w:sz w:val="24"/>
          <w:szCs w:val="24"/>
        </w:rPr>
        <w:t>，黑格尔</w:t>
      </w:r>
      <w:r w:rsidR="00C47E89" w:rsidRPr="00631C4A">
        <w:rPr>
          <w:rFonts w:ascii="Times New Roman" w:eastAsia="宋体" w:hAnsi="Times New Roman" w:hint="eastAsia"/>
          <w:sz w:val="24"/>
          <w:szCs w:val="24"/>
        </w:rPr>
        <w:t>用“主观主义”、“唯心论”和“逃避客体”来描述批判哲学，而</w:t>
      </w:r>
      <w:r>
        <w:rPr>
          <w:rFonts w:ascii="Times New Roman" w:eastAsia="宋体" w:hAnsi="Times New Roman" w:hint="eastAsia"/>
          <w:sz w:val="24"/>
          <w:szCs w:val="24"/>
        </w:rPr>
        <w:t>他</w:t>
      </w:r>
      <w:r w:rsidR="007708E2" w:rsidRPr="00631C4A">
        <w:rPr>
          <w:rFonts w:ascii="Times New Roman" w:eastAsia="宋体" w:hAnsi="Times New Roman" w:hint="eastAsia"/>
          <w:sz w:val="24"/>
          <w:szCs w:val="24"/>
        </w:rPr>
        <w:t>在</w:t>
      </w:r>
      <w:r w:rsidR="003F592B" w:rsidRPr="00631C4A">
        <w:rPr>
          <w:rFonts w:ascii="Times New Roman" w:eastAsia="宋体" w:hAnsi="Times New Roman" w:hint="eastAsia"/>
          <w:sz w:val="24"/>
          <w:szCs w:val="24"/>
        </w:rPr>
        <w:t>《精神现象学》中</w:t>
      </w:r>
      <w:r>
        <w:rPr>
          <w:rFonts w:ascii="Times New Roman" w:eastAsia="宋体" w:hAnsi="Times New Roman" w:hint="eastAsia"/>
          <w:sz w:val="24"/>
          <w:szCs w:val="24"/>
        </w:rPr>
        <w:t>的表述</w:t>
      </w:r>
      <w:r w:rsidR="00E43A68" w:rsidRPr="00631C4A">
        <w:rPr>
          <w:rFonts w:ascii="Times New Roman" w:eastAsia="宋体" w:hAnsi="Times New Roman" w:hint="eastAsia"/>
          <w:sz w:val="24"/>
          <w:szCs w:val="24"/>
        </w:rPr>
        <w:t>是</w:t>
      </w:r>
      <w:r w:rsidR="003F592B" w:rsidRPr="00631C4A">
        <w:rPr>
          <w:rFonts w:ascii="Times New Roman" w:eastAsia="宋体" w:hAnsi="Times New Roman" w:hint="eastAsia"/>
          <w:sz w:val="24"/>
          <w:szCs w:val="24"/>
        </w:rPr>
        <w:t>“</w:t>
      </w:r>
      <w:r w:rsidR="00E43A68" w:rsidRPr="00631C4A">
        <w:rPr>
          <w:rFonts w:ascii="Times New Roman" w:eastAsia="宋体" w:hAnsi="Times New Roman" w:hint="eastAsia"/>
          <w:sz w:val="24"/>
          <w:szCs w:val="24"/>
        </w:rPr>
        <w:t>（康德）</w:t>
      </w:r>
      <w:r w:rsidR="003F592B" w:rsidRPr="00631C4A">
        <w:rPr>
          <w:rFonts w:ascii="Times New Roman" w:eastAsia="宋体" w:hAnsi="Times New Roman" w:hint="eastAsia"/>
          <w:sz w:val="24"/>
          <w:szCs w:val="24"/>
        </w:rPr>
        <w:t>把认识活动看作是我们借以把握绝对者的一种工具，或我们借以观审真理的一个媒介等等，都是一些没有出息的说法”</w:t>
      </w:r>
      <w:r w:rsidR="00CF17D3" w:rsidRPr="00631C4A">
        <w:rPr>
          <w:rFonts w:ascii="Times New Roman" w:eastAsia="宋体" w:hAnsi="Times New Roman" w:hint="eastAsia"/>
          <w:sz w:val="24"/>
          <w:szCs w:val="24"/>
        </w:rPr>
        <w:t>“（仿佛）绝对者位于此一方，认识活动位于彼一方”。</w:t>
      </w:r>
      <w:r w:rsidR="008D6091">
        <w:rPr>
          <w:rStyle w:val="ad"/>
          <w:rFonts w:ascii="Times New Roman" w:eastAsia="宋体" w:hAnsi="Times New Roman"/>
          <w:sz w:val="24"/>
          <w:szCs w:val="24"/>
        </w:rPr>
        <w:footnoteReference w:id="23"/>
      </w:r>
      <w:r w:rsidR="00DF712D" w:rsidRPr="00631C4A">
        <w:rPr>
          <w:rFonts w:ascii="Times New Roman" w:eastAsia="宋体" w:hAnsi="Times New Roman" w:hint="eastAsia"/>
          <w:sz w:val="24"/>
          <w:szCs w:val="24"/>
        </w:rPr>
        <w:t>这里的</w:t>
      </w:r>
      <w:r>
        <w:rPr>
          <w:rFonts w:ascii="Times New Roman" w:eastAsia="宋体" w:hAnsi="Times New Roman" w:hint="eastAsia"/>
          <w:sz w:val="24"/>
          <w:szCs w:val="24"/>
        </w:rPr>
        <w:t>“</w:t>
      </w:r>
      <w:r w:rsidRPr="00631C4A">
        <w:rPr>
          <w:rFonts w:ascii="Times New Roman" w:eastAsia="宋体" w:hAnsi="Times New Roman" w:hint="eastAsia"/>
          <w:sz w:val="24"/>
          <w:szCs w:val="24"/>
        </w:rPr>
        <w:t>客体</w:t>
      </w:r>
      <w:r>
        <w:rPr>
          <w:rFonts w:ascii="Times New Roman" w:eastAsia="宋体" w:hAnsi="Times New Roman" w:hint="eastAsia"/>
          <w:sz w:val="24"/>
          <w:szCs w:val="24"/>
        </w:rPr>
        <w:t>”</w:t>
      </w:r>
      <w:r w:rsidR="00DF712D" w:rsidRPr="00631C4A">
        <w:rPr>
          <w:rFonts w:ascii="Times New Roman" w:eastAsia="宋体" w:hAnsi="Times New Roman" w:hint="eastAsia"/>
          <w:sz w:val="24"/>
          <w:szCs w:val="24"/>
        </w:rPr>
        <w:t>和</w:t>
      </w:r>
      <w:r>
        <w:rPr>
          <w:rFonts w:ascii="Times New Roman" w:eastAsia="宋体" w:hAnsi="Times New Roman" w:hint="eastAsia"/>
          <w:sz w:val="24"/>
          <w:szCs w:val="24"/>
        </w:rPr>
        <w:t>“</w:t>
      </w:r>
      <w:r w:rsidRPr="00631C4A">
        <w:rPr>
          <w:rFonts w:ascii="Times New Roman" w:eastAsia="宋体" w:hAnsi="Times New Roman" w:hint="eastAsia"/>
          <w:sz w:val="24"/>
          <w:szCs w:val="24"/>
        </w:rPr>
        <w:t>绝对者</w:t>
      </w:r>
      <w:r>
        <w:rPr>
          <w:rFonts w:ascii="Times New Roman" w:eastAsia="宋体" w:hAnsi="Times New Roman" w:hint="eastAsia"/>
          <w:sz w:val="24"/>
          <w:szCs w:val="24"/>
        </w:rPr>
        <w:t>”</w:t>
      </w:r>
      <w:r w:rsidR="00BE6A63">
        <w:rPr>
          <w:rFonts w:ascii="Times New Roman" w:eastAsia="宋体" w:hAnsi="Times New Roman" w:hint="eastAsia"/>
          <w:sz w:val="24"/>
          <w:szCs w:val="24"/>
        </w:rPr>
        <w:t>正是黑格尔要把握的一个</w:t>
      </w:r>
      <w:r w:rsidR="00DF712D" w:rsidRPr="00631C4A">
        <w:rPr>
          <w:rFonts w:ascii="Times New Roman" w:eastAsia="宋体" w:hAnsi="Times New Roman" w:hint="eastAsia"/>
          <w:sz w:val="24"/>
          <w:szCs w:val="24"/>
        </w:rPr>
        <w:t>完全自律的东西。</w:t>
      </w:r>
    </w:p>
    <w:p w:rsidR="00134936" w:rsidRPr="00631C4A" w:rsidRDefault="00BE6A63"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lastRenderedPageBreak/>
        <w:t>在</w:t>
      </w:r>
      <w:r w:rsidR="007D78F5">
        <w:rPr>
          <w:rFonts w:ascii="Times New Roman" w:eastAsia="宋体" w:hAnsi="Times New Roman"/>
          <w:sz w:val="24"/>
          <w:szCs w:val="24"/>
        </w:rPr>
        <w:t>隆格内斯</w:t>
      </w:r>
      <w:r>
        <w:rPr>
          <w:rFonts w:ascii="Times New Roman" w:eastAsia="宋体" w:hAnsi="Times New Roman" w:hint="eastAsia"/>
          <w:sz w:val="24"/>
          <w:szCs w:val="24"/>
        </w:rPr>
        <w:t>的理解中，</w:t>
      </w:r>
      <w:r w:rsidR="007F6EEA">
        <w:rPr>
          <w:rFonts w:ascii="Times New Roman" w:eastAsia="宋体" w:hAnsi="Times New Roman" w:hint="eastAsia"/>
          <w:sz w:val="24"/>
          <w:szCs w:val="24"/>
        </w:rPr>
        <w:t>自律</w:t>
      </w:r>
      <w:r>
        <w:rPr>
          <w:rFonts w:ascii="Times New Roman" w:eastAsia="宋体" w:hAnsi="Times New Roman" w:hint="eastAsia"/>
          <w:sz w:val="24"/>
          <w:szCs w:val="24"/>
        </w:rPr>
        <w:t>就是思维行动本身。</w:t>
      </w:r>
      <w:r w:rsidR="00F34D2E">
        <w:rPr>
          <w:rFonts w:ascii="Times New Roman" w:eastAsia="宋体" w:hAnsi="Times New Roman" w:hint="eastAsia"/>
          <w:sz w:val="24"/>
          <w:szCs w:val="24"/>
        </w:rPr>
        <w:t>所以，</w:t>
      </w:r>
      <w:r w:rsidR="00CF17D3" w:rsidRPr="00631C4A">
        <w:rPr>
          <w:rFonts w:ascii="Times New Roman" w:eastAsia="宋体" w:hAnsi="Times New Roman" w:hint="eastAsia"/>
          <w:sz w:val="24"/>
          <w:szCs w:val="24"/>
        </w:rPr>
        <w:t>黑格尔的思辨逻辑（</w:t>
      </w:r>
      <w:r w:rsidR="00CF17D3" w:rsidRPr="00631C4A">
        <w:rPr>
          <w:rFonts w:ascii="Times New Roman" w:eastAsia="宋体" w:hAnsi="Times New Roman" w:hint="eastAsia"/>
          <w:sz w:val="24"/>
          <w:szCs w:val="24"/>
        </w:rPr>
        <w:t>s</w:t>
      </w:r>
      <w:r w:rsidR="00CF17D3" w:rsidRPr="00631C4A">
        <w:rPr>
          <w:rFonts w:ascii="Times New Roman" w:eastAsia="宋体" w:hAnsi="Times New Roman"/>
          <w:sz w:val="24"/>
          <w:szCs w:val="24"/>
        </w:rPr>
        <w:t>peculative logic</w:t>
      </w:r>
      <w:r w:rsidR="00CF17D3" w:rsidRPr="00631C4A">
        <w:rPr>
          <w:rFonts w:ascii="Times New Roman" w:eastAsia="宋体" w:hAnsi="Times New Roman" w:hint="eastAsia"/>
          <w:sz w:val="24"/>
          <w:szCs w:val="24"/>
        </w:rPr>
        <w:t>）将扭转先验逻辑的“批判”含义</w:t>
      </w:r>
      <w:r w:rsidR="00360C14" w:rsidRPr="00631C4A">
        <w:rPr>
          <w:rFonts w:ascii="Times New Roman" w:eastAsia="宋体" w:hAnsi="Times New Roman" w:hint="eastAsia"/>
          <w:sz w:val="24"/>
          <w:szCs w:val="24"/>
        </w:rPr>
        <w:t>：</w:t>
      </w:r>
      <w:r w:rsidR="00CF17D3" w:rsidRPr="00631C4A">
        <w:rPr>
          <w:rFonts w:ascii="Times New Roman" w:eastAsia="宋体" w:hAnsi="Times New Roman" w:hint="eastAsia"/>
          <w:sz w:val="24"/>
          <w:szCs w:val="24"/>
        </w:rPr>
        <w:t>取消对思维的限制，实现思维规定的</w:t>
      </w:r>
      <w:r w:rsidR="00F34D2E">
        <w:rPr>
          <w:rFonts w:ascii="Times New Roman" w:eastAsia="宋体" w:hAnsi="Times New Roman" w:hint="eastAsia"/>
          <w:sz w:val="24"/>
          <w:szCs w:val="24"/>
        </w:rPr>
        <w:t>完全的</w:t>
      </w:r>
      <w:r w:rsidR="00CF17D3" w:rsidRPr="00631C4A">
        <w:rPr>
          <w:rFonts w:ascii="Times New Roman" w:eastAsia="宋体" w:hAnsi="Times New Roman" w:hint="eastAsia"/>
          <w:sz w:val="24"/>
          <w:szCs w:val="24"/>
        </w:rPr>
        <w:t>自身</w:t>
      </w:r>
      <w:r w:rsidR="00CF17D3" w:rsidRPr="00631C4A">
        <w:rPr>
          <w:rFonts w:ascii="Times New Roman" w:eastAsia="宋体" w:hAnsi="Times New Roman"/>
          <w:sz w:val="24"/>
          <w:szCs w:val="24"/>
        </w:rPr>
        <w:t>设置（</w:t>
      </w:r>
      <w:r w:rsidR="00CF17D3" w:rsidRPr="00631C4A">
        <w:rPr>
          <w:rFonts w:ascii="Times New Roman" w:eastAsia="宋体" w:hAnsi="Times New Roman"/>
          <w:sz w:val="24"/>
          <w:szCs w:val="24"/>
        </w:rPr>
        <w:t>self-set</w:t>
      </w:r>
      <w:r w:rsidR="00CF17D3" w:rsidRPr="00631C4A">
        <w:rPr>
          <w:rFonts w:ascii="Times New Roman" w:eastAsia="宋体" w:hAnsi="Times New Roman"/>
          <w:sz w:val="24"/>
          <w:szCs w:val="24"/>
        </w:rPr>
        <w:t>）</w:t>
      </w:r>
      <w:r w:rsidR="00DF712D" w:rsidRPr="00631C4A">
        <w:rPr>
          <w:rFonts w:ascii="Times New Roman" w:eastAsia="宋体" w:hAnsi="Times New Roman" w:hint="eastAsia"/>
          <w:sz w:val="24"/>
          <w:szCs w:val="24"/>
        </w:rPr>
        <w:t>，即自律</w:t>
      </w:r>
      <w:r w:rsidR="009F4B7C" w:rsidRPr="00631C4A">
        <w:rPr>
          <w:rFonts w:ascii="Times New Roman" w:eastAsia="宋体" w:hAnsi="Times New Roman" w:hint="eastAsia"/>
          <w:sz w:val="24"/>
          <w:szCs w:val="24"/>
        </w:rPr>
        <w:t>。</w:t>
      </w:r>
      <w:r w:rsidR="009C718A">
        <w:rPr>
          <w:rStyle w:val="ad"/>
          <w:rFonts w:ascii="Times New Roman" w:eastAsia="宋体" w:hAnsi="Times New Roman"/>
          <w:sz w:val="24"/>
          <w:szCs w:val="24"/>
        </w:rPr>
        <w:footnoteReference w:id="24"/>
      </w:r>
      <w:r w:rsidR="00F34D2E">
        <w:rPr>
          <w:rFonts w:ascii="Times New Roman" w:eastAsia="宋体" w:hAnsi="Times New Roman" w:hint="eastAsia"/>
          <w:sz w:val="24"/>
          <w:szCs w:val="24"/>
        </w:rPr>
        <w:t>它的</w:t>
      </w:r>
      <w:r w:rsidR="009F4B7C" w:rsidRPr="00631C4A">
        <w:rPr>
          <w:rFonts w:ascii="Times New Roman" w:eastAsia="宋体" w:hAnsi="Times New Roman" w:hint="eastAsia"/>
          <w:sz w:val="24"/>
          <w:szCs w:val="24"/>
        </w:rPr>
        <w:t>表现就是：思维行动创造事物的思维规定</w:t>
      </w:r>
      <w:r w:rsidR="00D430AE" w:rsidRPr="00631C4A">
        <w:rPr>
          <w:rFonts w:ascii="Times New Roman" w:eastAsia="宋体" w:hAnsi="Times New Roman" w:hint="eastAsia"/>
          <w:sz w:val="24"/>
          <w:szCs w:val="24"/>
        </w:rPr>
        <w:t>，</w:t>
      </w:r>
      <w:r w:rsidR="009339E5" w:rsidRPr="00631C4A">
        <w:rPr>
          <w:rFonts w:ascii="Times New Roman" w:eastAsia="宋体" w:hAnsi="Times New Roman" w:hint="eastAsia"/>
          <w:sz w:val="24"/>
          <w:szCs w:val="24"/>
        </w:rPr>
        <w:t>“必须在对由思维过程所构成的世界</w:t>
      </w:r>
      <w:r w:rsidR="00DF712D" w:rsidRPr="00631C4A">
        <w:rPr>
          <w:rFonts w:ascii="Times New Roman" w:eastAsia="宋体" w:hAnsi="Times New Roman" w:hint="eastAsia"/>
          <w:sz w:val="24"/>
          <w:szCs w:val="24"/>
        </w:rPr>
        <w:t>之</w:t>
      </w:r>
      <w:r w:rsidR="00D430AE" w:rsidRPr="00631C4A">
        <w:rPr>
          <w:rFonts w:ascii="Times New Roman" w:eastAsia="宋体" w:hAnsi="Times New Roman" w:hint="eastAsia"/>
          <w:sz w:val="24"/>
          <w:szCs w:val="24"/>
        </w:rPr>
        <w:t>形而上学</w:t>
      </w:r>
      <w:r w:rsidR="00DF712D" w:rsidRPr="00631C4A">
        <w:rPr>
          <w:rFonts w:ascii="Times New Roman" w:eastAsia="宋体" w:hAnsi="Times New Roman" w:hint="eastAsia"/>
          <w:sz w:val="24"/>
          <w:szCs w:val="24"/>
        </w:rPr>
        <w:t>的</w:t>
      </w:r>
      <w:r w:rsidR="00D430AE" w:rsidRPr="00631C4A">
        <w:rPr>
          <w:rFonts w:ascii="Times New Roman" w:eastAsia="宋体" w:hAnsi="Times New Roman" w:hint="eastAsia"/>
          <w:sz w:val="24"/>
          <w:szCs w:val="24"/>
        </w:rPr>
        <w:t>解释的意义上</w:t>
      </w:r>
      <w:r w:rsidR="00D7217A" w:rsidRPr="00631C4A">
        <w:rPr>
          <w:rFonts w:ascii="Times New Roman" w:eastAsia="宋体" w:hAnsi="Times New Roman" w:hint="eastAsia"/>
          <w:sz w:val="24"/>
          <w:szCs w:val="24"/>
        </w:rPr>
        <w:t>，</w:t>
      </w:r>
      <w:r w:rsidR="00C112EE" w:rsidRPr="00631C4A">
        <w:rPr>
          <w:rFonts w:ascii="Times New Roman" w:eastAsia="宋体" w:hAnsi="Times New Roman" w:hint="eastAsia"/>
          <w:sz w:val="24"/>
          <w:szCs w:val="24"/>
        </w:rPr>
        <w:t>我们</w:t>
      </w:r>
      <w:r w:rsidR="00D430AE" w:rsidRPr="00631C4A">
        <w:rPr>
          <w:rFonts w:ascii="Times New Roman" w:eastAsia="宋体" w:hAnsi="Times New Roman" w:hint="eastAsia"/>
          <w:sz w:val="24"/>
          <w:szCs w:val="24"/>
        </w:rPr>
        <w:t>才能理解事物是我们的事实、我们的行动（所致</w:t>
      </w:r>
      <w:r w:rsidR="00E13555">
        <w:rPr>
          <w:rFonts w:ascii="Times New Roman" w:eastAsia="宋体" w:hAnsi="Times New Roman" w:hint="eastAsia"/>
          <w:sz w:val="24"/>
          <w:szCs w:val="24"/>
        </w:rPr>
        <w:t>的结果</w:t>
      </w:r>
      <w:r w:rsidR="00D430AE" w:rsidRPr="00631C4A">
        <w:rPr>
          <w:rFonts w:ascii="Times New Roman" w:eastAsia="宋体" w:hAnsi="Times New Roman" w:hint="eastAsia"/>
          <w:sz w:val="24"/>
          <w:szCs w:val="24"/>
        </w:rPr>
        <w:t>）”</w:t>
      </w:r>
      <w:r w:rsidR="002046C1" w:rsidRPr="00631C4A">
        <w:rPr>
          <w:rFonts w:ascii="Times New Roman" w:eastAsia="宋体" w:hAnsi="Times New Roman" w:hint="eastAsia"/>
          <w:sz w:val="24"/>
          <w:szCs w:val="24"/>
        </w:rPr>
        <w:t>。</w:t>
      </w:r>
      <w:r w:rsidR="009C718A">
        <w:rPr>
          <w:rStyle w:val="ad"/>
          <w:rFonts w:ascii="Times New Roman" w:eastAsia="宋体" w:hAnsi="Times New Roman"/>
          <w:sz w:val="24"/>
          <w:szCs w:val="24"/>
        </w:rPr>
        <w:footnoteReference w:id="25"/>
      </w:r>
      <w:r w:rsidR="002046C1" w:rsidRPr="00631C4A">
        <w:rPr>
          <w:rFonts w:ascii="Times New Roman" w:eastAsia="宋体" w:hAnsi="Times New Roman" w:hint="eastAsia"/>
          <w:sz w:val="24"/>
          <w:szCs w:val="24"/>
        </w:rPr>
        <w:t>世界只是作为客体状态的所思（</w:t>
      </w:r>
      <w:r w:rsidR="002046C1" w:rsidRPr="00631C4A">
        <w:rPr>
          <w:rFonts w:ascii="Times New Roman" w:eastAsia="宋体" w:hAnsi="Times New Roman"/>
          <w:sz w:val="24"/>
          <w:szCs w:val="24"/>
        </w:rPr>
        <w:t>thought</w:t>
      </w:r>
      <w:r w:rsidR="002046C1" w:rsidRPr="00631C4A">
        <w:rPr>
          <w:rFonts w:ascii="Times New Roman" w:eastAsia="宋体" w:hAnsi="Times New Roman" w:hint="eastAsia"/>
          <w:sz w:val="24"/>
          <w:szCs w:val="24"/>
        </w:rPr>
        <w:t>），</w:t>
      </w:r>
      <w:r w:rsidR="00F34D2E">
        <w:rPr>
          <w:rFonts w:ascii="Times New Roman" w:eastAsia="宋体" w:hAnsi="Times New Roman" w:hint="eastAsia"/>
          <w:sz w:val="24"/>
          <w:szCs w:val="24"/>
        </w:rPr>
        <w:t>并起</w:t>
      </w:r>
      <w:r w:rsidR="002046C1" w:rsidRPr="00631C4A">
        <w:rPr>
          <w:rFonts w:ascii="Times New Roman" w:eastAsia="宋体" w:hAnsi="Times New Roman" w:hint="eastAsia"/>
          <w:sz w:val="24"/>
          <w:szCs w:val="24"/>
        </w:rPr>
        <w:t>源于主体状态的</w:t>
      </w:r>
      <w:r w:rsidR="006B379E" w:rsidRPr="00631C4A">
        <w:rPr>
          <w:rFonts w:ascii="Times New Roman" w:eastAsia="宋体" w:hAnsi="Times New Roman" w:hint="eastAsia"/>
          <w:sz w:val="24"/>
          <w:szCs w:val="24"/>
        </w:rPr>
        <w:t>能思（</w:t>
      </w:r>
      <w:r w:rsidR="006B379E" w:rsidRPr="00631C4A">
        <w:rPr>
          <w:rFonts w:ascii="Times New Roman" w:eastAsia="宋体" w:hAnsi="Times New Roman"/>
          <w:sz w:val="24"/>
          <w:szCs w:val="24"/>
        </w:rPr>
        <w:t>thinking</w:t>
      </w:r>
      <w:r w:rsidR="006B379E" w:rsidRPr="00631C4A">
        <w:rPr>
          <w:rFonts w:ascii="Times New Roman" w:eastAsia="宋体" w:hAnsi="Times New Roman" w:hint="eastAsia"/>
          <w:sz w:val="24"/>
          <w:szCs w:val="24"/>
        </w:rPr>
        <w:t>）的创造，因此，思维在</w:t>
      </w:r>
      <w:r w:rsidR="00F34D2E">
        <w:rPr>
          <w:rFonts w:ascii="Times New Roman" w:eastAsia="宋体" w:hAnsi="Times New Roman" w:hint="eastAsia"/>
          <w:sz w:val="24"/>
          <w:szCs w:val="24"/>
        </w:rPr>
        <w:t>其</w:t>
      </w:r>
      <w:r w:rsidR="006B379E" w:rsidRPr="00631C4A">
        <w:rPr>
          <w:rFonts w:ascii="Times New Roman" w:eastAsia="宋体" w:hAnsi="Times New Roman" w:hint="eastAsia"/>
          <w:sz w:val="24"/>
          <w:szCs w:val="24"/>
        </w:rPr>
        <w:t>行动中就是自律的自身</w:t>
      </w:r>
      <w:r w:rsidR="00F34D2E">
        <w:rPr>
          <w:rFonts w:ascii="Times New Roman" w:eastAsia="宋体" w:hAnsi="Times New Roman" w:hint="eastAsia"/>
          <w:sz w:val="24"/>
          <w:szCs w:val="24"/>
        </w:rPr>
        <w:t>设置或自身关联</w:t>
      </w:r>
      <w:r w:rsidR="006B379E" w:rsidRPr="00631C4A">
        <w:rPr>
          <w:rFonts w:ascii="Times New Roman" w:eastAsia="宋体" w:hAnsi="Times New Roman" w:hint="eastAsia"/>
          <w:sz w:val="24"/>
          <w:szCs w:val="24"/>
        </w:rPr>
        <w:t>。</w:t>
      </w:r>
    </w:p>
    <w:p w:rsidR="003D6E36" w:rsidRPr="00631C4A" w:rsidRDefault="00AC3222" w:rsidP="00B8571E">
      <w:pPr>
        <w:pStyle w:val="2"/>
      </w:pPr>
      <w:bookmarkStart w:id="7" w:name="_Toc7469145"/>
      <w:r w:rsidRPr="00631C4A">
        <w:rPr>
          <w:rFonts w:hint="eastAsia"/>
        </w:rPr>
        <w:t>存在论相对主义</w:t>
      </w:r>
      <w:r w:rsidR="00BF46C3">
        <w:rPr>
          <w:rFonts w:hint="eastAsia"/>
        </w:rPr>
        <w:t>，还是</w:t>
      </w:r>
      <w:r w:rsidR="002414A4">
        <w:rPr>
          <w:rFonts w:hint="eastAsia"/>
        </w:rPr>
        <w:t>存在论虚无主义</w:t>
      </w:r>
      <w:bookmarkEnd w:id="7"/>
    </w:p>
    <w:p w:rsidR="003A0E88" w:rsidRDefault="0098154F" w:rsidP="002E7933">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但是，隆格内斯</w:t>
      </w:r>
      <w:r w:rsidR="007D54A9">
        <w:rPr>
          <w:rFonts w:ascii="Times New Roman" w:eastAsia="宋体" w:hAnsi="Times New Roman" w:hint="eastAsia"/>
          <w:sz w:val="24"/>
          <w:szCs w:val="24"/>
        </w:rPr>
        <w:t>却</w:t>
      </w:r>
      <w:r>
        <w:rPr>
          <w:rFonts w:ascii="Times New Roman" w:eastAsia="宋体" w:hAnsi="Times New Roman" w:hint="eastAsia"/>
          <w:sz w:val="24"/>
          <w:szCs w:val="24"/>
        </w:rPr>
        <w:t>更多在否定的意义来理解思维的自律。因为黑格尔</w:t>
      </w:r>
      <w:r w:rsidR="000D3A2C">
        <w:rPr>
          <w:rFonts w:ascii="Times New Roman" w:eastAsia="宋体" w:hAnsi="Times New Roman" w:hint="eastAsia"/>
          <w:sz w:val="24"/>
          <w:szCs w:val="24"/>
        </w:rPr>
        <w:t>不从</w:t>
      </w:r>
      <w:r>
        <w:rPr>
          <w:rFonts w:ascii="Times New Roman" w:eastAsia="宋体" w:hAnsi="Times New Roman" w:hint="eastAsia"/>
          <w:sz w:val="24"/>
          <w:szCs w:val="24"/>
        </w:rPr>
        <w:t>思维概念的外部、</w:t>
      </w:r>
      <w:r w:rsidR="00683E34">
        <w:rPr>
          <w:rFonts w:ascii="Times New Roman" w:eastAsia="宋体" w:hAnsi="Times New Roman" w:hint="eastAsia"/>
          <w:sz w:val="24"/>
          <w:szCs w:val="24"/>
        </w:rPr>
        <w:t>不</w:t>
      </w:r>
      <w:r w:rsidR="000D3A2C">
        <w:rPr>
          <w:rFonts w:ascii="Times New Roman" w:eastAsia="宋体" w:hAnsi="Times New Roman" w:hint="eastAsia"/>
          <w:sz w:val="24"/>
          <w:szCs w:val="24"/>
        </w:rPr>
        <w:t>从</w:t>
      </w:r>
      <w:r>
        <w:rPr>
          <w:rFonts w:ascii="Times New Roman" w:eastAsia="宋体" w:hAnsi="Times New Roman" w:hint="eastAsia"/>
          <w:sz w:val="24"/>
          <w:szCs w:val="24"/>
        </w:rPr>
        <w:t>有限的认知主体</w:t>
      </w:r>
      <w:r w:rsidR="000D3A2C">
        <w:rPr>
          <w:rFonts w:ascii="Times New Roman" w:eastAsia="宋体" w:hAnsi="Times New Roman" w:hint="eastAsia"/>
          <w:sz w:val="24"/>
          <w:szCs w:val="24"/>
        </w:rPr>
        <w:t>——人</w:t>
      </w:r>
      <w:r>
        <w:rPr>
          <w:rFonts w:ascii="Times New Roman" w:eastAsia="宋体" w:hAnsi="Times New Roman" w:hint="eastAsia"/>
          <w:sz w:val="24"/>
          <w:szCs w:val="24"/>
        </w:rPr>
        <w:t>那里理解</w:t>
      </w:r>
      <w:r w:rsidR="007D54A9">
        <w:rPr>
          <w:rFonts w:ascii="Times New Roman" w:eastAsia="宋体" w:hAnsi="Times New Roman" w:hint="eastAsia"/>
          <w:sz w:val="24"/>
          <w:szCs w:val="24"/>
        </w:rPr>
        <w:t>“有限性”</w:t>
      </w:r>
      <w:r w:rsidR="00E91231">
        <w:rPr>
          <w:rFonts w:ascii="Times New Roman" w:eastAsia="宋体" w:hAnsi="Times New Roman" w:hint="eastAsia"/>
          <w:sz w:val="24"/>
          <w:szCs w:val="24"/>
        </w:rPr>
        <w:t>；</w:t>
      </w:r>
      <w:r>
        <w:rPr>
          <w:rFonts w:ascii="Times New Roman" w:eastAsia="宋体" w:hAnsi="Times New Roman" w:hint="eastAsia"/>
          <w:sz w:val="24"/>
          <w:szCs w:val="24"/>
        </w:rPr>
        <w:t>相反，</w:t>
      </w:r>
      <w:r w:rsidR="00E91231">
        <w:rPr>
          <w:rFonts w:ascii="Times New Roman" w:eastAsia="宋体" w:hAnsi="Times New Roman" w:hint="eastAsia"/>
          <w:sz w:val="24"/>
          <w:szCs w:val="24"/>
        </w:rPr>
        <w:t>“从主词</w:t>
      </w:r>
      <w:r w:rsidR="003A4737">
        <w:rPr>
          <w:rFonts w:ascii="Times New Roman" w:eastAsia="宋体" w:hAnsi="Times New Roman" w:hint="eastAsia"/>
          <w:sz w:val="24"/>
          <w:szCs w:val="24"/>
        </w:rPr>
        <w:t>（</w:t>
      </w:r>
      <w:r w:rsidR="003A4737">
        <w:rPr>
          <w:rFonts w:ascii="Times New Roman" w:eastAsia="宋体" w:hAnsi="Times New Roman" w:hint="eastAsia"/>
          <w:sz w:val="24"/>
          <w:szCs w:val="24"/>
        </w:rPr>
        <w:t>s</w:t>
      </w:r>
      <w:r w:rsidR="003A4737">
        <w:rPr>
          <w:rFonts w:ascii="Times New Roman" w:eastAsia="宋体" w:hAnsi="Times New Roman"/>
          <w:sz w:val="24"/>
          <w:szCs w:val="24"/>
        </w:rPr>
        <w:t>ubject</w:t>
      </w:r>
      <w:r w:rsidR="003A4737">
        <w:rPr>
          <w:rFonts w:ascii="Times New Roman" w:eastAsia="宋体" w:hAnsi="Times New Roman" w:hint="eastAsia"/>
          <w:sz w:val="24"/>
          <w:szCs w:val="24"/>
        </w:rPr>
        <w:t>）</w:t>
      </w:r>
      <w:r w:rsidR="00E91231">
        <w:rPr>
          <w:rFonts w:ascii="Times New Roman" w:eastAsia="宋体" w:hAnsi="Times New Roman" w:hint="eastAsia"/>
          <w:sz w:val="24"/>
          <w:szCs w:val="24"/>
        </w:rPr>
        <w:t>重新转向谓词”，</w:t>
      </w:r>
      <w:r>
        <w:rPr>
          <w:rFonts w:ascii="Times New Roman" w:eastAsia="宋体" w:hAnsi="Times New Roman" w:hint="eastAsia"/>
          <w:sz w:val="24"/>
          <w:szCs w:val="24"/>
        </w:rPr>
        <w:t>他认为</w:t>
      </w:r>
      <w:r w:rsidR="000D3A2C">
        <w:rPr>
          <w:rFonts w:ascii="Times New Roman" w:eastAsia="宋体" w:hAnsi="Times New Roman" w:hint="eastAsia"/>
          <w:sz w:val="24"/>
          <w:szCs w:val="24"/>
        </w:rPr>
        <w:t>有限性发生在思维内部：</w:t>
      </w:r>
      <w:r>
        <w:rPr>
          <w:rFonts w:ascii="Times New Roman" w:eastAsia="宋体" w:hAnsi="Times New Roman" w:hint="eastAsia"/>
          <w:sz w:val="24"/>
          <w:szCs w:val="24"/>
        </w:rPr>
        <w:t>思维概念</w:t>
      </w:r>
      <w:r w:rsidR="000D3A2C">
        <w:rPr>
          <w:rFonts w:ascii="Times New Roman" w:eastAsia="宋体" w:hAnsi="Times New Roman" w:hint="eastAsia"/>
          <w:sz w:val="24"/>
          <w:szCs w:val="24"/>
        </w:rPr>
        <w:t>（</w:t>
      </w:r>
      <w:r w:rsidR="000D3A2C">
        <w:rPr>
          <w:rFonts w:ascii="Times New Roman" w:eastAsia="宋体" w:hAnsi="Times New Roman" w:hint="eastAsia"/>
          <w:sz w:val="24"/>
          <w:szCs w:val="24"/>
        </w:rPr>
        <w:t>t</w:t>
      </w:r>
      <w:r w:rsidR="000D3A2C">
        <w:rPr>
          <w:rFonts w:ascii="Times New Roman" w:eastAsia="宋体" w:hAnsi="Times New Roman"/>
          <w:sz w:val="24"/>
          <w:szCs w:val="24"/>
        </w:rPr>
        <w:t>hought</w:t>
      </w:r>
      <w:r w:rsidR="000D3A2C">
        <w:rPr>
          <w:rFonts w:ascii="Times New Roman" w:eastAsia="宋体" w:hAnsi="Times New Roman" w:hint="eastAsia"/>
          <w:sz w:val="24"/>
          <w:szCs w:val="24"/>
        </w:rPr>
        <w:t>）</w:t>
      </w:r>
      <w:r>
        <w:rPr>
          <w:rFonts w:ascii="Times New Roman" w:eastAsia="宋体" w:hAnsi="Times New Roman" w:hint="eastAsia"/>
          <w:sz w:val="24"/>
          <w:szCs w:val="24"/>
        </w:rPr>
        <w:t>本身是有限的，</w:t>
      </w:r>
      <w:r w:rsidR="003A0E88">
        <w:rPr>
          <w:rFonts w:ascii="Times New Roman" w:eastAsia="宋体" w:hAnsi="Times New Roman" w:hint="eastAsia"/>
          <w:sz w:val="24"/>
          <w:szCs w:val="24"/>
        </w:rPr>
        <w:t>不能</w:t>
      </w:r>
      <w:r w:rsidR="003A4737">
        <w:rPr>
          <w:rFonts w:ascii="Times New Roman" w:eastAsia="宋体" w:hAnsi="Times New Roman" w:hint="eastAsia"/>
          <w:sz w:val="24"/>
          <w:szCs w:val="24"/>
        </w:rPr>
        <w:t>完全</w:t>
      </w:r>
      <w:r w:rsidR="000D3A2C">
        <w:rPr>
          <w:rFonts w:ascii="Times New Roman" w:eastAsia="宋体" w:hAnsi="Times New Roman" w:hint="eastAsia"/>
          <w:sz w:val="24"/>
          <w:szCs w:val="24"/>
        </w:rPr>
        <w:t>穷尽</w:t>
      </w:r>
      <w:r w:rsidR="003A4737">
        <w:rPr>
          <w:rFonts w:ascii="Times New Roman" w:eastAsia="宋体" w:hAnsi="Times New Roman" w:hint="eastAsia"/>
          <w:sz w:val="24"/>
          <w:szCs w:val="24"/>
        </w:rPr>
        <w:t>对象的规定</w:t>
      </w:r>
      <w:r w:rsidR="003A0E88" w:rsidRPr="00CF0956">
        <w:rPr>
          <w:rFonts w:ascii="Times New Roman" w:eastAsia="宋体" w:hAnsi="Times New Roman" w:hint="eastAsia"/>
          <w:sz w:val="24"/>
          <w:szCs w:val="24"/>
        </w:rPr>
        <w:t>。</w:t>
      </w:r>
      <w:r w:rsidR="003A0E88">
        <w:rPr>
          <w:rFonts w:ascii="Times New Roman" w:eastAsia="宋体" w:hAnsi="Times New Roman" w:hint="eastAsia"/>
          <w:sz w:val="24"/>
          <w:szCs w:val="24"/>
        </w:rPr>
        <w:t>这是</w:t>
      </w:r>
      <w:r w:rsidR="00E91231">
        <w:rPr>
          <w:rFonts w:ascii="Times New Roman" w:eastAsia="宋体" w:hAnsi="Times New Roman" w:hint="eastAsia"/>
          <w:sz w:val="24"/>
          <w:szCs w:val="24"/>
        </w:rPr>
        <w:t>黑格尔</w:t>
      </w:r>
      <w:r w:rsidR="00275CF3">
        <w:rPr>
          <w:rFonts w:ascii="Times New Roman" w:eastAsia="宋体" w:hAnsi="Times New Roman" w:hint="eastAsia"/>
          <w:sz w:val="24"/>
          <w:szCs w:val="24"/>
        </w:rPr>
        <w:t>在</w:t>
      </w:r>
      <w:r w:rsidR="003A0E88">
        <w:rPr>
          <w:rFonts w:ascii="Times New Roman" w:eastAsia="宋体" w:hAnsi="Times New Roman" w:hint="eastAsia"/>
          <w:sz w:val="24"/>
          <w:szCs w:val="24"/>
        </w:rPr>
        <w:t>《精神现象学》序言中</w:t>
      </w:r>
      <w:r w:rsidR="00683E34">
        <w:rPr>
          <w:rFonts w:ascii="Times New Roman" w:eastAsia="宋体" w:hAnsi="Times New Roman" w:hint="eastAsia"/>
          <w:sz w:val="24"/>
          <w:szCs w:val="24"/>
        </w:rPr>
        <w:t>，</w:t>
      </w:r>
      <w:r w:rsidR="003A0E88">
        <w:rPr>
          <w:rFonts w:ascii="Times New Roman" w:eastAsia="宋体" w:hAnsi="Times New Roman" w:hint="eastAsia"/>
          <w:sz w:val="24"/>
          <w:szCs w:val="24"/>
        </w:rPr>
        <w:t>提出的思辨语句（</w:t>
      </w:r>
      <w:r w:rsidR="003A0E88">
        <w:rPr>
          <w:rFonts w:ascii="Times New Roman" w:eastAsia="宋体" w:hAnsi="Times New Roman" w:hint="eastAsia"/>
          <w:sz w:val="24"/>
          <w:szCs w:val="24"/>
        </w:rPr>
        <w:t>s</w:t>
      </w:r>
      <w:r w:rsidR="003A0E88">
        <w:rPr>
          <w:rFonts w:ascii="Times New Roman" w:eastAsia="宋体" w:hAnsi="Times New Roman"/>
          <w:sz w:val="24"/>
          <w:szCs w:val="24"/>
        </w:rPr>
        <w:t>peculative sentence</w:t>
      </w:r>
      <w:r w:rsidR="003A0E88">
        <w:rPr>
          <w:rFonts w:ascii="Times New Roman" w:eastAsia="宋体" w:hAnsi="Times New Roman" w:hint="eastAsia"/>
          <w:sz w:val="24"/>
          <w:szCs w:val="24"/>
        </w:rPr>
        <w:t>）。</w:t>
      </w:r>
      <w:r w:rsidR="00E91231">
        <w:rPr>
          <w:rStyle w:val="ad"/>
          <w:rFonts w:ascii="Times New Roman" w:eastAsia="宋体" w:hAnsi="Times New Roman"/>
          <w:sz w:val="24"/>
          <w:szCs w:val="24"/>
        </w:rPr>
        <w:footnoteReference w:id="26"/>
      </w:r>
      <w:r w:rsidR="003A0E88">
        <w:rPr>
          <w:rFonts w:ascii="Times New Roman" w:eastAsia="宋体" w:hAnsi="Times New Roman" w:hint="eastAsia"/>
          <w:sz w:val="24"/>
          <w:szCs w:val="24"/>
        </w:rPr>
        <w:t>出于这一点，隆格内斯强调黑格尔对“</w:t>
      </w:r>
      <w:r w:rsidR="00723E9E">
        <w:rPr>
          <w:rFonts w:ascii="Times New Roman" w:eastAsia="宋体" w:hAnsi="Times New Roman" w:hint="eastAsia"/>
          <w:sz w:val="24"/>
          <w:szCs w:val="24"/>
        </w:rPr>
        <w:t>矛盾</w:t>
      </w:r>
      <w:r w:rsidR="003A0E88">
        <w:rPr>
          <w:rFonts w:ascii="Times New Roman" w:eastAsia="宋体" w:hAnsi="Times New Roman" w:hint="eastAsia"/>
          <w:sz w:val="24"/>
          <w:szCs w:val="24"/>
        </w:rPr>
        <w:t>”（</w:t>
      </w:r>
      <w:r w:rsidR="00723E9E">
        <w:rPr>
          <w:rFonts w:ascii="Times New Roman" w:eastAsia="宋体" w:hAnsi="Times New Roman"/>
          <w:sz w:val="24"/>
          <w:szCs w:val="24"/>
        </w:rPr>
        <w:t>contradiction</w:t>
      </w:r>
      <w:r w:rsidR="003A0E88">
        <w:rPr>
          <w:rFonts w:ascii="Times New Roman" w:eastAsia="宋体" w:hAnsi="Times New Roman" w:hint="eastAsia"/>
          <w:sz w:val="24"/>
          <w:szCs w:val="24"/>
        </w:rPr>
        <w:t>）的使用策略</w:t>
      </w:r>
      <w:r w:rsidR="00683E34">
        <w:rPr>
          <w:rFonts w:ascii="Times New Roman" w:eastAsia="宋体" w:hAnsi="Times New Roman" w:hint="eastAsia"/>
          <w:sz w:val="24"/>
          <w:szCs w:val="24"/>
        </w:rPr>
        <w:t>：</w:t>
      </w:r>
      <w:r w:rsidR="00693D7B">
        <w:rPr>
          <w:rFonts w:ascii="Times New Roman" w:eastAsia="宋体" w:hAnsi="Times New Roman" w:hint="eastAsia"/>
          <w:sz w:val="24"/>
          <w:szCs w:val="24"/>
        </w:rPr>
        <w:t>矛盾</w:t>
      </w:r>
      <w:r w:rsidR="00723E9E">
        <w:rPr>
          <w:rFonts w:ascii="Times New Roman" w:eastAsia="宋体" w:hAnsi="Times New Roman" w:hint="eastAsia"/>
          <w:sz w:val="24"/>
          <w:szCs w:val="24"/>
        </w:rPr>
        <w:t>的使用</w:t>
      </w:r>
      <w:r w:rsidR="003A0E88">
        <w:rPr>
          <w:rFonts w:ascii="Times New Roman" w:eastAsia="宋体" w:hAnsi="Times New Roman" w:hint="eastAsia"/>
          <w:sz w:val="24"/>
          <w:szCs w:val="24"/>
        </w:rPr>
        <w:t>否定了</w:t>
      </w:r>
      <w:r w:rsidR="00683E34">
        <w:rPr>
          <w:rFonts w:ascii="Times New Roman" w:eastAsia="宋体" w:hAnsi="Times New Roman" w:hint="eastAsia"/>
          <w:sz w:val="24"/>
          <w:szCs w:val="24"/>
        </w:rPr>
        <w:t>有限</w:t>
      </w:r>
      <w:r w:rsidR="003A0E88">
        <w:rPr>
          <w:rFonts w:ascii="Times New Roman" w:eastAsia="宋体" w:hAnsi="Times New Roman" w:hint="eastAsia"/>
          <w:sz w:val="24"/>
          <w:szCs w:val="24"/>
        </w:rPr>
        <w:t>概念，</w:t>
      </w:r>
      <w:r w:rsidR="00723E9E">
        <w:rPr>
          <w:rFonts w:ascii="Times New Roman" w:eastAsia="宋体" w:hAnsi="Times New Roman" w:hint="eastAsia"/>
          <w:sz w:val="24"/>
          <w:szCs w:val="24"/>
        </w:rPr>
        <w:t>而</w:t>
      </w:r>
      <w:r w:rsidR="00693D7B">
        <w:rPr>
          <w:rFonts w:ascii="Times New Roman" w:eastAsia="宋体" w:hAnsi="Times New Roman" w:hint="eastAsia"/>
          <w:sz w:val="24"/>
          <w:szCs w:val="24"/>
        </w:rPr>
        <w:t>矛盾</w:t>
      </w:r>
      <w:r w:rsidR="00275CF3">
        <w:rPr>
          <w:rFonts w:ascii="Times New Roman" w:eastAsia="宋体" w:hAnsi="Times New Roman" w:hint="eastAsia"/>
          <w:sz w:val="24"/>
          <w:szCs w:val="24"/>
        </w:rPr>
        <w:t>又</w:t>
      </w:r>
      <w:r w:rsidR="00723E9E">
        <w:rPr>
          <w:rFonts w:ascii="Times New Roman" w:eastAsia="宋体" w:hAnsi="Times New Roman" w:hint="eastAsia"/>
          <w:sz w:val="24"/>
          <w:szCs w:val="24"/>
        </w:rPr>
        <w:t>在思维中产生</w:t>
      </w:r>
      <w:r w:rsidR="003A0E88">
        <w:rPr>
          <w:rFonts w:ascii="Times New Roman" w:eastAsia="宋体" w:hAnsi="Times New Roman" w:hint="eastAsia"/>
          <w:sz w:val="24"/>
          <w:szCs w:val="24"/>
        </w:rPr>
        <w:t>，</w:t>
      </w:r>
      <w:r w:rsidR="00275CF3">
        <w:rPr>
          <w:rFonts w:ascii="Times New Roman" w:eastAsia="宋体" w:hAnsi="Times New Roman" w:hint="eastAsia"/>
          <w:sz w:val="24"/>
          <w:szCs w:val="24"/>
        </w:rPr>
        <w:t>经由</w:t>
      </w:r>
      <w:r w:rsidR="00683E34">
        <w:rPr>
          <w:rFonts w:ascii="Times New Roman" w:eastAsia="宋体" w:hAnsi="Times New Roman" w:hint="eastAsia"/>
          <w:sz w:val="24"/>
          <w:szCs w:val="24"/>
        </w:rPr>
        <w:t>这种否定性力量</w:t>
      </w:r>
      <w:r w:rsidR="00275CF3">
        <w:rPr>
          <w:rFonts w:ascii="Times New Roman" w:eastAsia="宋体" w:hAnsi="Times New Roman" w:hint="eastAsia"/>
          <w:sz w:val="24"/>
          <w:szCs w:val="24"/>
        </w:rPr>
        <w:t>，思维（第一主体）就</w:t>
      </w:r>
      <w:r w:rsidR="00683E34">
        <w:rPr>
          <w:rFonts w:ascii="Times New Roman" w:eastAsia="宋体" w:hAnsi="Times New Roman" w:hint="eastAsia"/>
          <w:sz w:val="24"/>
          <w:szCs w:val="24"/>
        </w:rPr>
        <w:t>实现了自身的自律。</w:t>
      </w:r>
      <w:r w:rsidR="00FF6AC2">
        <w:rPr>
          <w:rStyle w:val="ad"/>
          <w:rFonts w:ascii="Times New Roman" w:eastAsia="宋体" w:hAnsi="Times New Roman"/>
          <w:sz w:val="24"/>
          <w:szCs w:val="24"/>
        </w:rPr>
        <w:footnoteReference w:id="27"/>
      </w:r>
      <w:r w:rsidR="00275CF3">
        <w:rPr>
          <w:rFonts w:ascii="Times New Roman" w:eastAsia="宋体" w:hAnsi="Times New Roman" w:hint="eastAsia"/>
          <w:sz w:val="24"/>
          <w:szCs w:val="24"/>
        </w:rPr>
        <w:t>不过，</w:t>
      </w:r>
      <w:r w:rsidR="00FF6AC2">
        <w:rPr>
          <w:rFonts w:ascii="Times New Roman" w:eastAsia="宋体" w:hAnsi="Times New Roman" w:hint="eastAsia"/>
          <w:sz w:val="24"/>
          <w:szCs w:val="24"/>
        </w:rPr>
        <w:t>也确实在这一点上，</w:t>
      </w:r>
      <w:r w:rsidR="00275CF3">
        <w:rPr>
          <w:rFonts w:ascii="Times New Roman" w:eastAsia="宋体" w:hAnsi="Times New Roman" w:hint="eastAsia"/>
          <w:sz w:val="24"/>
          <w:szCs w:val="24"/>
        </w:rPr>
        <w:t>黑格尔</w:t>
      </w:r>
      <w:r w:rsidR="00FF6AC2">
        <w:rPr>
          <w:rFonts w:ascii="Times New Roman" w:eastAsia="宋体" w:hAnsi="Times New Roman" w:hint="eastAsia"/>
          <w:sz w:val="24"/>
          <w:szCs w:val="24"/>
        </w:rPr>
        <w:t>自诩继承康德的批判任务：</w:t>
      </w:r>
      <w:r w:rsidR="00693D7B">
        <w:rPr>
          <w:rFonts w:ascii="Times New Roman" w:eastAsia="宋体" w:hAnsi="Times New Roman" w:hint="eastAsia"/>
          <w:sz w:val="24"/>
          <w:szCs w:val="24"/>
        </w:rPr>
        <w:t>将二律背反从作为整体的宇宙概念推进到全部概念</w:t>
      </w:r>
      <w:r w:rsidR="00275CF3">
        <w:rPr>
          <w:rFonts w:ascii="Times New Roman" w:eastAsia="宋体" w:hAnsi="Times New Roman" w:hint="eastAsia"/>
          <w:sz w:val="24"/>
          <w:szCs w:val="24"/>
        </w:rPr>
        <w:t>，实现批判哲学的彻底形态</w:t>
      </w:r>
      <w:r w:rsidR="00693D7B">
        <w:rPr>
          <w:rStyle w:val="ad"/>
          <w:rFonts w:ascii="Times New Roman" w:eastAsia="宋体" w:hAnsi="Times New Roman"/>
          <w:sz w:val="24"/>
          <w:szCs w:val="24"/>
        </w:rPr>
        <w:footnoteReference w:id="28"/>
      </w:r>
    </w:p>
    <w:p w:rsidR="007F6EEA" w:rsidRDefault="005B6E22" w:rsidP="002E7933">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为了区别</w:t>
      </w:r>
      <w:r w:rsidR="00DF712D" w:rsidRPr="00631C4A">
        <w:rPr>
          <w:rFonts w:ascii="Times New Roman" w:eastAsia="宋体" w:hAnsi="Times New Roman" w:hint="eastAsia"/>
          <w:sz w:val="24"/>
          <w:szCs w:val="24"/>
        </w:rPr>
        <w:t>于</w:t>
      </w:r>
      <w:r w:rsidRPr="00631C4A">
        <w:rPr>
          <w:rFonts w:ascii="Times New Roman" w:eastAsia="宋体" w:hAnsi="Times New Roman" w:hint="eastAsia"/>
          <w:sz w:val="24"/>
          <w:szCs w:val="24"/>
        </w:rPr>
        <w:t>独断论形而上学，</w:t>
      </w:r>
      <w:r w:rsidR="007D78F5">
        <w:rPr>
          <w:rFonts w:ascii="Times New Roman" w:eastAsia="宋体" w:hAnsi="Times New Roman"/>
          <w:sz w:val="24"/>
          <w:szCs w:val="24"/>
        </w:rPr>
        <w:t>隆格内斯</w:t>
      </w:r>
      <w:r w:rsidR="00E13555">
        <w:rPr>
          <w:rFonts w:ascii="Times New Roman" w:eastAsia="宋体" w:hAnsi="Times New Roman" w:hint="eastAsia"/>
          <w:sz w:val="24"/>
          <w:szCs w:val="24"/>
        </w:rPr>
        <w:t>用</w:t>
      </w:r>
      <w:r w:rsidR="00E13555" w:rsidRPr="00631C4A">
        <w:rPr>
          <w:rFonts w:ascii="Times New Roman" w:eastAsia="宋体" w:hAnsi="Times New Roman" w:hint="eastAsia"/>
          <w:sz w:val="24"/>
          <w:szCs w:val="24"/>
        </w:rPr>
        <w:t>一种</w:t>
      </w:r>
      <w:r w:rsidR="00E13555">
        <w:rPr>
          <w:rFonts w:ascii="Times New Roman" w:eastAsia="宋体" w:hAnsi="Times New Roman" w:hint="eastAsia"/>
          <w:sz w:val="24"/>
          <w:szCs w:val="24"/>
        </w:rPr>
        <w:t>“</w:t>
      </w:r>
      <w:r w:rsidR="00E13555" w:rsidRPr="00631C4A">
        <w:rPr>
          <w:rFonts w:ascii="Times New Roman" w:eastAsia="宋体" w:hAnsi="Times New Roman" w:hint="eastAsia"/>
          <w:sz w:val="24"/>
          <w:szCs w:val="24"/>
        </w:rPr>
        <w:t>存在论的相对主义</w:t>
      </w:r>
      <w:r w:rsidR="00E13555">
        <w:rPr>
          <w:rFonts w:ascii="Times New Roman" w:eastAsia="宋体" w:hAnsi="Times New Roman" w:hint="eastAsia"/>
          <w:sz w:val="24"/>
          <w:szCs w:val="24"/>
        </w:rPr>
        <w:t>”</w:t>
      </w:r>
      <w:r w:rsidR="00E13555" w:rsidRPr="00E13555">
        <w:rPr>
          <w:rFonts w:ascii="Times New Roman" w:eastAsia="宋体" w:hAnsi="Times New Roman" w:hint="eastAsia"/>
          <w:sz w:val="24"/>
          <w:szCs w:val="24"/>
        </w:rPr>
        <w:t xml:space="preserve"> </w:t>
      </w:r>
      <w:r w:rsidR="00E13555" w:rsidRPr="00631C4A">
        <w:rPr>
          <w:rFonts w:ascii="Times New Roman" w:eastAsia="宋体" w:hAnsi="Times New Roman" w:hint="eastAsia"/>
          <w:sz w:val="24"/>
          <w:szCs w:val="24"/>
        </w:rPr>
        <w:t>（</w:t>
      </w:r>
      <w:r w:rsidR="00E13555" w:rsidRPr="00631C4A">
        <w:rPr>
          <w:rFonts w:ascii="Times New Roman" w:eastAsia="宋体" w:hAnsi="Times New Roman" w:hint="eastAsia"/>
          <w:sz w:val="24"/>
          <w:szCs w:val="24"/>
        </w:rPr>
        <w:t>on</w:t>
      </w:r>
      <w:r w:rsidR="00E13555" w:rsidRPr="00631C4A">
        <w:rPr>
          <w:rFonts w:ascii="Times New Roman" w:eastAsia="宋体" w:hAnsi="Times New Roman"/>
          <w:sz w:val="24"/>
          <w:szCs w:val="24"/>
        </w:rPr>
        <w:t>tological relativism</w:t>
      </w:r>
      <w:r w:rsidR="00E13555">
        <w:rPr>
          <w:rFonts w:ascii="Times New Roman" w:eastAsia="宋体" w:hAnsi="Times New Roman" w:hint="eastAsia"/>
          <w:sz w:val="24"/>
          <w:szCs w:val="24"/>
        </w:rPr>
        <w:t>）方案来描述</w:t>
      </w:r>
      <w:r w:rsidR="00E13555" w:rsidRPr="00631C4A">
        <w:rPr>
          <w:rFonts w:ascii="Times New Roman" w:eastAsia="宋体" w:hAnsi="Times New Roman" w:hint="eastAsia"/>
          <w:sz w:val="24"/>
          <w:szCs w:val="24"/>
        </w:rPr>
        <w:t>黑格尔的逻辑学</w:t>
      </w:r>
      <w:r w:rsidR="00E13555" w:rsidRPr="00631C4A">
        <w:rPr>
          <w:rFonts w:ascii="Times New Roman" w:eastAsia="宋体" w:hAnsi="Times New Roman" w:hint="eastAsia"/>
          <w:sz w:val="24"/>
          <w:szCs w:val="24"/>
        </w:rPr>
        <w:t>-</w:t>
      </w:r>
      <w:r w:rsidR="00E13555" w:rsidRPr="00631C4A">
        <w:rPr>
          <w:rFonts w:ascii="Times New Roman" w:eastAsia="宋体" w:hAnsi="Times New Roman" w:hint="eastAsia"/>
          <w:sz w:val="24"/>
          <w:szCs w:val="24"/>
        </w:rPr>
        <w:t>形而上学的计划</w:t>
      </w:r>
      <w:r w:rsidR="00E13555">
        <w:rPr>
          <w:rFonts w:ascii="Times New Roman" w:eastAsia="宋体" w:hAnsi="Times New Roman" w:hint="eastAsia"/>
          <w:sz w:val="24"/>
          <w:szCs w:val="24"/>
        </w:rPr>
        <w:t>，</w:t>
      </w:r>
      <w:r w:rsidR="00D430AE" w:rsidRPr="00631C4A">
        <w:rPr>
          <w:rFonts w:ascii="Times New Roman" w:eastAsia="宋体" w:hAnsi="Times New Roman" w:hint="eastAsia"/>
          <w:sz w:val="24"/>
          <w:szCs w:val="24"/>
        </w:rPr>
        <w:t>一个斯宾诺莎式的</w:t>
      </w:r>
      <w:r w:rsidR="002307A9" w:rsidRPr="00631C4A">
        <w:rPr>
          <w:rFonts w:ascii="Times New Roman" w:eastAsia="宋体" w:hAnsi="Times New Roman" w:hint="eastAsia"/>
          <w:sz w:val="24"/>
          <w:szCs w:val="24"/>
        </w:rPr>
        <w:t>概念</w:t>
      </w:r>
      <w:r w:rsidRPr="00631C4A">
        <w:rPr>
          <w:rFonts w:ascii="Times New Roman" w:eastAsia="宋体" w:hAnsi="Times New Roman" w:hint="eastAsia"/>
          <w:sz w:val="24"/>
          <w:szCs w:val="24"/>
        </w:rPr>
        <w:t>图景：</w:t>
      </w:r>
      <w:r w:rsidR="009339E5" w:rsidRPr="00631C4A">
        <w:rPr>
          <w:rFonts w:ascii="Times New Roman" w:eastAsia="宋体" w:hAnsi="Times New Roman" w:hint="eastAsia"/>
          <w:sz w:val="24"/>
          <w:szCs w:val="24"/>
        </w:rPr>
        <w:t>相对于整体</w:t>
      </w:r>
      <w:r w:rsidR="00EB6169" w:rsidRPr="00631C4A">
        <w:rPr>
          <w:rFonts w:ascii="Times New Roman" w:eastAsia="宋体" w:hAnsi="Times New Roman" w:hint="eastAsia"/>
          <w:sz w:val="24"/>
          <w:szCs w:val="24"/>
        </w:rPr>
        <w:t>而言</w:t>
      </w:r>
      <w:r w:rsidR="007311E7">
        <w:rPr>
          <w:rFonts w:ascii="Times New Roman" w:eastAsia="宋体" w:hAnsi="Times New Roman" w:hint="eastAsia"/>
          <w:sz w:val="24"/>
          <w:szCs w:val="24"/>
        </w:rPr>
        <w:t>，</w:t>
      </w:r>
      <w:r w:rsidR="007311E7" w:rsidRPr="00631C4A">
        <w:rPr>
          <w:rFonts w:ascii="Times New Roman" w:eastAsia="宋体" w:hAnsi="Times New Roman" w:hint="eastAsia"/>
          <w:sz w:val="24"/>
          <w:szCs w:val="24"/>
        </w:rPr>
        <w:t>所有的逻辑范畴</w:t>
      </w:r>
      <w:r w:rsidR="00EB6169" w:rsidRPr="00631C4A">
        <w:rPr>
          <w:rFonts w:ascii="Times New Roman" w:eastAsia="宋体" w:hAnsi="Times New Roman" w:hint="eastAsia"/>
          <w:sz w:val="24"/>
          <w:szCs w:val="24"/>
        </w:rPr>
        <w:t>都是</w:t>
      </w:r>
      <w:r w:rsidR="007708E2" w:rsidRPr="00631C4A">
        <w:rPr>
          <w:rFonts w:ascii="Times New Roman" w:eastAsia="宋体" w:hAnsi="Times New Roman" w:hint="eastAsia"/>
          <w:sz w:val="24"/>
          <w:szCs w:val="24"/>
        </w:rPr>
        <w:t>一律平等的片面和部分</w:t>
      </w:r>
      <w:r w:rsidR="00D430AE" w:rsidRPr="00631C4A">
        <w:rPr>
          <w:rFonts w:ascii="Times New Roman" w:eastAsia="宋体" w:hAnsi="Times New Roman" w:hint="eastAsia"/>
          <w:sz w:val="24"/>
          <w:szCs w:val="24"/>
        </w:rPr>
        <w:t>，</w:t>
      </w:r>
      <w:r w:rsidR="00E13555">
        <w:rPr>
          <w:rFonts w:ascii="Times New Roman" w:eastAsia="宋体" w:hAnsi="Times New Roman" w:hint="eastAsia"/>
          <w:sz w:val="24"/>
          <w:szCs w:val="24"/>
        </w:rPr>
        <w:t>它们只在逻辑空间中占据位置，却</w:t>
      </w:r>
      <w:r w:rsidR="007708E2" w:rsidRPr="00631C4A">
        <w:rPr>
          <w:rFonts w:ascii="Times New Roman" w:eastAsia="宋体" w:hAnsi="Times New Roman" w:hint="eastAsia"/>
          <w:sz w:val="24"/>
          <w:szCs w:val="24"/>
        </w:rPr>
        <w:t>不能获得自身</w:t>
      </w:r>
      <w:r w:rsidR="0032345A" w:rsidRPr="00631C4A">
        <w:rPr>
          <w:rFonts w:ascii="Times New Roman" w:eastAsia="宋体" w:hAnsi="Times New Roman" w:hint="eastAsia"/>
          <w:sz w:val="24"/>
          <w:szCs w:val="24"/>
        </w:rPr>
        <w:t>独立性。</w:t>
      </w:r>
      <w:r w:rsidR="00D0013B">
        <w:rPr>
          <w:rStyle w:val="ad"/>
          <w:rFonts w:ascii="Times New Roman" w:eastAsia="宋体" w:hAnsi="Times New Roman"/>
          <w:sz w:val="24"/>
          <w:szCs w:val="24"/>
        </w:rPr>
        <w:footnoteReference w:id="29"/>
      </w:r>
      <w:r w:rsidR="0032345A" w:rsidRPr="00631C4A">
        <w:rPr>
          <w:rFonts w:ascii="Times New Roman" w:eastAsia="宋体" w:hAnsi="Times New Roman" w:hint="eastAsia"/>
          <w:sz w:val="24"/>
          <w:szCs w:val="24"/>
        </w:rPr>
        <w:t>因此</w:t>
      </w:r>
      <w:r w:rsidR="00E13555">
        <w:rPr>
          <w:rFonts w:ascii="Times New Roman" w:eastAsia="宋体" w:hAnsi="Times New Roman" w:hint="eastAsia"/>
          <w:sz w:val="24"/>
          <w:szCs w:val="24"/>
        </w:rPr>
        <w:t>，隆格内斯得出</w:t>
      </w:r>
      <w:r w:rsidR="00DF712D" w:rsidRPr="00631C4A">
        <w:rPr>
          <w:rFonts w:ascii="Times New Roman" w:eastAsia="宋体" w:hAnsi="Times New Roman" w:hint="eastAsia"/>
          <w:sz w:val="24"/>
          <w:szCs w:val="24"/>
        </w:rPr>
        <w:t>结论：对</w:t>
      </w:r>
      <w:r w:rsidR="007F6EEA">
        <w:rPr>
          <w:rFonts w:ascii="Times New Roman" w:eastAsia="宋体" w:hAnsi="Times New Roman" w:hint="eastAsia"/>
          <w:sz w:val="24"/>
          <w:szCs w:val="24"/>
        </w:rPr>
        <w:t>思维概念的刻画只能是关系性的。</w:t>
      </w:r>
      <w:r w:rsidR="00AE366D">
        <w:rPr>
          <w:rFonts w:ascii="Times New Roman" w:eastAsia="宋体" w:hAnsi="Times New Roman" w:hint="eastAsia"/>
          <w:sz w:val="24"/>
          <w:szCs w:val="24"/>
        </w:rPr>
        <w:t>基于一种后现代风格的“现象之外无本质”</w:t>
      </w:r>
      <w:r w:rsidR="003B263C" w:rsidRPr="003B263C">
        <w:rPr>
          <w:rFonts w:ascii="Times New Roman" w:eastAsia="宋体" w:hAnsi="Times New Roman" w:hint="eastAsia"/>
          <w:sz w:val="24"/>
          <w:szCs w:val="24"/>
        </w:rPr>
        <w:t>的解读</w:t>
      </w:r>
      <w:r w:rsidR="003B263C">
        <w:rPr>
          <w:rFonts w:ascii="Times New Roman" w:eastAsia="宋体" w:hAnsi="Times New Roman" w:hint="eastAsia"/>
          <w:sz w:val="24"/>
          <w:szCs w:val="24"/>
        </w:rPr>
        <w:t>，隆格内斯认为</w:t>
      </w:r>
      <w:r w:rsidR="00AE366D">
        <w:rPr>
          <w:rFonts w:ascii="Times New Roman" w:eastAsia="宋体" w:hAnsi="Times New Roman" w:hint="eastAsia"/>
          <w:sz w:val="24"/>
          <w:szCs w:val="24"/>
        </w:rPr>
        <w:t>：</w:t>
      </w:r>
      <w:r w:rsidR="002E7933" w:rsidRPr="00631C4A">
        <w:rPr>
          <w:rFonts w:ascii="Times New Roman" w:eastAsia="宋体" w:hAnsi="Times New Roman" w:hint="eastAsia"/>
          <w:sz w:val="24"/>
          <w:szCs w:val="24"/>
        </w:rPr>
        <w:t>在</w:t>
      </w:r>
      <w:r w:rsidR="003B263C">
        <w:rPr>
          <w:rFonts w:ascii="Times New Roman" w:eastAsia="宋体" w:hAnsi="Times New Roman" w:hint="eastAsia"/>
          <w:sz w:val="24"/>
          <w:szCs w:val="24"/>
        </w:rPr>
        <w:t>思维概念的</w:t>
      </w:r>
      <w:r w:rsidR="002E7933" w:rsidRPr="00631C4A">
        <w:rPr>
          <w:rFonts w:ascii="Times New Roman" w:eastAsia="宋体" w:hAnsi="Times New Roman" w:hint="eastAsia"/>
          <w:sz w:val="24"/>
          <w:szCs w:val="24"/>
        </w:rPr>
        <w:t>整体</w:t>
      </w:r>
      <w:r w:rsidR="003B263C">
        <w:rPr>
          <w:rFonts w:ascii="Times New Roman" w:eastAsia="宋体" w:hAnsi="Times New Roman" w:hint="eastAsia"/>
          <w:sz w:val="24"/>
          <w:szCs w:val="24"/>
        </w:rPr>
        <w:t>当中</w:t>
      </w:r>
      <w:r w:rsidR="00AE366D">
        <w:rPr>
          <w:rFonts w:ascii="Times New Roman" w:eastAsia="宋体" w:hAnsi="Times New Roman" w:hint="eastAsia"/>
          <w:sz w:val="24"/>
          <w:szCs w:val="24"/>
        </w:rPr>
        <w:t>，</w:t>
      </w:r>
      <w:r w:rsidR="003B263C">
        <w:rPr>
          <w:rFonts w:ascii="Times New Roman" w:eastAsia="宋体" w:hAnsi="Times New Roman" w:hint="eastAsia"/>
          <w:sz w:val="24"/>
          <w:szCs w:val="24"/>
        </w:rPr>
        <w:t>或在体系</w:t>
      </w:r>
      <w:r w:rsidR="002E7933" w:rsidRPr="00631C4A">
        <w:rPr>
          <w:rFonts w:ascii="Times New Roman" w:eastAsia="宋体" w:hAnsi="Times New Roman" w:hint="eastAsia"/>
          <w:sz w:val="24"/>
          <w:szCs w:val="24"/>
        </w:rPr>
        <w:t>终点的“绝</w:t>
      </w:r>
      <w:r w:rsidR="002E7933" w:rsidRPr="00631C4A">
        <w:rPr>
          <w:rFonts w:ascii="Times New Roman" w:eastAsia="宋体" w:hAnsi="Times New Roman" w:hint="eastAsia"/>
          <w:sz w:val="24"/>
          <w:szCs w:val="24"/>
        </w:rPr>
        <w:lastRenderedPageBreak/>
        <w:t>对理</w:t>
      </w:r>
      <w:r w:rsidR="00484986">
        <w:rPr>
          <w:rFonts w:ascii="Times New Roman" w:eastAsia="宋体" w:hAnsi="Times New Roman" w:hint="eastAsia"/>
          <w:sz w:val="24"/>
          <w:szCs w:val="24"/>
        </w:rPr>
        <w:t>念”那里，这些作为现象的范畴将全部被否定。</w:t>
      </w:r>
      <w:r w:rsidR="00484986">
        <w:rPr>
          <w:rStyle w:val="ad"/>
          <w:rFonts w:ascii="Times New Roman" w:eastAsia="宋体" w:hAnsi="Times New Roman"/>
          <w:sz w:val="24"/>
          <w:szCs w:val="24"/>
        </w:rPr>
        <w:footnoteReference w:id="30"/>
      </w:r>
      <w:r w:rsidR="00484986">
        <w:rPr>
          <w:rFonts w:ascii="Times New Roman" w:eastAsia="宋体" w:hAnsi="Times New Roman" w:hint="eastAsia"/>
          <w:sz w:val="24"/>
          <w:szCs w:val="24"/>
        </w:rPr>
        <w:t>仿佛这样一来，思维就</w:t>
      </w:r>
      <w:r w:rsidR="002E7933" w:rsidRPr="00631C4A">
        <w:rPr>
          <w:rFonts w:ascii="Times New Roman" w:eastAsia="宋体" w:hAnsi="Times New Roman" w:hint="eastAsia"/>
          <w:sz w:val="24"/>
          <w:szCs w:val="24"/>
        </w:rPr>
        <w:t>被证明</w:t>
      </w:r>
      <w:r w:rsidR="00484986">
        <w:rPr>
          <w:rFonts w:ascii="Times New Roman" w:eastAsia="宋体" w:hAnsi="Times New Roman" w:hint="eastAsia"/>
          <w:sz w:val="24"/>
          <w:szCs w:val="24"/>
        </w:rPr>
        <w:t>是完全自律和自由。但是这种存在论的相对主义解读，同样可以被刻画成</w:t>
      </w:r>
      <w:r w:rsidR="002E7933" w:rsidRPr="00631C4A">
        <w:rPr>
          <w:rFonts w:ascii="Times New Roman" w:eastAsia="宋体" w:hAnsi="Times New Roman" w:hint="eastAsia"/>
          <w:sz w:val="24"/>
          <w:szCs w:val="24"/>
        </w:rPr>
        <w:t>一种</w:t>
      </w:r>
      <w:r w:rsidR="00AE366D">
        <w:rPr>
          <w:rFonts w:ascii="Times New Roman" w:eastAsia="宋体" w:hAnsi="Times New Roman" w:hint="eastAsia"/>
          <w:sz w:val="24"/>
          <w:szCs w:val="24"/>
        </w:rPr>
        <w:t>“</w:t>
      </w:r>
      <w:r w:rsidR="00AE366D" w:rsidRPr="00631C4A">
        <w:rPr>
          <w:rFonts w:ascii="Times New Roman" w:eastAsia="宋体" w:hAnsi="Times New Roman" w:hint="eastAsia"/>
          <w:sz w:val="24"/>
          <w:szCs w:val="24"/>
        </w:rPr>
        <w:t>存在论的虚无主义</w:t>
      </w:r>
      <w:r w:rsidR="00AE366D">
        <w:rPr>
          <w:rFonts w:ascii="Times New Roman" w:eastAsia="宋体" w:hAnsi="Times New Roman" w:hint="eastAsia"/>
          <w:sz w:val="24"/>
          <w:szCs w:val="24"/>
        </w:rPr>
        <w:t>”</w:t>
      </w:r>
      <w:r w:rsidR="002E7933" w:rsidRPr="00631C4A">
        <w:rPr>
          <w:rFonts w:ascii="Times New Roman" w:eastAsia="宋体" w:hAnsi="Times New Roman" w:hint="eastAsia"/>
          <w:sz w:val="24"/>
          <w:szCs w:val="24"/>
        </w:rPr>
        <w:t>（</w:t>
      </w:r>
      <w:r w:rsidR="00AE366D" w:rsidRPr="00631C4A">
        <w:rPr>
          <w:rFonts w:ascii="Times New Roman" w:eastAsia="宋体" w:hAnsi="Times New Roman" w:hint="eastAsia"/>
          <w:sz w:val="24"/>
          <w:szCs w:val="24"/>
        </w:rPr>
        <w:t>on</w:t>
      </w:r>
      <w:r w:rsidR="00AE366D" w:rsidRPr="00631C4A">
        <w:rPr>
          <w:rFonts w:ascii="Times New Roman" w:eastAsia="宋体" w:hAnsi="Times New Roman"/>
          <w:sz w:val="24"/>
          <w:szCs w:val="24"/>
        </w:rPr>
        <w:t>tological</w:t>
      </w:r>
      <w:r w:rsidR="00AE366D" w:rsidRPr="00631C4A">
        <w:rPr>
          <w:rFonts w:ascii="Times New Roman" w:eastAsia="宋体" w:hAnsi="Times New Roman" w:hint="eastAsia"/>
          <w:sz w:val="24"/>
          <w:szCs w:val="24"/>
        </w:rPr>
        <w:t xml:space="preserve"> </w:t>
      </w:r>
      <w:r w:rsidR="002E7933" w:rsidRPr="00631C4A">
        <w:rPr>
          <w:rFonts w:ascii="Times New Roman" w:eastAsia="宋体" w:hAnsi="Times New Roman" w:hint="eastAsia"/>
          <w:sz w:val="24"/>
          <w:szCs w:val="24"/>
        </w:rPr>
        <w:t>n</w:t>
      </w:r>
      <w:r w:rsidR="002E7933" w:rsidRPr="00631C4A">
        <w:rPr>
          <w:rFonts w:ascii="Times New Roman" w:eastAsia="宋体" w:hAnsi="Times New Roman"/>
          <w:sz w:val="24"/>
          <w:szCs w:val="24"/>
        </w:rPr>
        <w:t>ihilism</w:t>
      </w:r>
      <w:r w:rsidR="002E7933" w:rsidRPr="00631C4A">
        <w:rPr>
          <w:rFonts w:ascii="Times New Roman" w:eastAsia="宋体" w:hAnsi="Times New Roman" w:hint="eastAsia"/>
          <w:sz w:val="24"/>
          <w:szCs w:val="24"/>
        </w:rPr>
        <w:t>）</w:t>
      </w:r>
      <w:r w:rsidR="00AE366D">
        <w:rPr>
          <w:rFonts w:ascii="Times New Roman" w:eastAsia="宋体" w:hAnsi="Times New Roman" w:hint="eastAsia"/>
          <w:sz w:val="24"/>
          <w:szCs w:val="24"/>
        </w:rPr>
        <w:t>，从而不再有任何东西</w:t>
      </w:r>
      <w:r w:rsidR="002E7933" w:rsidRPr="00631C4A">
        <w:rPr>
          <w:rFonts w:ascii="Times New Roman" w:eastAsia="宋体" w:hAnsi="Times New Roman" w:hint="eastAsia"/>
          <w:sz w:val="24"/>
          <w:szCs w:val="24"/>
        </w:rPr>
        <w:t>被建立起来</w:t>
      </w:r>
      <w:r w:rsidR="00275CF3">
        <w:rPr>
          <w:rFonts w:ascii="Times New Roman" w:eastAsia="宋体" w:hAnsi="Times New Roman" w:hint="eastAsia"/>
          <w:sz w:val="24"/>
          <w:szCs w:val="24"/>
        </w:rPr>
        <w:t>。本文认为，问题的根源在于：隆格内斯将</w:t>
      </w:r>
      <w:r w:rsidR="00AE366D">
        <w:rPr>
          <w:rFonts w:ascii="Times New Roman" w:eastAsia="宋体" w:hAnsi="Times New Roman" w:hint="eastAsia"/>
          <w:sz w:val="24"/>
          <w:szCs w:val="24"/>
        </w:rPr>
        <w:t>思维</w:t>
      </w:r>
      <w:r w:rsidR="00275CF3">
        <w:rPr>
          <w:rFonts w:ascii="Times New Roman" w:eastAsia="宋体" w:hAnsi="Times New Roman" w:hint="eastAsia"/>
          <w:sz w:val="24"/>
          <w:szCs w:val="24"/>
        </w:rPr>
        <w:t>的自律理解为一种彻底的意志自由</w:t>
      </w:r>
      <w:r w:rsidR="002E7933" w:rsidRPr="00631C4A">
        <w:rPr>
          <w:rFonts w:ascii="Times New Roman" w:eastAsia="宋体" w:hAnsi="Times New Roman" w:hint="eastAsia"/>
          <w:sz w:val="24"/>
          <w:szCs w:val="24"/>
        </w:rPr>
        <w:t>。</w:t>
      </w:r>
    </w:p>
    <w:p w:rsidR="00933BD6" w:rsidRPr="00631C4A" w:rsidRDefault="00BC4E62"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在</w:t>
      </w:r>
      <w:r w:rsidR="00105D93">
        <w:rPr>
          <w:rFonts w:ascii="Times New Roman" w:eastAsia="宋体" w:hAnsi="Times New Roman" w:hint="eastAsia"/>
          <w:sz w:val="24"/>
          <w:szCs w:val="24"/>
        </w:rPr>
        <w:t>《黑格尔》（</w:t>
      </w:r>
      <w:r w:rsidR="00105D93" w:rsidRPr="00631C4A">
        <w:rPr>
          <w:rFonts w:ascii="Times New Roman" w:eastAsia="宋体" w:hAnsi="Times New Roman" w:hint="eastAsia"/>
          <w:i/>
          <w:sz w:val="24"/>
          <w:szCs w:val="24"/>
        </w:rPr>
        <w:t>H</w:t>
      </w:r>
      <w:r w:rsidR="00105D93" w:rsidRPr="00631C4A">
        <w:rPr>
          <w:rFonts w:ascii="Times New Roman" w:eastAsia="宋体" w:hAnsi="Times New Roman"/>
          <w:i/>
          <w:sz w:val="24"/>
          <w:szCs w:val="24"/>
        </w:rPr>
        <w:t>egel</w:t>
      </w:r>
      <w:r w:rsidR="00105D93">
        <w:rPr>
          <w:rFonts w:ascii="Times New Roman" w:eastAsia="宋体" w:hAnsi="Times New Roman" w:hint="eastAsia"/>
          <w:sz w:val="24"/>
          <w:szCs w:val="24"/>
        </w:rPr>
        <w:t>）</w:t>
      </w:r>
      <w:r w:rsidRPr="00631C4A">
        <w:rPr>
          <w:rFonts w:ascii="Times New Roman" w:eastAsia="宋体" w:hAnsi="Times New Roman" w:hint="eastAsia"/>
          <w:sz w:val="24"/>
          <w:szCs w:val="24"/>
        </w:rPr>
        <w:t>这本导论性质的书中，</w:t>
      </w:r>
      <w:r w:rsidR="00105D93">
        <w:rPr>
          <w:rFonts w:ascii="Times New Roman" w:eastAsia="宋体" w:hAnsi="Times New Roman" w:hint="eastAsia"/>
          <w:sz w:val="24"/>
          <w:szCs w:val="24"/>
        </w:rPr>
        <w:t>拜塞尔（</w:t>
      </w:r>
      <w:r w:rsidR="00105D93" w:rsidRPr="00631C4A">
        <w:rPr>
          <w:rFonts w:ascii="Times New Roman" w:eastAsia="宋体" w:hAnsi="Times New Roman"/>
          <w:sz w:val="24"/>
          <w:szCs w:val="24"/>
        </w:rPr>
        <w:t>F. Beiser</w:t>
      </w:r>
      <w:r w:rsidR="00105D93">
        <w:rPr>
          <w:rFonts w:ascii="Times New Roman" w:eastAsia="宋体" w:hAnsi="Times New Roman" w:hint="eastAsia"/>
          <w:sz w:val="24"/>
          <w:szCs w:val="24"/>
        </w:rPr>
        <w:t>）</w:t>
      </w:r>
      <w:r w:rsidR="00275CF3">
        <w:rPr>
          <w:rFonts w:ascii="Times New Roman" w:eastAsia="宋体" w:hAnsi="Times New Roman" w:hint="eastAsia"/>
          <w:sz w:val="24"/>
          <w:szCs w:val="24"/>
        </w:rPr>
        <w:t>总结了黑格尔所</w:t>
      </w:r>
      <w:r w:rsidRPr="00631C4A">
        <w:rPr>
          <w:rFonts w:ascii="Times New Roman" w:eastAsia="宋体" w:hAnsi="Times New Roman" w:hint="eastAsia"/>
          <w:sz w:val="24"/>
          <w:szCs w:val="24"/>
        </w:rPr>
        <w:t>面对的六种文化语境</w:t>
      </w:r>
      <w:r w:rsidR="00654DFB">
        <w:rPr>
          <w:rFonts w:ascii="Times New Roman" w:eastAsia="宋体" w:hAnsi="Times New Roman" w:hint="eastAsia"/>
          <w:sz w:val="24"/>
          <w:szCs w:val="24"/>
        </w:rPr>
        <w:t>，</w:t>
      </w:r>
      <w:r w:rsidR="00654DFB">
        <w:rPr>
          <w:rStyle w:val="ad"/>
          <w:rFonts w:ascii="Times New Roman" w:eastAsia="宋体" w:hAnsi="Times New Roman"/>
          <w:sz w:val="24"/>
          <w:szCs w:val="24"/>
        </w:rPr>
        <w:footnoteReference w:id="31"/>
      </w:r>
      <w:r w:rsidR="00AE366D">
        <w:rPr>
          <w:rFonts w:ascii="Times New Roman" w:eastAsia="宋体" w:hAnsi="Times New Roman" w:hint="eastAsia"/>
          <w:sz w:val="24"/>
          <w:szCs w:val="24"/>
        </w:rPr>
        <w:t>其中的虚无主义，正是</w:t>
      </w:r>
      <w:r w:rsidR="001153D9">
        <w:rPr>
          <w:rFonts w:ascii="Times New Roman" w:eastAsia="宋体" w:hAnsi="Times New Roman" w:hint="eastAsia"/>
          <w:sz w:val="24"/>
          <w:szCs w:val="24"/>
        </w:rPr>
        <w:t>围绕</w:t>
      </w:r>
      <w:r w:rsidR="00093C58" w:rsidRPr="00631C4A">
        <w:rPr>
          <w:rFonts w:ascii="Times New Roman" w:eastAsia="宋体" w:hAnsi="Times New Roman" w:hint="eastAsia"/>
          <w:sz w:val="24"/>
          <w:szCs w:val="24"/>
        </w:rPr>
        <w:t>康德哲学展开的</w:t>
      </w:r>
      <w:r w:rsidR="001153D9">
        <w:rPr>
          <w:rFonts w:ascii="Times New Roman" w:eastAsia="宋体" w:hAnsi="Times New Roman" w:hint="eastAsia"/>
          <w:sz w:val="24"/>
          <w:szCs w:val="24"/>
        </w:rPr>
        <w:t>一只十八世纪末期的理论</w:t>
      </w:r>
      <w:r w:rsidR="00093C58" w:rsidRPr="00631C4A">
        <w:rPr>
          <w:rFonts w:ascii="Times New Roman" w:eastAsia="宋体" w:hAnsi="Times New Roman" w:hint="eastAsia"/>
          <w:sz w:val="24"/>
          <w:szCs w:val="24"/>
        </w:rPr>
        <w:t>“怪物”（</w:t>
      </w:r>
      <w:r w:rsidR="00093C58" w:rsidRPr="00631C4A">
        <w:rPr>
          <w:rFonts w:ascii="Times New Roman" w:eastAsia="宋体" w:hAnsi="Times New Roman" w:hint="eastAsia"/>
          <w:sz w:val="24"/>
          <w:szCs w:val="24"/>
        </w:rPr>
        <w:t>specter</w:t>
      </w:r>
      <w:r w:rsidR="00093C58" w:rsidRPr="00631C4A">
        <w:rPr>
          <w:rFonts w:ascii="Times New Roman" w:eastAsia="宋体" w:hAnsi="Times New Roman" w:hint="eastAsia"/>
          <w:sz w:val="24"/>
          <w:szCs w:val="24"/>
        </w:rPr>
        <w:t>）。</w:t>
      </w:r>
    </w:p>
    <w:p w:rsidR="00933BD6" w:rsidRPr="00631C4A" w:rsidRDefault="00093C58"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同时代的</w:t>
      </w:r>
      <w:r w:rsidR="00105D93">
        <w:rPr>
          <w:rFonts w:ascii="Times New Roman" w:eastAsia="宋体" w:hAnsi="Times New Roman" w:hint="eastAsia"/>
          <w:sz w:val="24"/>
          <w:szCs w:val="24"/>
        </w:rPr>
        <w:t>欧别莱特（</w:t>
      </w:r>
      <w:r w:rsidR="00105D93" w:rsidRPr="00631C4A">
        <w:rPr>
          <w:rFonts w:ascii="Times New Roman" w:eastAsia="宋体" w:hAnsi="Times New Roman" w:hint="eastAsia"/>
          <w:sz w:val="24"/>
          <w:szCs w:val="24"/>
        </w:rPr>
        <w:t>J</w:t>
      </w:r>
      <w:r w:rsidR="00105D93" w:rsidRPr="00631C4A">
        <w:rPr>
          <w:rFonts w:ascii="Times New Roman" w:eastAsia="宋体" w:hAnsi="Times New Roman"/>
          <w:sz w:val="24"/>
          <w:szCs w:val="24"/>
        </w:rPr>
        <w:t>.H. Obereit</w:t>
      </w:r>
      <w:r w:rsidR="00105D93">
        <w:rPr>
          <w:rFonts w:ascii="Times New Roman" w:eastAsia="宋体" w:hAnsi="Times New Roman" w:hint="eastAsia"/>
          <w:sz w:val="24"/>
          <w:szCs w:val="24"/>
        </w:rPr>
        <w:t>）</w:t>
      </w:r>
      <w:r w:rsidR="00AE366D">
        <w:rPr>
          <w:rFonts w:ascii="Times New Roman" w:eastAsia="宋体" w:hAnsi="Times New Roman" w:hint="eastAsia"/>
          <w:sz w:val="24"/>
          <w:szCs w:val="24"/>
        </w:rPr>
        <w:t>，</w:t>
      </w:r>
      <w:r w:rsidRPr="00631C4A">
        <w:rPr>
          <w:rFonts w:ascii="Times New Roman" w:eastAsia="宋体" w:hAnsi="Times New Roman" w:hint="eastAsia"/>
          <w:sz w:val="24"/>
          <w:szCs w:val="24"/>
        </w:rPr>
        <w:t>把虚无主义理解为“我们无法知道任何超出了我们意识之外的东西，以至于终极价值和信仰都不再有其理性的根基”</w:t>
      </w:r>
      <w:r w:rsidR="00D0013B">
        <w:rPr>
          <w:rStyle w:val="ad"/>
          <w:rFonts w:ascii="Times New Roman" w:eastAsia="宋体" w:hAnsi="Times New Roman"/>
          <w:sz w:val="24"/>
          <w:szCs w:val="24"/>
        </w:rPr>
        <w:footnoteReference w:id="32"/>
      </w:r>
      <w:r w:rsidRPr="00631C4A">
        <w:rPr>
          <w:rFonts w:ascii="Times New Roman" w:eastAsia="宋体" w:hAnsi="Times New Roman" w:hint="eastAsia"/>
          <w:sz w:val="24"/>
          <w:szCs w:val="24"/>
        </w:rPr>
        <w:t>的学说</w:t>
      </w:r>
      <w:r w:rsidR="009D2F35" w:rsidRPr="00631C4A">
        <w:rPr>
          <w:rFonts w:ascii="Times New Roman" w:eastAsia="宋体" w:hAnsi="Times New Roman" w:hint="eastAsia"/>
          <w:sz w:val="24"/>
          <w:szCs w:val="24"/>
        </w:rPr>
        <w:t>。</w:t>
      </w:r>
      <w:r w:rsidR="00AE366D">
        <w:rPr>
          <w:rFonts w:ascii="Times New Roman" w:eastAsia="宋体" w:hAnsi="Times New Roman" w:hint="eastAsia"/>
          <w:sz w:val="24"/>
          <w:szCs w:val="24"/>
        </w:rPr>
        <w:t>但</w:t>
      </w:r>
      <w:r w:rsidRPr="00631C4A">
        <w:rPr>
          <w:rFonts w:ascii="Times New Roman" w:eastAsia="宋体" w:hAnsi="Times New Roman" w:hint="eastAsia"/>
          <w:sz w:val="24"/>
          <w:szCs w:val="24"/>
        </w:rPr>
        <w:t>更</w:t>
      </w:r>
      <w:r w:rsidR="001153D9">
        <w:rPr>
          <w:rFonts w:ascii="Times New Roman" w:eastAsia="宋体" w:hAnsi="Times New Roman" w:hint="eastAsia"/>
          <w:sz w:val="24"/>
          <w:szCs w:val="24"/>
        </w:rPr>
        <w:t>为重</w:t>
      </w:r>
      <w:r w:rsidRPr="00631C4A">
        <w:rPr>
          <w:rFonts w:ascii="Times New Roman" w:eastAsia="宋体" w:hAnsi="Times New Roman" w:hint="eastAsia"/>
          <w:sz w:val="24"/>
          <w:szCs w:val="24"/>
        </w:rPr>
        <w:t>要的界定</w:t>
      </w:r>
      <w:r w:rsidR="00AE366D">
        <w:rPr>
          <w:rFonts w:ascii="Times New Roman" w:eastAsia="宋体" w:hAnsi="Times New Roman" w:hint="eastAsia"/>
          <w:sz w:val="24"/>
          <w:szCs w:val="24"/>
        </w:rPr>
        <w:t>，</w:t>
      </w:r>
      <w:r w:rsidR="009D2F35" w:rsidRPr="00631C4A">
        <w:rPr>
          <w:rFonts w:ascii="Times New Roman" w:eastAsia="宋体" w:hAnsi="Times New Roman" w:hint="eastAsia"/>
          <w:sz w:val="24"/>
          <w:szCs w:val="24"/>
        </w:rPr>
        <w:t>来自</w:t>
      </w:r>
      <w:r w:rsidR="00105D93">
        <w:rPr>
          <w:rFonts w:ascii="Times New Roman" w:eastAsia="宋体" w:hAnsi="Times New Roman" w:hint="eastAsia"/>
          <w:sz w:val="24"/>
          <w:szCs w:val="24"/>
        </w:rPr>
        <w:t>耶尼士（</w:t>
      </w:r>
      <w:r w:rsidR="00105D93" w:rsidRPr="00631C4A">
        <w:rPr>
          <w:rFonts w:ascii="Times New Roman" w:eastAsia="宋体" w:hAnsi="Times New Roman" w:hint="eastAsia"/>
          <w:sz w:val="24"/>
          <w:szCs w:val="24"/>
        </w:rPr>
        <w:t>D</w:t>
      </w:r>
      <w:r w:rsidR="00105D93" w:rsidRPr="00631C4A">
        <w:rPr>
          <w:rFonts w:ascii="Times New Roman" w:eastAsia="宋体" w:hAnsi="Times New Roman"/>
          <w:sz w:val="24"/>
          <w:szCs w:val="24"/>
        </w:rPr>
        <w:t>. Jenisch</w:t>
      </w:r>
      <w:r w:rsidR="00105D93">
        <w:rPr>
          <w:rFonts w:ascii="Times New Roman" w:eastAsia="宋体" w:hAnsi="Times New Roman" w:hint="eastAsia"/>
          <w:sz w:val="24"/>
          <w:szCs w:val="24"/>
        </w:rPr>
        <w:t>）</w:t>
      </w:r>
      <w:r w:rsidR="007F72F6" w:rsidRPr="00631C4A">
        <w:rPr>
          <w:rFonts w:ascii="Times New Roman" w:eastAsia="宋体" w:hAnsi="Times New Roman" w:hint="eastAsia"/>
          <w:sz w:val="24"/>
          <w:szCs w:val="24"/>
        </w:rPr>
        <w:t>在</w:t>
      </w:r>
      <w:r w:rsidR="007F72F6" w:rsidRPr="00631C4A">
        <w:rPr>
          <w:rFonts w:ascii="Times New Roman" w:eastAsia="宋体" w:hAnsi="Times New Roman" w:hint="eastAsia"/>
          <w:sz w:val="24"/>
          <w:szCs w:val="24"/>
        </w:rPr>
        <w:t>1</w:t>
      </w:r>
      <w:r w:rsidR="007F72F6" w:rsidRPr="00631C4A">
        <w:rPr>
          <w:rFonts w:ascii="Times New Roman" w:eastAsia="宋体" w:hAnsi="Times New Roman"/>
          <w:sz w:val="24"/>
          <w:szCs w:val="24"/>
        </w:rPr>
        <w:t>796</w:t>
      </w:r>
      <w:r w:rsidR="007F72F6" w:rsidRPr="00631C4A">
        <w:rPr>
          <w:rFonts w:ascii="Times New Roman" w:eastAsia="宋体" w:hAnsi="Times New Roman" w:hint="eastAsia"/>
          <w:sz w:val="24"/>
          <w:szCs w:val="24"/>
        </w:rPr>
        <w:t>年发表的</w:t>
      </w:r>
      <w:r w:rsidR="00105D93">
        <w:rPr>
          <w:rFonts w:ascii="Times New Roman" w:eastAsia="宋体" w:hAnsi="Times New Roman" w:hint="eastAsia"/>
          <w:sz w:val="24"/>
          <w:szCs w:val="24"/>
        </w:rPr>
        <w:t>《论形而上学、道德、美学中康德教授先生的基础和价值发现》（</w:t>
      </w:r>
      <w:r w:rsidR="00105D93" w:rsidRPr="00631C4A">
        <w:rPr>
          <w:rFonts w:ascii="Times New Roman" w:eastAsia="宋体" w:hAnsi="Times New Roman" w:hint="eastAsia"/>
          <w:i/>
          <w:sz w:val="24"/>
          <w:szCs w:val="24"/>
        </w:rPr>
        <w:t>O</w:t>
      </w:r>
      <w:r w:rsidR="00105D93" w:rsidRPr="00631C4A">
        <w:rPr>
          <w:rFonts w:ascii="Times New Roman" w:eastAsia="宋体" w:hAnsi="Times New Roman"/>
          <w:i/>
          <w:sz w:val="24"/>
          <w:szCs w:val="24"/>
        </w:rPr>
        <w:t>n the Ground and Value Discoveries of Herr Professor Kant in Metaphysics, Morals, Aesthetics</w:t>
      </w:r>
      <w:r w:rsidR="00105D93">
        <w:rPr>
          <w:rFonts w:ascii="Times New Roman" w:eastAsia="宋体" w:hAnsi="Times New Roman" w:hint="eastAsia"/>
          <w:sz w:val="24"/>
          <w:szCs w:val="24"/>
        </w:rPr>
        <w:t>）</w:t>
      </w:r>
      <w:r w:rsidR="00E43A68" w:rsidRPr="00631C4A">
        <w:rPr>
          <w:rFonts w:ascii="Times New Roman" w:eastAsia="宋体" w:hAnsi="Times New Roman" w:hint="eastAsia"/>
          <w:sz w:val="24"/>
          <w:szCs w:val="24"/>
        </w:rPr>
        <w:t>，他认为康德主义</w:t>
      </w:r>
      <w:r w:rsidR="00A35360" w:rsidRPr="00631C4A">
        <w:rPr>
          <w:rFonts w:ascii="Times New Roman" w:eastAsia="宋体" w:hAnsi="Times New Roman" w:hint="eastAsia"/>
          <w:sz w:val="24"/>
          <w:szCs w:val="24"/>
        </w:rPr>
        <w:t>者们“教导我们</w:t>
      </w:r>
      <w:r w:rsidR="001153D9">
        <w:rPr>
          <w:rFonts w:ascii="Times New Roman" w:eastAsia="宋体" w:hAnsi="Times New Roman" w:hint="eastAsia"/>
          <w:sz w:val="24"/>
          <w:szCs w:val="24"/>
        </w:rPr>
        <w:t>：</w:t>
      </w:r>
      <w:r w:rsidR="00A35360" w:rsidRPr="00631C4A">
        <w:rPr>
          <w:rFonts w:ascii="Times New Roman" w:eastAsia="宋体" w:hAnsi="Times New Roman" w:hint="eastAsia"/>
          <w:sz w:val="24"/>
          <w:szCs w:val="24"/>
        </w:rPr>
        <w:t>自在之物对于我们</w:t>
      </w:r>
      <w:r w:rsidR="001153D9">
        <w:rPr>
          <w:rFonts w:ascii="Times New Roman" w:eastAsia="宋体" w:hAnsi="Times New Roman" w:hint="eastAsia"/>
          <w:sz w:val="24"/>
          <w:szCs w:val="24"/>
        </w:rPr>
        <w:t>的</w:t>
      </w:r>
      <w:r w:rsidR="00A35360" w:rsidRPr="00631C4A">
        <w:rPr>
          <w:rFonts w:ascii="Times New Roman" w:eastAsia="宋体" w:hAnsi="Times New Roman" w:hint="eastAsia"/>
          <w:sz w:val="24"/>
          <w:szCs w:val="24"/>
        </w:rPr>
        <w:t>认知来说是无（</w:t>
      </w:r>
      <w:r w:rsidR="00A35360" w:rsidRPr="00631C4A">
        <w:rPr>
          <w:rFonts w:ascii="Times New Roman" w:eastAsia="宋体" w:hAnsi="Times New Roman" w:hint="eastAsia"/>
          <w:sz w:val="24"/>
          <w:szCs w:val="24"/>
        </w:rPr>
        <w:t>n</w:t>
      </w:r>
      <w:r w:rsidR="00A35360" w:rsidRPr="00631C4A">
        <w:rPr>
          <w:rFonts w:ascii="Times New Roman" w:eastAsia="宋体" w:hAnsi="Times New Roman"/>
          <w:sz w:val="24"/>
          <w:szCs w:val="24"/>
        </w:rPr>
        <w:t>othing</w:t>
      </w:r>
      <w:r w:rsidR="00A35360" w:rsidRPr="00631C4A">
        <w:rPr>
          <w:rFonts w:ascii="Times New Roman" w:eastAsia="宋体" w:hAnsi="Times New Roman" w:hint="eastAsia"/>
          <w:sz w:val="24"/>
          <w:szCs w:val="24"/>
        </w:rPr>
        <w:t>）”</w:t>
      </w:r>
      <w:r w:rsidR="008D6091">
        <w:rPr>
          <w:rStyle w:val="ad"/>
          <w:rFonts w:ascii="Times New Roman" w:eastAsia="宋体" w:hAnsi="Times New Roman"/>
          <w:sz w:val="24"/>
          <w:szCs w:val="24"/>
        </w:rPr>
        <w:footnoteReference w:id="33"/>
      </w:r>
      <w:r w:rsidR="00A35360" w:rsidRPr="00631C4A">
        <w:rPr>
          <w:rFonts w:ascii="Times New Roman" w:eastAsia="宋体" w:hAnsi="Times New Roman" w:hint="eastAsia"/>
          <w:sz w:val="24"/>
          <w:szCs w:val="24"/>
        </w:rPr>
        <w:t>，并且这些观点一直延续到雅可比</w:t>
      </w:r>
      <w:r w:rsidR="00A35360" w:rsidRPr="00631C4A">
        <w:rPr>
          <w:rFonts w:ascii="Times New Roman" w:eastAsia="宋体" w:hAnsi="Times New Roman" w:hint="eastAsia"/>
          <w:sz w:val="24"/>
          <w:szCs w:val="24"/>
        </w:rPr>
        <w:t>1</w:t>
      </w:r>
      <w:r w:rsidR="00A35360" w:rsidRPr="00631C4A">
        <w:rPr>
          <w:rFonts w:ascii="Times New Roman" w:eastAsia="宋体" w:hAnsi="Times New Roman"/>
          <w:sz w:val="24"/>
          <w:szCs w:val="24"/>
        </w:rPr>
        <w:t>799</w:t>
      </w:r>
      <w:r w:rsidR="00A35360" w:rsidRPr="00631C4A">
        <w:rPr>
          <w:rFonts w:ascii="Times New Roman" w:eastAsia="宋体" w:hAnsi="Times New Roman" w:hint="eastAsia"/>
          <w:sz w:val="24"/>
          <w:szCs w:val="24"/>
        </w:rPr>
        <w:t>年致费希特的公开信，他在</w:t>
      </w:r>
      <w:r w:rsidR="001153D9">
        <w:rPr>
          <w:rFonts w:ascii="Times New Roman" w:eastAsia="宋体" w:hAnsi="Times New Roman" w:hint="eastAsia"/>
          <w:sz w:val="24"/>
          <w:szCs w:val="24"/>
        </w:rPr>
        <w:t>信</w:t>
      </w:r>
      <w:r w:rsidR="00A35360" w:rsidRPr="00631C4A">
        <w:rPr>
          <w:rFonts w:ascii="Times New Roman" w:eastAsia="宋体" w:hAnsi="Times New Roman" w:hint="eastAsia"/>
          <w:sz w:val="24"/>
          <w:szCs w:val="24"/>
        </w:rPr>
        <w:t>中把康德主义者甚至</w:t>
      </w:r>
      <w:r w:rsidR="001153D9">
        <w:rPr>
          <w:rFonts w:ascii="Times New Roman" w:eastAsia="宋体" w:hAnsi="Times New Roman" w:hint="eastAsia"/>
          <w:sz w:val="24"/>
          <w:szCs w:val="24"/>
        </w:rPr>
        <w:t>包括</w:t>
      </w:r>
      <w:r w:rsidR="00A35360" w:rsidRPr="00631C4A">
        <w:rPr>
          <w:rFonts w:ascii="Times New Roman" w:eastAsia="宋体" w:hAnsi="Times New Roman" w:hint="eastAsia"/>
          <w:sz w:val="24"/>
          <w:szCs w:val="24"/>
        </w:rPr>
        <w:t>费希特</w:t>
      </w:r>
      <w:r w:rsidR="001153D9">
        <w:rPr>
          <w:rFonts w:ascii="Times New Roman" w:eastAsia="宋体" w:hAnsi="Times New Roman" w:hint="eastAsia"/>
          <w:sz w:val="24"/>
          <w:szCs w:val="24"/>
        </w:rPr>
        <w:t>在内</w:t>
      </w:r>
      <w:r w:rsidR="00A35360" w:rsidRPr="00631C4A">
        <w:rPr>
          <w:rFonts w:ascii="Times New Roman" w:eastAsia="宋体" w:hAnsi="Times New Roman" w:hint="eastAsia"/>
          <w:sz w:val="24"/>
          <w:szCs w:val="24"/>
        </w:rPr>
        <w:t>，都斥之为“作为虚无主义的唯心主义”。</w:t>
      </w:r>
    </w:p>
    <w:p w:rsidR="00933BD6" w:rsidRPr="00631C4A" w:rsidRDefault="003D6E36"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雅可比认为</w:t>
      </w:r>
      <w:r w:rsidR="001153D9">
        <w:rPr>
          <w:rFonts w:ascii="Times New Roman" w:eastAsia="宋体" w:hAnsi="Times New Roman" w:hint="eastAsia"/>
          <w:sz w:val="24"/>
          <w:szCs w:val="24"/>
        </w:rPr>
        <w:t>：</w:t>
      </w:r>
      <w:r w:rsidRPr="00631C4A">
        <w:rPr>
          <w:rFonts w:ascii="Times New Roman" w:eastAsia="宋体" w:hAnsi="Times New Roman" w:hint="eastAsia"/>
          <w:sz w:val="24"/>
          <w:szCs w:val="24"/>
        </w:rPr>
        <w:t>任何体系哲学</w:t>
      </w:r>
      <w:r w:rsidR="001153D9">
        <w:rPr>
          <w:rFonts w:ascii="Times New Roman" w:eastAsia="宋体" w:hAnsi="Times New Roman" w:hint="eastAsia"/>
          <w:sz w:val="24"/>
          <w:szCs w:val="24"/>
        </w:rPr>
        <w:t>，</w:t>
      </w:r>
      <w:r w:rsidRPr="00631C4A">
        <w:rPr>
          <w:rFonts w:ascii="Times New Roman" w:eastAsia="宋体" w:hAnsi="Times New Roman" w:hint="eastAsia"/>
          <w:sz w:val="24"/>
          <w:szCs w:val="24"/>
        </w:rPr>
        <w:t>要么是斯宾诺莎主义，</w:t>
      </w:r>
      <w:r w:rsidR="001153D9">
        <w:rPr>
          <w:rFonts w:ascii="Times New Roman" w:eastAsia="宋体" w:hAnsi="Times New Roman" w:hint="eastAsia"/>
          <w:sz w:val="24"/>
          <w:szCs w:val="24"/>
        </w:rPr>
        <w:t>它能保证体系的前后连贯；</w:t>
      </w:r>
      <w:r w:rsidRPr="00631C4A">
        <w:rPr>
          <w:rFonts w:ascii="Times New Roman" w:eastAsia="宋体" w:hAnsi="Times New Roman" w:hint="eastAsia"/>
          <w:sz w:val="24"/>
          <w:szCs w:val="24"/>
        </w:rPr>
        <w:t>要么就是唯我论（</w:t>
      </w:r>
      <w:r w:rsidRPr="00631C4A">
        <w:rPr>
          <w:rFonts w:ascii="Times New Roman" w:eastAsia="宋体" w:hAnsi="Times New Roman" w:hint="eastAsia"/>
          <w:sz w:val="24"/>
          <w:szCs w:val="24"/>
        </w:rPr>
        <w:t>eg</w:t>
      </w:r>
      <w:r w:rsidRPr="00631C4A">
        <w:rPr>
          <w:rFonts w:ascii="Times New Roman" w:eastAsia="宋体" w:hAnsi="Times New Roman"/>
          <w:sz w:val="24"/>
          <w:szCs w:val="24"/>
        </w:rPr>
        <w:t>oism/</w:t>
      </w:r>
      <w:r w:rsidR="00632C80">
        <w:rPr>
          <w:rFonts w:ascii="Times New Roman" w:eastAsia="宋体" w:hAnsi="Times New Roman"/>
          <w:sz w:val="24"/>
          <w:szCs w:val="24"/>
        </w:rPr>
        <w:t xml:space="preserve"> </w:t>
      </w:r>
      <w:r w:rsidRPr="00631C4A">
        <w:rPr>
          <w:rFonts w:ascii="Times New Roman" w:eastAsia="宋体" w:hAnsi="Times New Roman"/>
          <w:sz w:val="24"/>
          <w:szCs w:val="24"/>
        </w:rPr>
        <w:t>solipsism</w:t>
      </w:r>
      <w:r w:rsidRPr="00631C4A">
        <w:rPr>
          <w:rFonts w:ascii="Times New Roman" w:eastAsia="宋体" w:hAnsi="Times New Roman" w:hint="eastAsia"/>
          <w:sz w:val="24"/>
          <w:szCs w:val="24"/>
        </w:rPr>
        <w:t>）</w:t>
      </w:r>
      <w:r w:rsidR="00F86AB7">
        <w:rPr>
          <w:rStyle w:val="ad"/>
          <w:rFonts w:ascii="Times New Roman" w:eastAsia="宋体" w:hAnsi="Times New Roman"/>
          <w:sz w:val="24"/>
          <w:szCs w:val="24"/>
        </w:rPr>
        <w:footnoteReference w:id="34"/>
      </w:r>
      <w:r w:rsidRPr="00631C4A">
        <w:rPr>
          <w:rFonts w:ascii="Times New Roman" w:eastAsia="宋体" w:hAnsi="Times New Roman" w:hint="eastAsia"/>
          <w:sz w:val="24"/>
          <w:szCs w:val="24"/>
        </w:rPr>
        <w:t>，</w:t>
      </w:r>
      <w:r w:rsidR="00802AF7" w:rsidRPr="00631C4A">
        <w:rPr>
          <w:rFonts w:ascii="Times New Roman" w:eastAsia="宋体" w:hAnsi="Times New Roman" w:hint="eastAsia"/>
          <w:sz w:val="24"/>
          <w:szCs w:val="24"/>
        </w:rPr>
        <w:t>它</w:t>
      </w:r>
      <w:r w:rsidR="001153D9">
        <w:rPr>
          <w:rFonts w:ascii="Times New Roman" w:eastAsia="宋体" w:hAnsi="Times New Roman" w:hint="eastAsia"/>
          <w:sz w:val="24"/>
          <w:szCs w:val="24"/>
        </w:rPr>
        <w:t>保证</w:t>
      </w:r>
      <w:r w:rsidR="00F86AB7">
        <w:rPr>
          <w:rFonts w:ascii="Times New Roman" w:eastAsia="宋体" w:hAnsi="Times New Roman" w:hint="eastAsia"/>
          <w:sz w:val="24"/>
          <w:szCs w:val="24"/>
        </w:rPr>
        <w:t>作为一切</w:t>
      </w:r>
      <w:r w:rsidR="001153D9">
        <w:rPr>
          <w:rFonts w:ascii="Times New Roman" w:eastAsia="宋体" w:hAnsi="Times New Roman" w:hint="eastAsia"/>
          <w:sz w:val="24"/>
          <w:szCs w:val="24"/>
        </w:rPr>
        <w:t>理论</w:t>
      </w:r>
      <w:r w:rsidR="00F86AB7">
        <w:rPr>
          <w:rFonts w:ascii="Times New Roman" w:eastAsia="宋体" w:hAnsi="Times New Roman" w:hint="eastAsia"/>
          <w:sz w:val="24"/>
          <w:szCs w:val="24"/>
        </w:rPr>
        <w:t>起点的</w:t>
      </w:r>
      <w:r w:rsidR="00802AF7" w:rsidRPr="00631C4A">
        <w:rPr>
          <w:rFonts w:ascii="Times New Roman" w:eastAsia="宋体" w:hAnsi="Times New Roman" w:hint="eastAsia"/>
          <w:sz w:val="24"/>
          <w:szCs w:val="24"/>
        </w:rPr>
        <w:t>人的自由</w:t>
      </w:r>
      <w:r w:rsidR="00F86AB7">
        <w:rPr>
          <w:rFonts w:ascii="Times New Roman" w:eastAsia="宋体" w:hAnsi="Times New Roman" w:hint="eastAsia"/>
          <w:sz w:val="24"/>
          <w:szCs w:val="24"/>
        </w:rPr>
        <w:t>（</w:t>
      </w:r>
      <w:r w:rsidR="00F86AB7">
        <w:rPr>
          <w:rFonts w:ascii="Times New Roman" w:eastAsia="宋体" w:hAnsi="Times New Roman" w:hint="eastAsia"/>
          <w:sz w:val="24"/>
          <w:szCs w:val="24"/>
        </w:rPr>
        <w:t>=</w:t>
      </w:r>
      <w:r w:rsidR="00F86AB7">
        <w:rPr>
          <w:rFonts w:ascii="Times New Roman" w:eastAsia="宋体" w:hAnsi="Times New Roman" w:hint="eastAsia"/>
          <w:sz w:val="24"/>
          <w:szCs w:val="24"/>
        </w:rPr>
        <w:t>自律）</w:t>
      </w:r>
      <w:r w:rsidR="00802AF7"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但</w:t>
      </w:r>
      <w:r w:rsidR="001153D9">
        <w:rPr>
          <w:rFonts w:ascii="Times New Roman" w:eastAsia="宋体" w:hAnsi="Times New Roman" w:hint="eastAsia"/>
          <w:sz w:val="24"/>
          <w:szCs w:val="24"/>
        </w:rPr>
        <w:t>二者</w:t>
      </w:r>
      <w:r w:rsidR="00802AF7" w:rsidRPr="00631C4A">
        <w:rPr>
          <w:rFonts w:ascii="Times New Roman" w:eastAsia="宋体" w:hAnsi="Times New Roman" w:hint="eastAsia"/>
          <w:sz w:val="24"/>
          <w:szCs w:val="24"/>
        </w:rPr>
        <w:t>均</w:t>
      </w:r>
      <w:r w:rsidRPr="00631C4A">
        <w:rPr>
          <w:rFonts w:ascii="Times New Roman" w:eastAsia="宋体" w:hAnsi="Times New Roman" w:hint="eastAsia"/>
          <w:sz w:val="24"/>
          <w:szCs w:val="24"/>
        </w:rPr>
        <w:t>止于虚无主义。对于前者而言，就是</w:t>
      </w:r>
      <w:r w:rsidR="007D78F5">
        <w:rPr>
          <w:rFonts w:ascii="Times New Roman" w:eastAsia="宋体" w:hAnsi="Times New Roman"/>
          <w:sz w:val="24"/>
          <w:szCs w:val="24"/>
        </w:rPr>
        <w:t>隆格内斯</w:t>
      </w:r>
      <w:r w:rsidR="005E4B71" w:rsidRPr="00631C4A">
        <w:rPr>
          <w:rFonts w:ascii="Times New Roman" w:eastAsia="宋体" w:hAnsi="Times New Roman" w:hint="eastAsia"/>
          <w:sz w:val="24"/>
          <w:szCs w:val="24"/>
        </w:rPr>
        <w:t>描绘的斯宾诺莎式的概念图景——“整体必然先于部分”</w:t>
      </w:r>
      <w:r w:rsidR="001153D9">
        <w:rPr>
          <w:rStyle w:val="ad"/>
          <w:rFonts w:ascii="Times New Roman" w:eastAsia="宋体" w:hAnsi="Times New Roman"/>
          <w:sz w:val="24"/>
          <w:szCs w:val="24"/>
        </w:rPr>
        <w:footnoteReference w:id="35"/>
      </w:r>
      <w:r w:rsidR="001153D9">
        <w:rPr>
          <w:rFonts w:ascii="Times New Roman" w:eastAsia="宋体" w:hAnsi="Times New Roman" w:hint="eastAsia"/>
          <w:sz w:val="24"/>
          <w:szCs w:val="24"/>
        </w:rPr>
        <w:t>。</w:t>
      </w:r>
      <w:r w:rsidR="005E4B71" w:rsidRPr="00631C4A">
        <w:rPr>
          <w:rFonts w:ascii="Times New Roman" w:eastAsia="宋体" w:hAnsi="Times New Roman" w:hint="eastAsia"/>
          <w:sz w:val="24"/>
          <w:szCs w:val="24"/>
        </w:rPr>
        <w:t>但是，</w:t>
      </w:r>
      <w:r w:rsidR="007D78F5">
        <w:rPr>
          <w:rFonts w:ascii="Times New Roman" w:eastAsia="宋体" w:hAnsi="Times New Roman"/>
          <w:sz w:val="24"/>
          <w:szCs w:val="24"/>
        </w:rPr>
        <w:t>隆格内斯</w:t>
      </w:r>
      <w:r w:rsidR="005E4B71" w:rsidRPr="00631C4A">
        <w:rPr>
          <w:rFonts w:ascii="Times New Roman" w:eastAsia="宋体" w:hAnsi="Times New Roman" w:hint="eastAsia"/>
          <w:sz w:val="24"/>
          <w:szCs w:val="24"/>
        </w:rPr>
        <w:t>笔下的黑格尔逻辑学，</w:t>
      </w:r>
      <w:r w:rsidR="001153D9">
        <w:rPr>
          <w:rFonts w:ascii="Times New Roman" w:eastAsia="宋体" w:hAnsi="Times New Roman" w:hint="eastAsia"/>
          <w:sz w:val="24"/>
          <w:szCs w:val="24"/>
        </w:rPr>
        <w:t>却并不严格</w:t>
      </w:r>
      <w:r w:rsidR="005E4B71" w:rsidRPr="00631C4A">
        <w:rPr>
          <w:rFonts w:ascii="Times New Roman" w:eastAsia="宋体" w:hAnsi="Times New Roman" w:hint="eastAsia"/>
          <w:sz w:val="24"/>
          <w:szCs w:val="24"/>
        </w:rPr>
        <w:t>对应雅可比对斯宾诺莎</w:t>
      </w:r>
      <w:r w:rsidR="00810CAC" w:rsidRPr="00631C4A">
        <w:rPr>
          <w:rFonts w:ascii="Times New Roman" w:eastAsia="宋体" w:hAnsi="Times New Roman" w:hint="eastAsia"/>
          <w:sz w:val="24"/>
          <w:szCs w:val="24"/>
        </w:rPr>
        <w:t>-</w:t>
      </w:r>
      <w:r w:rsidR="005E4B71" w:rsidRPr="00631C4A">
        <w:rPr>
          <w:rFonts w:ascii="Times New Roman" w:eastAsia="宋体" w:hAnsi="Times New Roman" w:hint="eastAsia"/>
          <w:sz w:val="24"/>
          <w:szCs w:val="24"/>
        </w:rPr>
        <w:t>康德主义的批判。在雅可比看来，任何一个前后连贯的</w:t>
      </w:r>
      <w:r w:rsidR="004B416F" w:rsidRPr="00631C4A">
        <w:rPr>
          <w:rFonts w:ascii="Times New Roman" w:eastAsia="宋体" w:hAnsi="Times New Roman" w:hint="eastAsia"/>
          <w:sz w:val="24"/>
          <w:szCs w:val="24"/>
        </w:rPr>
        <w:t>哲学体系，都会在方法论上采取公理化几何学（</w:t>
      </w:r>
      <w:r w:rsidR="004B416F" w:rsidRPr="00631C4A">
        <w:rPr>
          <w:rFonts w:ascii="Times New Roman" w:eastAsia="宋体" w:hAnsi="Times New Roman" w:hint="eastAsia"/>
          <w:sz w:val="24"/>
          <w:szCs w:val="24"/>
        </w:rPr>
        <w:t>a</w:t>
      </w:r>
      <w:r w:rsidR="004B416F" w:rsidRPr="00631C4A">
        <w:rPr>
          <w:rFonts w:ascii="Times New Roman" w:eastAsia="宋体" w:hAnsi="Times New Roman"/>
          <w:sz w:val="24"/>
          <w:szCs w:val="24"/>
        </w:rPr>
        <w:t>xiomatized geometry</w:t>
      </w:r>
      <w:r w:rsidR="00810CAC" w:rsidRPr="00631C4A">
        <w:rPr>
          <w:rFonts w:ascii="Times New Roman" w:eastAsia="宋体" w:hAnsi="Times New Roman" w:hint="eastAsia"/>
          <w:sz w:val="24"/>
          <w:szCs w:val="24"/>
        </w:rPr>
        <w:t>）的</w:t>
      </w:r>
      <w:r w:rsidR="001153D9">
        <w:rPr>
          <w:rFonts w:ascii="Times New Roman" w:eastAsia="宋体" w:hAnsi="Times New Roman" w:hint="eastAsia"/>
          <w:sz w:val="24"/>
          <w:szCs w:val="24"/>
        </w:rPr>
        <w:t>范型</w:t>
      </w:r>
      <w:r w:rsidR="00810CAC" w:rsidRPr="00631C4A">
        <w:rPr>
          <w:rFonts w:ascii="Times New Roman" w:eastAsia="宋体" w:hAnsi="Times New Roman" w:hint="eastAsia"/>
          <w:sz w:val="24"/>
          <w:szCs w:val="24"/>
        </w:rPr>
        <w:t>，进而，</w:t>
      </w:r>
      <w:r w:rsidR="004B416F" w:rsidRPr="00631C4A">
        <w:rPr>
          <w:rFonts w:ascii="Times New Roman" w:eastAsia="宋体" w:hAnsi="Times New Roman" w:hint="eastAsia"/>
          <w:sz w:val="24"/>
          <w:szCs w:val="24"/>
        </w:rPr>
        <w:t>任何个体在整体的推论系统中都失去其存在——斯宾诺莎的另外一个著名的论断“规定即否定”</w:t>
      </w:r>
      <w:r w:rsidR="0053259E">
        <w:rPr>
          <w:rFonts w:ascii="Times New Roman" w:eastAsia="宋体" w:hAnsi="Times New Roman" w:hint="eastAsia"/>
          <w:sz w:val="24"/>
          <w:szCs w:val="24"/>
        </w:rPr>
        <w:t>，都会在一种推论、演绎或</w:t>
      </w:r>
      <w:r w:rsidR="004B416F" w:rsidRPr="00631C4A">
        <w:rPr>
          <w:rFonts w:ascii="Times New Roman" w:eastAsia="宋体" w:hAnsi="Times New Roman" w:hint="eastAsia"/>
          <w:sz w:val="24"/>
          <w:szCs w:val="24"/>
        </w:rPr>
        <w:t>三段论等</w:t>
      </w:r>
      <w:r w:rsidR="004B416F" w:rsidRPr="00631C4A">
        <w:rPr>
          <w:rFonts w:ascii="Times New Roman" w:eastAsia="宋体" w:hAnsi="Times New Roman" w:hint="eastAsia"/>
          <w:sz w:val="24"/>
          <w:szCs w:val="24"/>
        </w:rPr>
        <w:lastRenderedPageBreak/>
        <w:t>形式</w:t>
      </w:r>
      <w:r w:rsidR="0053259E">
        <w:rPr>
          <w:rFonts w:ascii="Times New Roman" w:eastAsia="宋体" w:hAnsi="Times New Roman" w:hint="eastAsia"/>
          <w:sz w:val="24"/>
          <w:szCs w:val="24"/>
        </w:rPr>
        <w:t>之</w:t>
      </w:r>
      <w:r w:rsidR="004B416F" w:rsidRPr="00631C4A">
        <w:rPr>
          <w:rFonts w:ascii="Times New Roman" w:eastAsia="宋体" w:hAnsi="Times New Roman" w:hint="eastAsia"/>
          <w:sz w:val="24"/>
          <w:szCs w:val="24"/>
        </w:rPr>
        <w:t>下被推导出来，从而</w:t>
      </w:r>
      <w:r w:rsidR="0053259E">
        <w:rPr>
          <w:rFonts w:ascii="Times New Roman" w:eastAsia="宋体" w:hAnsi="Times New Roman" w:hint="eastAsia"/>
          <w:sz w:val="24"/>
          <w:szCs w:val="24"/>
        </w:rPr>
        <w:t>演变为</w:t>
      </w:r>
      <w:r w:rsidR="004B416F" w:rsidRPr="00631C4A">
        <w:rPr>
          <w:rFonts w:ascii="Times New Roman" w:eastAsia="宋体" w:hAnsi="Times New Roman" w:hint="eastAsia"/>
          <w:sz w:val="24"/>
          <w:szCs w:val="24"/>
        </w:rPr>
        <w:t>一种没有自由的形式主义（</w:t>
      </w:r>
      <w:r w:rsidR="004B416F" w:rsidRPr="00631C4A">
        <w:rPr>
          <w:rFonts w:ascii="Times New Roman" w:eastAsia="宋体" w:hAnsi="Times New Roman" w:hint="eastAsia"/>
          <w:sz w:val="24"/>
          <w:szCs w:val="24"/>
        </w:rPr>
        <w:t>f</w:t>
      </w:r>
      <w:r w:rsidR="004B416F" w:rsidRPr="00631C4A">
        <w:rPr>
          <w:rFonts w:ascii="Times New Roman" w:eastAsia="宋体" w:hAnsi="Times New Roman"/>
          <w:sz w:val="24"/>
          <w:szCs w:val="24"/>
        </w:rPr>
        <w:t>ormalism</w:t>
      </w:r>
      <w:r w:rsidR="0053259E">
        <w:rPr>
          <w:rFonts w:ascii="Times New Roman" w:eastAsia="宋体" w:hAnsi="Times New Roman" w:hint="eastAsia"/>
          <w:sz w:val="24"/>
          <w:szCs w:val="24"/>
        </w:rPr>
        <w:t>），因</w:t>
      </w:r>
      <w:r w:rsidR="00810CAC" w:rsidRPr="00631C4A">
        <w:rPr>
          <w:rFonts w:ascii="Times New Roman" w:eastAsia="宋体" w:hAnsi="Times New Roman" w:hint="eastAsia"/>
          <w:sz w:val="24"/>
          <w:szCs w:val="24"/>
        </w:rPr>
        <w:t>而是</w:t>
      </w:r>
      <w:r w:rsidR="004B416F" w:rsidRPr="00631C4A">
        <w:rPr>
          <w:rFonts w:ascii="Times New Roman" w:eastAsia="宋体" w:hAnsi="Times New Roman" w:hint="eastAsia"/>
          <w:sz w:val="24"/>
          <w:szCs w:val="24"/>
        </w:rPr>
        <w:t>虚无主义。</w:t>
      </w:r>
      <w:r w:rsidR="00810CAC" w:rsidRPr="00631C4A">
        <w:rPr>
          <w:rFonts w:ascii="Times New Roman" w:eastAsia="宋体" w:hAnsi="Times New Roman" w:hint="eastAsia"/>
          <w:sz w:val="24"/>
          <w:szCs w:val="24"/>
        </w:rPr>
        <w:t>这正是雅可比和黑格尔所共同批判的。</w:t>
      </w:r>
    </w:p>
    <w:p w:rsidR="00EE4B95" w:rsidRPr="00631C4A" w:rsidRDefault="004B416F" w:rsidP="00783083">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但</w:t>
      </w:r>
      <w:r w:rsidR="00810CAC" w:rsidRPr="00631C4A">
        <w:rPr>
          <w:rFonts w:ascii="Times New Roman" w:eastAsia="宋体" w:hAnsi="Times New Roman" w:hint="eastAsia"/>
          <w:sz w:val="24"/>
          <w:szCs w:val="24"/>
        </w:rPr>
        <w:t>对于</w:t>
      </w:r>
      <w:r w:rsidRPr="00631C4A">
        <w:rPr>
          <w:rFonts w:ascii="Times New Roman" w:eastAsia="宋体" w:hAnsi="Times New Roman" w:hint="eastAsia"/>
          <w:sz w:val="24"/>
          <w:szCs w:val="24"/>
        </w:rPr>
        <w:t>后者而言，这个图景就非常</w:t>
      </w:r>
      <w:r w:rsidR="0053259E">
        <w:rPr>
          <w:rFonts w:ascii="Times New Roman" w:eastAsia="宋体" w:hAnsi="Times New Roman" w:hint="eastAsia"/>
          <w:sz w:val="24"/>
          <w:szCs w:val="24"/>
        </w:rPr>
        <w:t>契合</w:t>
      </w:r>
      <w:r w:rsidRPr="00631C4A">
        <w:rPr>
          <w:rFonts w:ascii="Times New Roman" w:eastAsia="宋体" w:hAnsi="Times New Roman" w:hint="eastAsia"/>
          <w:sz w:val="24"/>
          <w:szCs w:val="24"/>
        </w:rPr>
        <w:t>了</w:t>
      </w:r>
      <w:r w:rsidR="000B2C85">
        <w:rPr>
          <w:rFonts w:ascii="Times New Roman" w:eastAsia="宋体" w:hAnsi="Times New Roman" w:hint="eastAsia"/>
          <w:sz w:val="24"/>
          <w:szCs w:val="24"/>
        </w:rPr>
        <w:t>。雅可比认为只有极端的唯我论才能克服斯宾诺莎主义，</w:t>
      </w:r>
      <w:r w:rsidR="0053259E">
        <w:rPr>
          <w:rFonts w:ascii="Times New Roman" w:eastAsia="宋体" w:hAnsi="Times New Roman" w:hint="eastAsia"/>
          <w:sz w:val="24"/>
          <w:szCs w:val="24"/>
        </w:rPr>
        <w:t>一种</w:t>
      </w:r>
      <w:r w:rsidR="000C7F26" w:rsidRPr="00631C4A">
        <w:rPr>
          <w:rFonts w:ascii="Times New Roman" w:eastAsia="宋体" w:hAnsi="Times New Roman" w:hint="eastAsia"/>
          <w:sz w:val="24"/>
          <w:szCs w:val="24"/>
        </w:rPr>
        <w:t>不接受在自我（</w:t>
      </w:r>
      <w:r w:rsidR="000C7F26" w:rsidRPr="00631C4A">
        <w:rPr>
          <w:rFonts w:ascii="Times New Roman" w:eastAsia="宋体" w:hAnsi="Times New Roman" w:hint="eastAsia"/>
          <w:sz w:val="24"/>
          <w:szCs w:val="24"/>
        </w:rPr>
        <w:t>m</w:t>
      </w:r>
      <w:r w:rsidR="000C7F26" w:rsidRPr="00631C4A">
        <w:rPr>
          <w:rFonts w:ascii="Times New Roman" w:eastAsia="宋体" w:hAnsi="Times New Roman"/>
          <w:sz w:val="24"/>
          <w:szCs w:val="24"/>
        </w:rPr>
        <w:t>ind</w:t>
      </w:r>
      <w:r w:rsidR="0053259E">
        <w:rPr>
          <w:rFonts w:ascii="Times New Roman" w:eastAsia="宋体" w:hAnsi="Times New Roman" w:hint="eastAsia"/>
          <w:sz w:val="24"/>
          <w:szCs w:val="24"/>
        </w:rPr>
        <w:t>）的意识外有任何实在的绝对主观</w:t>
      </w:r>
      <w:r w:rsidR="000C7F26" w:rsidRPr="00631C4A">
        <w:rPr>
          <w:rFonts w:ascii="Times New Roman" w:eastAsia="宋体" w:hAnsi="Times New Roman" w:hint="eastAsia"/>
          <w:sz w:val="24"/>
          <w:szCs w:val="24"/>
        </w:rPr>
        <w:t>主义，即费希特的观念论。</w:t>
      </w:r>
      <w:r w:rsidR="000B2C85">
        <w:rPr>
          <w:rFonts w:ascii="Times New Roman" w:eastAsia="宋体" w:hAnsi="Times New Roman" w:hint="eastAsia"/>
          <w:sz w:val="24"/>
          <w:szCs w:val="24"/>
        </w:rPr>
        <w:t>但在</w:t>
      </w:r>
      <w:r w:rsidR="0053259E">
        <w:rPr>
          <w:rFonts w:ascii="Times New Roman" w:eastAsia="宋体" w:hAnsi="Times New Roman" w:hint="eastAsia"/>
          <w:sz w:val="24"/>
          <w:szCs w:val="24"/>
        </w:rPr>
        <w:t>雅可比</w:t>
      </w:r>
      <w:r w:rsidR="000B2C85">
        <w:rPr>
          <w:rFonts w:ascii="Times New Roman" w:eastAsia="宋体" w:hAnsi="Times New Roman" w:hint="eastAsia"/>
          <w:sz w:val="24"/>
          <w:szCs w:val="24"/>
        </w:rPr>
        <w:t>看来，这种观念论恰恰是</w:t>
      </w:r>
      <w:r w:rsidR="0053259E">
        <w:rPr>
          <w:rFonts w:ascii="Times New Roman" w:eastAsia="宋体" w:hAnsi="Times New Roman" w:hint="eastAsia"/>
          <w:sz w:val="24"/>
          <w:szCs w:val="24"/>
        </w:rPr>
        <w:t>一种</w:t>
      </w:r>
      <w:r w:rsidR="000C7F26" w:rsidRPr="00631C4A">
        <w:rPr>
          <w:rFonts w:ascii="Times New Roman" w:eastAsia="宋体" w:hAnsi="Times New Roman" w:hint="eastAsia"/>
          <w:sz w:val="24"/>
          <w:szCs w:val="24"/>
        </w:rPr>
        <w:t>“颠倒的斯宾诺莎主义”，因为自我的之外的一切事物</w:t>
      </w:r>
      <w:r w:rsidR="0053259E">
        <w:rPr>
          <w:rFonts w:ascii="Times New Roman" w:eastAsia="宋体" w:hAnsi="Times New Roman" w:hint="eastAsia"/>
          <w:sz w:val="24"/>
          <w:szCs w:val="24"/>
        </w:rPr>
        <w:t>，包括</w:t>
      </w:r>
      <w:r w:rsidR="00933BD6" w:rsidRPr="00631C4A">
        <w:rPr>
          <w:rFonts w:ascii="Times New Roman" w:eastAsia="宋体" w:hAnsi="Times New Roman" w:hint="eastAsia"/>
          <w:sz w:val="24"/>
          <w:szCs w:val="24"/>
        </w:rPr>
        <w:t>人</w:t>
      </w:r>
      <w:r w:rsidR="000B2C85">
        <w:rPr>
          <w:rFonts w:ascii="Times New Roman" w:eastAsia="宋体" w:hAnsi="Times New Roman" w:hint="eastAsia"/>
          <w:sz w:val="24"/>
          <w:szCs w:val="24"/>
        </w:rPr>
        <w:t>在内，一样</w:t>
      </w:r>
      <w:r w:rsidR="000C7F26" w:rsidRPr="00631C4A">
        <w:rPr>
          <w:rFonts w:ascii="Times New Roman" w:eastAsia="宋体" w:hAnsi="Times New Roman" w:hint="eastAsia"/>
          <w:sz w:val="24"/>
          <w:szCs w:val="24"/>
        </w:rPr>
        <w:t>缺乏存在和</w:t>
      </w:r>
      <w:r w:rsidR="0053259E">
        <w:rPr>
          <w:rFonts w:ascii="Times New Roman" w:eastAsia="宋体" w:hAnsi="Times New Roman" w:hint="eastAsia"/>
          <w:sz w:val="24"/>
          <w:szCs w:val="24"/>
        </w:rPr>
        <w:t>根基。</w:t>
      </w:r>
      <w:r w:rsidR="00933BD6" w:rsidRPr="00631C4A">
        <w:rPr>
          <w:rFonts w:ascii="Times New Roman" w:eastAsia="宋体" w:hAnsi="Times New Roman" w:hint="eastAsia"/>
          <w:sz w:val="24"/>
          <w:szCs w:val="24"/>
        </w:rPr>
        <w:t>所以雅可比总结道：“人只有这个选择：虚无或者上帝…要么上帝存在且外在于我们，对它自身而言上帝是活生生的本质，或者</w:t>
      </w:r>
      <w:r w:rsidR="00933BD6" w:rsidRPr="00631C4A">
        <w:rPr>
          <w:rFonts w:ascii="Times New Roman" w:eastAsia="宋体" w:hAnsi="Times New Roman" w:hint="eastAsia"/>
          <w:b/>
          <w:sz w:val="24"/>
          <w:szCs w:val="24"/>
        </w:rPr>
        <w:t>自我就是上帝</w:t>
      </w:r>
      <w:r w:rsidR="00933BD6" w:rsidRPr="00631C4A">
        <w:rPr>
          <w:rFonts w:ascii="Times New Roman" w:eastAsia="宋体" w:hAnsi="Times New Roman" w:hint="eastAsia"/>
          <w:sz w:val="24"/>
          <w:szCs w:val="24"/>
        </w:rPr>
        <w:t>，没有第三个选项”。这非常符合</w:t>
      </w:r>
      <w:r w:rsidR="00105D93">
        <w:rPr>
          <w:rFonts w:ascii="Times New Roman" w:eastAsia="宋体" w:hAnsi="Times New Roman" w:hint="eastAsia"/>
          <w:sz w:val="24"/>
          <w:szCs w:val="24"/>
        </w:rPr>
        <w:t>吉莱斯皮（</w:t>
      </w:r>
      <w:r w:rsidR="00105D93" w:rsidRPr="00631C4A">
        <w:rPr>
          <w:rFonts w:ascii="Times New Roman" w:eastAsia="宋体" w:hAnsi="Times New Roman" w:hint="eastAsia"/>
          <w:sz w:val="24"/>
          <w:szCs w:val="24"/>
        </w:rPr>
        <w:t>M</w:t>
      </w:r>
      <w:r w:rsidR="00105D93" w:rsidRPr="00631C4A">
        <w:rPr>
          <w:rFonts w:ascii="Times New Roman" w:eastAsia="宋体" w:hAnsi="Times New Roman"/>
          <w:sz w:val="24"/>
          <w:szCs w:val="24"/>
        </w:rPr>
        <w:t>.A</w:t>
      </w:r>
      <w:r w:rsidR="00F86AB7">
        <w:rPr>
          <w:rFonts w:ascii="Times New Roman" w:eastAsia="宋体" w:hAnsi="Times New Roman" w:hint="eastAsia"/>
          <w:sz w:val="24"/>
          <w:szCs w:val="24"/>
        </w:rPr>
        <w:t>.</w:t>
      </w:r>
      <w:r w:rsidR="00105D93" w:rsidRPr="00631C4A">
        <w:rPr>
          <w:rFonts w:ascii="Times New Roman" w:eastAsia="宋体" w:hAnsi="Times New Roman"/>
          <w:sz w:val="24"/>
          <w:szCs w:val="24"/>
        </w:rPr>
        <w:t xml:space="preserve"> G</w:t>
      </w:r>
      <w:r w:rsidR="00105D93" w:rsidRPr="00631C4A">
        <w:rPr>
          <w:rFonts w:ascii="Times New Roman" w:eastAsia="宋体" w:hAnsi="Times New Roman" w:hint="eastAsia"/>
          <w:sz w:val="24"/>
          <w:szCs w:val="24"/>
        </w:rPr>
        <w:t>i</w:t>
      </w:r>
      <w:r w:rsidR="00105D93" w:rsidRPr="00631C4A">
        <w:rPr>
          <w:rFonts w:ascii="Times New Roman" w:eastAsia="宋体" w:hAnsi="Times New Roman"/>
          <w:sz w:val="24"/>
          <w:szCs w:val="24"/>
        </w:rPr>
        <w:t>llespie</w:t>
      </w:r>
      <w:r w:rsidR="00105D93">
        <w:rPr>
          <w:rFonts w:ascii="Times New Roman" w:eastAsia="宋体" w:hAnsi="Times New Roman" w:hint="eastAsia"/>
          <w:sz w:val="24"/>
          <w:szCs w:val="24"/>
        </w:rPr>
        <w:t>）</w:t>
      </w:r>
      <w:r w:rsidR="00933BD6" w:rsidRPr="00631C4A">
        <w:rPr>
          <w:rFonts w:ascii="Times New Roman" w:eastAsia="宋体" w:hAnsi="Times New Roman" w:hint="eastAsia"/>
          <w:sz w:val="24"/>
          <w:szCs w:val="24"/>
        </w:rPr>
        <w:t>在其早期作品</w:t>
      </w:r>
      <w:r w:rsidR="00105D93">
        <w:rPr>
          <w:rFonts w:ascii="Times New Roman" w:eastAsia="宋体" w:hAnsi="Times New Roman" w:hint="eastAsia"/>
          <w:sz w:val="24"/>
          <w:szCs w:val="24"/>
        </w:rPr>
        <w:t>《尼采前的虚无主义》（</w:t>
      </w:r>
      <w:r w:rsidR="00105D93" w:rsidRPr="00631C4A">
        <w:rPr>
          <w:rFonts w:ascii="Times New Roman" w:eastAsia="宋体" w:hAnsi="Times New Roman"/>
          <w:i/>
          <w:sz w:val="24"/>
          <w:szCs w:val="24"/>
        </w:rPr>
        <w:t>Nihilism before Nietzsche</w:t>
      </w:r>
      <w:r w:rsidR="00105D93">
        <w:rPr>
          <w:rFonts w:ascii="Times New Roman" w:eastAsia="宋体" w:hAnsi="Times New Roman" w:hint="eastAsia"/>
          <w:sz w:val="24"/>
          <w:szCs w:val="24"/>
        </w:rPr>
        <w:t>）</w:t>
      </w:r>
      <w:r w:rsidR="00933BD6" w:rsidRPr="00631C4A">
        <w:rPr>
          <w:rFonts w:ascii="Times New Roman" w:eastAsia="宋体" w:hAnsi="Times New Roman" w:hint="eastAsia"/>
          <w:sz w:val="24"/>
          <w:szCs w:val="24"/>
        </w:rPr>
        <w:t>当中的观点</w:t>
      </w:r>
      <w:r w:rsidR="002F6641" w:rsidRPr="00631C4A">
        <w:rPr>
          <w:rFonts w:ascii="Times New Roman" w:eastAsia="宋体" w:hAnsi="Times New Roman" w:hint="eastAsia"/>
          <w:sz w:val="24"/>
          <w:szCs w:val="24"/>
        </w:rPr>
        <w:t>，他把</w:t>
      </w:r>
      <w:r w:rsidR="0053259E">
        <w:rPr>
          <w:rFonts w:ascii="Times New Roman" w:eastAsia="宋体" w:hAnsi="Times New Roman" w:hint="eastAsia"/>
          <w:sz w:val="24"/>
          <w:szCs w:val="24"/>
        </w:rPr>
        <w:t>人们通常理解</w:t>
      </w:r>
      <w:r w:rsidR="002F6641" w:rsidRPr="00631C4A">
        <w:rPr>
          <w:rFonts w:ascii="Times New Roman" w:eastAsia="宋体" w:hAnsi="Times New Roman" w:hint="eastAsia"/>
          <w:sz w:val="24"/>
          <w:szCs w:val="24"/>
        </w:rPr>
        <w:t>的尼采对虚无主义</w:t>
      </w:r>
      <w:r w:rsidR="0053259E">
        <w:rPr>
          <w:rFonts w:ascii="Times New Roman" w:eastAsia="宋体" w:hAnsi="Times New Roman" w:hint="eastAsia"/>
          <w:sz w:val="24"/>
          <w:szCs w:val="24"/>
        </w:rPr>
        <w:t>的</w:t>
      </w:r>
      <w:r w:rsidR="002F6641" w:rsidRPr="00631C4A">
        <w:rPr>
          <w:rFonts w:ascii="Times New Roman" w:eastAsia="宋体" w:hAnsi="Times New Roman" w:hint="eastAsia"/>
          <w:sz w:val="24"/>
          <w:szCs w:val="24"/>
        </w:rPr>
        <w:t>论断推进</w:t>
      </w:r>
      <w:r w:rsidR="00F675C3">
        <w:rPr>
          <w:rFonts w:ascii="Times New Roman" w:eastAsia="宋体" w:hAnsi="Times New Roman" w:hint="eastAsia"/>
          <w:sz w:val="24"/>
          <w:szCs w:val="24"/>
        </w:rPr>
        <w:t>到</w:t>
      </w:r>
      <w:r w:rsidR="0053259E">
        <w:rPr>
          <w:rFonts w:ascii="Times New Roman" w:eastAsia="宋体" w:hAnsi="Times New Roman" w:hint="eastAsia"/>
          <w:sz w:val="24"/>
          <w:szCs w:val="24"/>
        </w:rPr>
        <w:t>史前史，</w:t>
      </w:r>
      <w:r w:rsidR="002F6641" w:rsidRPr="00631C4A">
        <w:rPr>
          <w:rFonts w:ascii="Times New Roman" w:eastAsia="宋体" w:hAnsi="Times New Roman" w:hint="eastAsia"/>
          <w:sz w:val="24"/>
          <w:szCs w:val="24"/>
        </w:rPr>
        <w:t>进行</w:t>
      </w:r>
      <w:r w:rsidR="0053259E">
        <w:rPr>
          <w:rFonts w:ascii="Times New Roman" w:eastAsia="宋体" w:hAnsi="Times New Roman" w:hint="eastAsia"/>
          <w:sz w:val="24"/>
          <w:szCs w:val="24"/>
        </w:rPr>
        <w:t>重新定义，其结果</w:t>
      </w:r>
      <w:r w:rsidR="00F675C3">
        <w:rPr>
          <w:rFonts w:ascii="Times New Roman" w:eastAsia="宋体" w:hAnsi="Times New Roman" w:hint="eastAsia"/>
          <w:sz w:val="24"/>
          <w:szCs w:val="24"/>
        </w:rPr>
        <w:t>正</w:t>
      </w:r>
      <w:r w:rsidR="0053259E">
        <w:rPr>
          <w:rFonts w:ascii="Times New Roman" w:eastAsia="宋体" w:hAnsi="Times New Roman" w:hint="eastAsia"/>
          <w:sz w:val="24"/>
          <w:szCs w:val="24"/>
        </w:rPr>
        <w:t>与尼采</w:t>
      </w:r>
      <w:r w:rsidR="006920F1" w:rsidRPr="00631C4A">
        <w:rPr>
          <w:rFonts w:ascii="Times New Roman" w:eastAsia="宋体" w:hAnsi="Times New Roman" w:hint="eastAsia"/>
          <w:sz w:val="24"/>
          <w:szCs w:val="24"/>
        </w:rPr>
        <w:t>相反：</w:t>
      </w:r>
      <w:r w:rsidR="0053259E">
        <w:rPr>
          <w:rFonts w:ascii="Times New Roman" w:eastAsia="宋体" w:hAnsi="Times New Roman" w:hint="eastAsia"/>
          <w:sz w:val="24"/>
          <w:szCs w:val="24"/>
        </w:rPr>
        <w:t>不是人的</w:t>
      </w:r>
      <w:r w:rsidR="0000552B">
        <w:rPr>
          <w:rFonts w:ascii="Times New Roman" w:eastAsia="宋体" w:hAnsi="Times New Roman" w:hint="eastAsia"/>
          <w:sz w:val="24"/>
          <w:szCs w:val="24"/>
        </w:rPr>
        <w:t>意志之羸弱，而是人的意志之强硕，导致一切均不存在。</w:t>
      </w:r>
      <w:r w:rsidR="0000552B">
        <w:rPr>
          <w:rStyle w:val="ad"/>
          <w:rFonts w:ascii="Times New Roman" w:eastAsia="宋体" w:hAnsi="Times New Roman"/>
          <w:sz w:val="24"/>
          <w:szCs w:val="24"/>
        </w:rPr>
        <w:footnoteReference w:id="36"/>
      </w:r>
      <w:r w:rsidR="00F675C3" w:rsidRPr="00631C4A">
        <w:rPr>
          <w:rFonts w:ascii="Times New Roman" w:eastAsia="宋体" w:hAnsi="Times New Roman" w:hint="eastAsia"/>
          <w:sz w:val="24"/>
          <w:szCs w:val="24"/>
        </w:rPr>
        <w:t>中世纪唯名论中的全能的、任性的、绝对</w:t>
      </w:r>
      <w:r w:rsidR="00F675C3">
        <w:rPr>
          <w:rFonts w:ascii="Times New Roman" w:eastAsia="宋体" w:hAnsi="Times New Roman" w:hint="eastAsia"/>
          <w:sz w:val="24"/>
          <w:szCs w:val="24"/>
        </w:rPr>
        <w:t>的上帝被人（主体</w:t>
      </w:r>
      <w:r w:rsidR="00F675C3">
        <w:rPr>
          <w:rFonts w:ascii="Times New Roman" w:eastAsia="宋体" w:hAnsi="Times New Roman" w:hint="eastAsia"/>
          <w:sz w:val="24"/>
          <w:szCs w:val="24"/>
        </w:rPr>
        <w:t>-</w:t>
      </w:r>
      <w:r w:rsidR="00F675C3">
        <w:rPr>
          <w:rFonts w:ascii="Times New Roman" w:eastAsia="宋体" w:hAnsi="Times New Roman" w:hint="eastAsia"/>
          <w:sz w:val="24"/>
          <w:szCs w:val="24"/>
        </w:rPr>
        <w:t>自我）所取代，</w:t>
      </w:r>
      <w:r w:rsidR="006920F1" w:rsidRPr="00631C4A">
        <w:rPr>
          <w:rFonts w:ascii="Times New Roman" w:eastAsia="宋体" w:hAnsi="Times New Roman" w:hint="eastAsia"/>
          <w:sz w:val="24"/>
          <w:szCs w:val="24"/>
        </w:rPr>
        <w:t>主体</w:t>
      </w:r>
      <w:r w:rsidR="00F675C3">
        <w:rPr>
          <w:rFonts w:ascii="Times New Roman" w:eastAsia="宋体" w:hAnsi="Times New Roman" w:hint="eastAsia"/>
          <w:sz w:val="24"/>
          <w:szCs w:val="24"/>
        </w:rPr>
        <w:t>-</w:t>
      </w:r>
      <w:r w:rsidR="00F675C3">
        <w:rPr>
          <w:rFonts w:ascii="Times New Roman" w:eastAsia="宋体" w:hAnsi="Times New Roman" w:hint="eastAsia"/>
          <w:sz w:val="24"/>
          <w:szCs w:val="24"/>
        </w:rPr>
        <w:t>自我（</w:t>
      </w:r>
      <w:r w:rsidR="00F675C3">
        <w:rPr>
          <w:rFonts w:ascii="Times New Roman" w:eastAsia="宋体" w:hAnsi="Times New Roman" w:hint="eastAsia"/>
          <w:sz w:val="24"/>
          <w:szCs w:val="24"/>
        </w:rPr>
        <w:t>I</w:t>
      </w:r>
      <w:r w:rsidR="00F675C3">
        <w:rPr>
          <w:rFonts w:ascii="Times New Roman" w:eastAsia="宋体" w:hAnsi="Times New Roman" w:hint="eastAsia"/>
          <w:sz w:val="24"/>
          <w:szCs w:val="24"/>
        </w:rPr>
        <w:t>）一跃</w:t>
      </w:r>
      <w:r w:rsidR="006920F1" w:rsidRPr="00631C4A">
        <w:rPr>
          <w:rFonts w:ascii="Times New Roman" w:eastAsia="宋体" w:hAnsi="Times New Roman" w:hint="eastAsia"/>
          <w:sz w:val="24"/>
          <w:szCs w:val="24"/>
        </w:rPr>
        <w:t>成</w:t>
      </w:r>
      <w:r w:rsidR="00F675C3">
        <w:rPr>
          <w:rFonts w:ascii="Times New Roman" w:eastAsia="宋体" w:hAnsi="Times New Roman" w:hint="eastAsia"/>
          <w:sz w:val="24"/>
          <w:szCs w:val="24"/>
        </w:rPr>
        <w:t>为创世</w:t>
      </w:r>
      <w:r w:rsidR="006920F1" w:rsidRPr="00631C4A">
        <w:rPr>
          <w:rFonts w:ascii="Times New Roman" w:eastAsia="宋体" w:hAnsi="Times New Roman" w:hint="eastAsia"/>
          <w:sz w:val="24"/>
          <w:szCs w:val="24"/>
        </w:rPr>
        <w:t>意志（</w:t>
      </w:r>
      <w:r w:rsidR="006920F1" w:rsidRPr="00631C4A">
        <w:rPr>
          <w:rFonts w:ascii="Times New Roman" w:eastAsia="宋体" w:hAnsi="Times New Roman" w:hint="eastAsia"/>
          <w:sz w:val="24"/>
          <w:szCs w:val="24"/>
        </w:rPr>
        <w:t>w</w:t>
      </w:r>
      <w:r w:rsidR="006920F1" w:rsidRPr="00631C4A">
        <w:rPr>
          <w:rFonts w:ascii="Times New Roman" w:eastAsia="宋体" w:hAnsi="Times New Roman"/>
          <w:sz w:val="24"/>
          <w:szCs w:val="24"/>
        </w:rPr>
        <w:t>orld-creating will</w:t>
      </w:r>
      <w:r w:rsidR="00F675C3">
        <w:rPr>
          <w:rFonts w:ascii="Times New Roman" w:eastAsia="宋体" w:hAnsi="Times New Roman" w:hint="eastAsia"/>
          <w:sz w:val="24"/>
          <w:szCs w:val="24"/>
        </w:rPr>
        <w:t>），通过某种理论上的自我对自身</w:t>
      </w:r>
      <w:r w:rsidR="006920F1" w:rsidRPr="00631C4A">
        <w:rPr>
          <w:rFonts w:ascii="Times New Roman" w:eastAsia="宋体" w:hAnsi="Times New Roman" w:hint="eastAsia"/>
          <w:sz w:val="24"/>
          <w:szCs w:val="24"/>
        </w:rPr>
        <w:t>意志的</w:t>
      </w:r>
      <w:r w:rsidR="00F675C3">
        <w:rPr>
          <w:rFonts w:ascii="Times New Roman" w:eastAsia="宋体" w:hAnsi="Times New Roman" w:hint="eastAsia"/>
          <w:sz w:val="24"/>
          <w:szCs w:val="24"/>
        </w:rPr>
        <w:t>证成，</w:t>
      </w:r>
      <w:r w:rsidR="00802AF7" w:rsidRPr="00631C4A">
        <w:rPr>
          <w:rFonts w:ascii="Times New Roman" w:eastAsia="宋体" w:hAnsi="Times New Roman" w:hint="eastAsia"/>
          <w:sz w:val="24"/>
          <w:szCs w:val="24"/>
        </w:rPr>
        <w:t>“上帝</w:t>
      </w:r>
      <w:r w:rsidR="00F675C3">
        <w:rPr>
          <w:rFonts w:ascii="Times New Roman" w:eastAsia="宋体" w:hAnsi="Times New Roman" w:hint="eastAsia"/>
          <w:sz w:val="24"/>
          <w:szCs w:val="24"/>
        </w:rPr>
        <w:t>就</w:t>
      </w:r>
      <w:r w:rsidR="00802AF7" w:rsidRPr="00631C4A">
        <w:rPr>
          <w:rFonts w:ascii="Times New Roman" w:eastAsia="宋体" w:hAnsi="Times New Roman" w:hint="eastAsia"/>
          <w:sz w:val="24"/>
          <w:szCs w:val="24"/>
        </w:rPr>
        <w:t>变成了鬼魂（</w:t>
      </w:r>
      <w:r w:rsidR="00802AF7" w:rsidRPr="00631C4A">
        <w:rPr>
          <w:rFonts w:ascii="Times New Roman" w:eastAsia="宋体" w:hAnsi="Times New Roman" w:hint="eastAsia"/>
          <w:sz w:val="24"/>
          <w:szCs w:val="24"/>
        </w:rPr>
        <w:t>a</w:t>
      </w:r>
      <w:r w:rsidR="00802AF7" w:rsidRPr="00631C4A">
        <w:rPr>
          <w:rFonts w:ascii="Times New Roman" w:eastAsia="宋体" w:hAnsi="Times New Roman"/>
          <w:sz w:val="24"/>
          <w:szCs w:val="24"/>
        </w:rPr>
        <w:t>pparition</w:t>
      </w:r>
      <w:r w:rsidR="00F144F3" w:rsidRPr="00631C4A">
        <w:rPr>
          <w:rFonts w:ascii="Times New Roman" w:eastAsia="宋体" w:hAnsi="Times New Roman" w:hint="eastAsia"/>
          <w:sz w:val="24"/>
          <w:szCs w:val="24"/>
        </w:rPr>
        <w:t>）”，或</w:t>
      </w:r>
      <w:r w:rsidR="00F675C3">
        <w:rPr>
          <w:rFonts w:ascii="Times New Roman" w:eastAsia="宋体" w:hAnsi="Times New Roman" w:hint="eastAsia"/>
          <w:sz w:val="24"/>
          <w:szCs w:val="24"/>
        </w:rPr>
        <w:t>用</w:t>
      </w:r>
      <w:r w:rsidR="00F144F3" w:rsidRPr="00631C4A">
        <w:rPr>
          <w:rFonts w:ascii="Times New Roman" w:eastAsia="宋体" w:hAnsi="Times New Roman" w:hint="eastAsia"/>
          <w:sz w:val="24"/>
          <w:szCs w:val="24"/>
        </w:rPr>
        <w:t>一种</w:t>
      </w:r>
      <w:r w:rsidR="00802AF7" w:rsidRPr="00631C4A">
        <w:rPr>
          <w:rFonts w:ascii="Times New Roman" w:eastAsia="宋体" w:hAnsi="Times New Roman" w:hint="eastAsia"/>
          <w:sz w:val="24"/>
          <w:szCs w:val="24"/>
        </w:rPr>
        <w:t>尼采</w:t>
      </w:r>
      <w:r w:rsidR="00F144F3" w:rsidRPr="00631C4A">
        <w:rPr>
          <w:rFonts w:ascii="Times New Roman" w:eastAsia="宋体" w:hAnsi="Times New Roman" w:hint="eastAsia"/>
          <w:sz w:val="24"/>
          <w:szCs w:val="24"/>
        </w:rPr>
        <w:t>式</w:t>
      </w:r>
      <w:r w:rsidR="00802AF7" w:rsidRPr="00631C4A">
        <w:rPr>
          <w:rFonts w:ascii="Times New Roman" w:eastAsia="宋体" w:hAnsi="Times New Roman" w:hint="eastAsia"/>
          <w:sz w:val="24"/>
          <w:szCs w:val="24"/>
        </w:rPr>
        <w:t>的</w:t>
      </w:r>
      <w:r w:rsidR="00F144F3" w:rsidRPr="00631C4A">
        <w:rPr>
          <w:rFonts w:ascii="Times New Roman" w:eastAsia="宋体" w:hAnsi="Times New Roman" w:hint="eastAsia"/>
          <w:sz w:val="24"/>
          <w:szCs w:val="24"/>
        </w:rPr>
        <w:t>腔调</w:t>
      </w:r>
      <w:r w:rsidR="00F675C3">
        <w:rPr>
          <w:rFonts w:ascii="Times New Roman" w:eastAsia="宋体" w:hAnsi="Times New Roman" w:hint="eastAsia"/>
          <w:sz w:val="24"/>
          <w:szCs w:val="24"/>
        </w:rPr>
        <w:t>说</w:t>
      </w:r>
      <w:r w:rsidR="00F144F3" w:rsidRPr="00631C4A">
        <w:rPr>
          <w:rFonts w:ascii="Times New Roman" w:eastAsia="宋体" w:hAnsi="Times New Roman" w:hint="eastAsia"/>
          <w:sz w:val="24"/>
          <w:szCs w:val="24"/>
        </w:rPr>
        <w:t>——</w:t>
      </w:r>
      <w:r w:rsidR="00802AF7" w:rsidRPr="00631C4A">
        <w:rPr>
          <w:rFonts w:ascii="Times New Roman" w:eastAsia="宋体" w:hAnsi="Times New Roman" w:hint="eastAsia"/>
          <w:sz w:val="24"/>
          <w:szCs w:val="24"/>
        </w:rPr>
        <w:t>上帝死</w:t>
      </w:r>
      <w:r w:rsidR="00F86AB7">
        <w:rPr>
          <w:rFonts w:ascii="Times New Roman" w:eastAsia="宋体" w:hAnsi="Times New Roman" w:hint="eastAsia"/>
          <w:sz w:val="24"/>
          <w:szCs w:val="24"/>
        </w:rPr>
        <w:t>了！</w:t>
      </w:r>
      <w:r w:rsidR="00783083">
        <w:rPr>
          <w:rFonts w:ascii="Times New Roman" w:eastAsia="宋体" w:hAnsi="Times New Roman" w:hint="eastAsia"/>
          <w:sz w:val="24"/>
          <w:szCs w:val="24"/>
        </w:rPr>
        <w:t>虚无主义诞生了：</w:t>
      </w:r>
      <w:r w:rsidR="00F675C3" w:rsidRPr="00631C4A">
        <w:rPr>
          <w:rFonts w:ascii="Times New Roman" w:eastAsia="宋体" w:hAnsi="Times New Roman" w:hint="eastAsia"/>
          <w:sz w:val="24"/>
          <w:szCs w:val="24"/>
        </w:rPr>
        <w:t>对于</w:t>
      </w:r>
      <w:r w:rsidR="00F675C3">
        <w:rPr>
          <w:rFonts w:ascii="Times New Roman" w:eastAsia="宋体" w:hAnsi="Times New Roman" w:hint="eastAsia"/>
          <w:sz w:val="24"/>
          <w:szCs w:val="24"/>
        </w:rPr>
        <w:t>这种绝对权力的</w:t>
      </w:r>
      <w:r w:rsidR="00F675C3" w:rsidRPr="00631C4A">
        <w:rPr>
          <w:rFonts w:ascii="Times New Roman" w:eastAsia="宋体" w:hAnsi="Times New Roman" w:hint="eastAsia"/>
          <w:sz w:val="24"/>
          <w:szCs w:val="24"/>
        </w:rPr>
        <w:t>自我</w:t>
      </w:r>
      <w:r w:rsidR="00F675C3" w:rsidRPr="00631C4A">
        <w:rPr>
          <w:rFonts w:ascii="Times New Roman" w:eastAsia="宋体" w:hAnsi="Times New Roman" w:hint="eastAsia"/>
          <w:sz w:val="24"/>
          <w:szCs w:val="24"/>
        </w:rPr>
        <w:t>-</w:t>
      </w:r>
      <w:r w:rsidR="00F675C3" w:rsidRPr="00631C4A">
        <w:rPr>
          <w:rFonts w:ascii="Times New Roman" w:eastAsia="宋体" w:hAnsi="Times New Roman" w:hint="eastAsia"/>
          <w:sz w:val="24"/>
          <w:szCs w:val="24"/>
        </w:rPr>
        <w:t>意志而言</w:t>
      </w:r>
      <w:r w:rsidR="00783083">
        <w:rPr>
          <w:rFonts w:ascii="Times New Roman" w:eastAsia="宋体" w:hAnsi="Times New Roman" w:hint="eastAsia"/>
          <w:sz w:val="24"/>
          <w:szCs w:val="24"/>
        </w:rPr>
        <w:t>，一切（</w:t>
      </w:r>
      <w:r w:rsidR="00783083">
        <w:rPr>
          <w:rFonts w:ascii="Times New Roman" w:eastAsia="宋体" w:hAnsi="Times New Roman" w:hint="eastAsia"/>
          <w:sz w:val="24"/>
          <w:szCs w:val="24"/>
        </w:rPr>
        <w:t>t</w:t>
      </w:r>
      <w:r w:rsidR="00783083">
        <w:rPr>
          <w:rFonts w:ascii="Times New Roman" w:eastAsia="宋体" w:hAnsi="Times New Roman"/>
          <w:sz w:val="24"/>
          <w:szCs w:val="24"/>
        </w:rPr>
        <w:t>he all</w:t>
      </w:r>
      <w:r w:rsidR="00783083">
        <w:rPr>
          <w:rFonts w:ascii="Times New Roman" w:eastAsia="宋体" w:hAnsi="Times New Roman" w:hint="eastAsia"/>
          <w:sz w:val="24"/>
          <w:szCs w:val="24"/>
        </w:rPr>
        <w:t>）</w:t>
      </w:r>
      <w:r w:rsidR="00F675C3">
        <w:rPr>
          <w:rFonts w:ascii="Times New Roman" w:eastAsia="宋体" w:hAnsi="Times New Roman" w:hint="eastAsia"/>
          <w:sz w:val="24"/>
          <w:szCs w:val="24"/>
        </w:rPr>
        <w:t>都将陷于虚无（</w:t>
      </w:r>
      <w:r w:rsidR="00783083">
        <w:rPr>
          <w:rFonts w:ascii="Times New Roman" w:eastAsia="宋体" w:hAnsi="Times New Roman"/>
          <w:sz w:val="24"/>
          <w:szCs w:val="24"/>
        </w:rPr>
        <w:t>Nihility, Nothingness</w:t>
      </w:r>
      <w:r w:rsidR="00F675C3">
        <w:rPr>
          <w:rFonts w:ascii="Times New Roman" w:eastAsia="宋体" w:hAnsi="Times New Roman" w:hint="eastAsia"/>
          <w:sz w:val="24"/>
          <w:szCs w:val="24"/>
        </w:rPr>
        <w:t>）</w:t>
      </w:r>
      <w:r w:rsidR="00783083">
        <w:rPr>
          <w:rFonts w:ascii="Times New Roman" w:eastAsia="宋体" w:hAnsi="Times New Roman" w:hint="eastAsia"/>
          <w:sz w:val="24"/>
          <w:szCs w:val="24"/>
        </w:rPr>
        <w:t>。</w:t>
      </w:r>
      <w:r w:rsidR="00802AF7" w:rsidRPr="00631C4A">
        <w:rPr>
          <w:rFonts w:ascii="Times New Roman" w:eastAsia="宋体" w:hAnsi="Times New Roman" w:hint="eastAsia"/>
          <w:sz w:val="24"/>
          <w:szCs w:val="24"/>
        </w:rPr>
        <w:t>从笛卡尔到康德</w:t>
      </w:r>
      <w:r w:rsidR="00783083">
        <w:rPr>
          <w:rFonts w:ascii="Times New Roman" w:eastAsia="宋体" w:hAnsi="Times New Roman" w:hint="eastAsia"/>
          <w:sz w:val="24"/>
          <w:szCs w:val="24"/>
        </w:rPr>
        <w:t>的主体哲学，这种主体</w:t>
      </w:r>
      <w:r w:rsidR="00783083">
        <w:rPr>
          <w:rFonts w:ascii="Times New Roman" w:eastAsia="宋体" w:hAnsi="Times New Roman" w:hint="eastAsia"/>
          <w:sz w:val="24"/>
          <w:szCs w:val="24"/>
        </w:rPr>
        <w:t>-</w:t>
      </w:r>
      <w:r w:rsidR="00783083">
        <w:rPr>
          <w:rFonts w:ascii="Times New Roman" w:eastAsia="宋体" w:hAnsi="Times New Roman" w:hint="eastAsia"/>
          <w:sz w:val="24"/>
          <w:szCs w:val="24"/>
        </w:rPr>
        <w:t>意志的因素不断得到增强，直至费希特那里</w:t>
      </w:r>
      <w:r w:rsidR="00484986">
        <w:rPr>
          <w:rFonts w:ascii="Times New Roman" w:eastAsia="宋体" w:hAnsi="Times New Roman" w:hint="eastAsia"/>
          <w:sz w:val="24"/>
          <w:szCs w:val="24"/>
        </w:rPr>
        <w:t>，</w:t>
      </w:r>
      <w:r w:rsidR="00783083">
        <w:rPr>
          <w:rFonts w:ascii="Times New Roman" w:eastAsia="宋体" w:hAnsi="Times New Roman" w:hint="eastAsia"/>
          <w:sz w:val="24"/>
          <w:szCs w:val="24"/>
        </w:rPr>
        <w:t>产生了极端化的后果。</w:t>
      </w:r>
      <w:r w:rsidR="00802AF7" w:rsidRPr="00631C4A">
        <w:rPr>
          <w:rFonts w:ascii="Times New Roman" w:eastAsia="宋体" w:hAnsi="Times New Roman" w:hint="eastAsia"/>
          <w:sz w:val="24"/>
          <w:szCs w:val="24"/>
        </w:rPr>
        <w:t>恰恰</w:t>
      </w:r>
      <w:r w:rsidR="007D78F5">
        <w:rPr>
          <w:rFonts w:ascii="Times New Roman" w:eastAsia="宋体" w:hAnsi="Times New Roman"/>
          <w:sz w:val="24"/>
          <w:szCs w:val="24"/>
        </w:rPr>
        <w:t>隆格内斯</w:t>
      </w:r>
      <w:r w:rsidR="00484986">
        <w:rPr>
          <w:rFonts w:ascii="Times New Roman" w:eastAsia="宋体" w:hAnsi="Times New Roman" w:hint="eastAsia"/>
          <w:sz w:val="24"/>
          <w:szCs w:val="24"/>
        </w:rPr>
        <w:t>又</w:t>
      </w:r>
      <w:r w:rsidR="00EE4B95" w:rsidRPr="00631C4A">
        <w:rPr>
          <w:rFonts w:ascii="Times New Roman" w:eastAsia="宋体" w:hAnsi="Times New Roman" w:hint="eastAsia"/>
          <w:sz w:val="24"/>
          <w:szCs w:val="24"/>
        </w:rPr>
        <w:t>追随</w:t>
      </w:r>
      <w:r w:rsidR="00A118A1">
        <w:rPr>
          <w:rFonts w:ascii="Times New Roman" w:eastAsia="宋体" w:hAnsi="Times New Roman" w:hint="eastAsia"/>
          <w:sz w:val="24"/>
          <w:szCs w:val="24"/>
        </w:rPr>
        <w:t>皮平</w:t>
      </w:r>
      <w:r w:rsidR="00710934" w:rsidRPr="00631C4A">
        <w:rPr>
          <w:rFonts w:ascii="Times New Roman" w:eastAsia="宋体" w:hAnsi="Times New Roman" w:hint="eastAsia"/>
          <w:sz w:val="24"/>
          <w:szCs w:val="24"/>
        </w:rPr>
        <w:t>的看法，认为这种</w:t>
      </w:r>
      <w:r w:rsidR="00802AF7" w:rsidRPr="00631C4A">
        <w:rPr>
          <w:rFonts w:ascii="Times New Roman" w:eastAsia="宋体" w:hAnsi="Times New Roman" w:hint="eastAsia"/>
          <w:sz w:val="24"/>
          <w:szCs w:val="24"/>
        </w:rPr>
        <w:t>具有意志维度的</w:t>
      </w:r>
      <w:r w:rsidR="00EE4B95" w:rsidRPr="00631C4A">
        <w:rPr>
          <w:rFonts w:ascii="Times New Roman" w:eastAsia="宋体" w:hAnsi="Times New Roman" w:hint="eastAsia"/>
          <w:sz w:val="24"/>
          <w:szCs w:val="24"/>
        </w:rPr>
        <w:t>思维</w:t>
      </w:r>
      <w:r w:rsidR="00783083">
        <w:rPr>
          <w:rFonts w:ascii="Times New Roman" w:eastAsia="宋体" w:hAnsi="Times New Roman" w:hint="eastAsia"/>
          <w:sz w:val="24"/>
          <w:szCs w:val="24"/>
        </w:rPr>
        <w:t>不是某</w:t>
      </w:r>
      <w:r w:rsidR="00802AF7" w:rsidRPr="00631C4A">
        <w:rPr>
          <w:rFonts w:ascii="Times New Roman" w:eastAsia="宋体" w:hAnsi="Times New Roman" w:hint="eastAsia"/>
          <w:sz w:val="24"/>
          <w:szCs w:val="24"/>
        </w:rPr>
        <w:t>种神秘的历史理性或者绝对理念，</w:t>
      </w:r>
      <w:r w:rsidR="000B2C85">
        <w:rPr>
          <w:rFonts w:ascii="Times New Roman" w:eastAsia="宋体" w:hAnsi="Times New Roman" w:hint="eastAsia"/>
          <w:sz w:val="24"/>
          <w:szCs w:val="24"/>
        </w:rPr>
        <w:t>而</w:t>
      </w:r>
      <w:r w:rsidR="00802AF7" w:rsidRPr="00631C4A">
        <w:rPr>
          <w:rFonts w:ascii="Times New Roman" w:eastAsia="宋体" w:hAnsi="Times New Roman" w:hint="eastAsia"/>
          <w:sz w:val="24"/>
          <w:szCs w:val="24"/>
        </w:rPr>
        <w:t>只</w:t>
      </w:r>
      <w:r w:rsidR="00710934" w:rsidRPr="00631C4A">
        <w:rPr>
          <w:rFonts w:ascii="Times New Roman" w:eastAsia="宋体" w:hAnsi="Times New Roman" w:hint="eastAsia"/>
          <w:sz w:val="24"/>
          <w:szCs w:val="24"/>
        </w:rPr>
        <w:t>是人类思维的自身满足</w:t>
      </w:r>
      <w:r w:rsidR="000B2C85">
        <w:rPr>
          <w:rFonts w:ascii="Times New Roman" w:eastAsia="宋体" w:hAnsi="Times New Roman" w:hint="eastAsia"/>
          <w:sz w:val="24"/>
          <w:szCs w:val="24"/>
        </w:rPr>
        <w:t>；</w:t>
      </w:r>
      <w:r w:rsidR="006C6F0A" w:rsidRPr="00631C4A">
        <w:rPr>
          <w:rFonts w:ascii="Times New Roman" w:eastAsia="宋体" w:hAnsi="Times New Roman" w:hint="eastAsia"/>
          <w:sz w:val="24"/>
          <w:szCs w:val="24"/>
        </w:rPr>
        <w:t>如此一来，</w:t>
      </w:r>
      <w:r w:rsidR="000B2C85">
        <w:rPr>
          <w:rFonts w:ascii="Times New Roman" w:eastAsia="宋体" w:hAnsi="Times New Roman" w:hint="eastAsia"/>
          <w:sz w:val="24"/>
          <w:szCs w:val="24"/>
        </w:rPr>
        <w:t>存在论的相对主义框架就聚齐</w:t>
      </w:r>
      <w:r w:rsidR="00710934" w:rsidRPr="00631C4A">
        <w:rPr>
          <w:rFonts w:ascii="Times New Roman" w:eastAsia="宋体" w:hAnsi="Times New Roman" w:hint="eastAsia"/>
          <w:sz w:val="24"/>
          <w:szCs w:val="24"/>
        </w:rPr>
        <w:t>了</w:t>
      </w:r>
      <w:r w:rsidR="000B2C85">
        <w:rPr>
          <w:rFonts w:ascii="Times New Roman" w:eastAsia="宋体" w:hAnsi="Times New Roman" w:hint="eastAsia"/>
          <w:sz w:val="24"/>
          <w:szCs w:val="24"/>
        </w:rPr>
        <w:t>满足</w:t>
      </w:r>
      <w:r w:rsidR="00802AF7" w:rsidRPr="00631C4A">
        <w:rPr>
          <w:rFonts w:ascii="Times New Roman" w:eastAsia="宋体" w:hAnsi="Times New Roman" w:hint="eastAsia"/>
          <w:sz w:val="24"/>
          <w:szCs w:val="24"/>
        </w:rPr>
        <w:t>这种</w:t>
      </w:r>
      <w:r w:rsidR="00594568" w:rsidRPr="00631C4A">
        <w:rPr>
          <w:rFonts w:ascii="Times New Roman" w:eastAsia="宋体" w:hAnsi="Times New Roman" w:hint="eastAsia"/>
          <w:sz w:val="24"/>
          <w:szCs w:val="24"/>
        </w:rPr>
        <w:t>虚无主义</w:t>
      </w:r>
      <w:r w:rsidR="00802AF7" w:rsidRPr="00631C4A">
        <w:rPr>
          <w:rFonts w:ascii="Times New Roman" w:eastAsia="宋体" w:hAnsi="Times New Roman" w:hint="eastAsia"/>
          <w:sz w:val="24"/>
          <w:szCs w:val="24"/>
        </w:rPr>
        <w:t>形态</w:t>
      </w:r>
      <w:r w:rsidR="00594568" w:rsidRPr="00631C4A">
        <w:rPr>
          <w:rFonts w:ascii="Times New Roman" w:eastAsia="宋体" w:hAnsi="Times New Roman" w:hint="eastAsia"/>
          <w:sz w:val="24"/>
          <w:szCs w:val="24"/>
        </w:rPr>
        <w:t>的一切要素</w:t>
      </w:r>
      <w:r w:rsidR="006C6F0A" w:rsidRPr="00631C4A">
        <w:rPr>
          <w:rFonts w:ascii="Times New Roman" w:eastAsia="宋体" w:hAnsi="Times New Roman" w:hint="eastAsia"/>
          <w:sz w:val="24"/>
          <w:szCs w:val="24"/>
        </w:rPr>
        <w:t>，让</w:t>
      </w:r>
      <w:r w:rsidR="00085A6F" w:rsidRPr="00631C4A">
        <w:rPr>
          <w:rFonts w:ascii="Times New Roman" w:eastAsia="宋体" w:hAnsi="Times New Roman" w:hint="eastAsia"/>
          <w:sz w:val="24"/>
          <w:szCs w:val="24"/>
        </w:rPr>
        <w:t>黑格尔的逻辑学</w:t>
      </w:r>
      <w:r w:rsidR="006C6F0A" w:rsidRPr="00631C4A">
        <w:rPr>
          <w:rFonts w:ascii="Times New Roman" w:eastAsia="宋体" w:hAnsi="Times New Roman" w:hint="eastAsia"/>
          <w:sz w:val="24"/>
          <w:szCs w:val="24"/>
        </w:rPr>
        <w:t>陷入</w:t>
      </w:r>
      <w:r w:rsidR="00934DC0">
        <w:rPr>
          <w:rFonts w:ascii="Times New Roman" w:eastAsia="宋体" w:hAnsi="Times New Roman" w:hint="eastAsia"/>
          <w:sz w:val="24"/>
          <w:szCs w:val="24"/>
        </w:rPr>
        <w:t>极为尴尬的境况</w:t>
      </w:r>
      <w:r w:rsidR="00802AF7" w:rsidRPr="00631C4A">
        <w:rPr>
          <w:rFonts w:ascii="Times New Roman" w:eastAsia="宋体" w:hAnsi="Times New Roman" w:hint="eastAsia"/>
          <w:sz w:val="24"/>
          <w:szCs w:val="24"/>
        </w:rPr>
        <w:t>。</w:t>
      </w:r>
    </w:p>
    <w:p w:rsidR="002307A9" w:rsidRPr="00631C4A" w:rsidRDefault="00802AF7"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所以</w:t>
      </w:r>
      <w:r w:rsidR="000B2C85">
        <w:rPr>
          <w:rFonts w:ascii="Times New Roman" w:eastAsia="宋体" w:hAnsi="Times New Roman" w:hint="eastAsia"/>
          <w:sz w:val="24"/>
          <w:szCs w:val="24"/>
        </w:rPr>
        <w:t>我们看到，自律的思维结构是一个失败的尝试</w:t>
      </w:r>
      <w:r w:rsidR="00085A6F" w:rsidRPr="00631C4A">
        <w:rPr>
          <w:rFonts w:ascii="Times New Roman" w:eastAsia="宋体" w:hAnsi="Times New Roman" w:hint="eastAsia"/>
          <w:sz w:val="24"/>
          <w:szCs w:val="24"/>
        </w:rPr>
        <w:t>路径。</w:t>
      </w:r>
      <w:r w:rsidR="000B2C85">
        <w:rPr>
          <w:rFonts w:ascii="Times New Roman" w:eastAsia="宋体" w:hAnsi="Times New Roman" w:hint="eastAsia"/>
          <w:sz w:val="24"/>
          <w:szCs w:val="24"/>
        </w:rPr>
        <w:t>况且</w:t>
      </w:r>
      <w:r w:rsidR="00085A6F" w:rsidRPr="00631C4A">
        <w:rPr>
          <w:rFonts w:ascii="Times New Roman" w:eastAsia="宋体" w:hAnsi="Times New Roman" w:hint="eastAsia"/>
          <w:sz w:val="24"/>
          <w:szCs w:val="24"/>
        </w:rPr>
        <w:t>它</w:t>
      </w:r>
      <w:r w:rsidR="000B2C85">
        <w:rPr>
          <w:rFonts w:ascii="Times New Roman" w:eastAsia="宋体" w:hAnsi="Times New Roman" w:hint="eastAsia"/>
          <w:sz w:val="24"/>
          <w:szCs w:val="24"/>
        </w:rPr>
        <w:t>并</w:t>
      </w:r>
      <w:r w:rsidR="00C62EAF" w:rsidRPr="00631C4A">
        <w:rPr>
          <w:rFonts w:ascii="Times New Roman" w:eastAsia="宋体" w:hAnsi="Times New Roman" w:hint="eastAsia"/>
          <w:sz w:val="24"/>
          <w:szCs w:val="24"/>
        </w:rPr>
        <w:t>没有</w:t>
      </w:r>
      <w:r w:rsidR="000B2C85">
        <w:rPr>
          <w:rFonts w:ascii="Times New Roman" w:eastAsia="宋体" w:hAnsi="Times New Roman" w:hint="eastAsia"/>
          <w:sz w:val="24"/>
          <w:szCs w:val="24"/>
        </w:rPr>
        <w:t>更多地</w:t>
      </w:r>
      <w:r w:rsidR="00C62EAF" w:rsidRPr="00631C4A">
        <w:rPr>
          <w:rFonts w:ascii="Times New Roman" w:eastAsia="宋体" w:hAnsi="Times New Roman" w:hint="eastAsia"/>
          <w:sz w:val="24"/>
          <w:szCs w:val="24"/>
        </w:rPr>
        <w:t>阐明逻辑学</w:t>
      </w:r>
      <w:r w:rsidR="000B2C85">
        <w:rPr>
          <w:rFonts w:ascii="Times New Roman" w:eastAsia="宋体" w:hAnsi="Times New Roman" w:hint="eastAsia"/>
          <w:sz w:val="24"/>
          <w:szCs w:val="24"/>
        </w:rPr>
        <w:t>是</w:t>
      </w:r>
      <w:r w:rsidR="00C62EAF" w:rsidRPr="00631C4A">
        <w:rPr>
          <w:rFonts w:ascii="Times New Roman" w:eastAsia="宋体" w:hAnsi="Times New Roman" w:hint="eastAsia"/>
          <w:sz w:val="24"/>
          <w:szCs w:val="24"/>
        </w:rPr>
        <w:t>如何</w:t>
      </w:r>
      <w:r w:rsidR="00B71D17">
        <w:rPr>
          <w:rFonts w:ascii="Times New Roman" w:eastAsia="宋体" w:hAnsi="Times New Roman" w:hint="eastAsia"/>
          <w:sz w:val="24"/>
          <w:szCs w:val="24"/>
        </w:rPr>
        <w:t>通过否定</w:t>
      </w:r>
      <w:r w:rsidR="00C62EAF" w:rsidRPr="00631C4A">
        <w:rPr>
          <w:rFonts w:ascii="Times New Roman" w:eastAsia="宋体" w:hAnsi="Times New Roman" w:hint="eastAsia"/>
          <w:sz w:val="24"/>
          <w:szCs w:val="24"/>
        </w:rPr>
        <w:t>建构</w:t>
      </w:r>
      <w:r w:rsidR="000B2C85">
        <w:rPr>
          <w:rFonts w:ascii="Times New Roman" w:eastAsia="宋体" w:hAnsi="Times New Roman" w:hint="eastAsia"/>
          <w:sz w:val="24"/>
          <w:szCs w:val="24"/>
        </w:rPr>
        <w:t>其内在的自律</w:t>
      </w:r>
      <w:r w:rsidR="00C62EAF" w:rsidRPr="00631C4A">
        <w:rPr>
          <w:rFonts w:ascii="Times New Roman" w:eastAsia="宋体" w:hAnsi="Times New Roman" w:hint="eastAsia"/>
          <w:sz w:val="24"/>
          <w:szCs w:val="24"/>
        </w:rPr>
        <w:t>结构，而只是抽象地在各个角落重复“思维”的身影</w:t>
      </w:r>
      <w:r w:rsidR="000B2C85">
        <w:rPr>
          <w:rFonts w:ascii="Times New Roman" w:eastAsia="宋体" w:hAnsi="Times New Roman" w:hint="eastAsia"/>
          <w:sz w:val="24"/>
          <w:szCs w:val="24"/>
        </w:rPr>
        <w:t>，</w:t>
      </w:r>
      <w:r w:rsidR="002046C1" w:rsidRPr="00631C4A">
        <w:rPr>
          <w:rFonts w:ascii="Times New Roman" w:eastAsia="宋体" w:hAnsi="Times New Roman" w:hint="eastAsia"/>
          <w:sz w:val="24"/>
          <w:szCs w:val="24"/>
        </w:rPr>
        <w:t>把思维（</w:t>
      </w:r>
      <w:r w:rsidR="002046C1" w:rsidRPr="00631C4A">
        <w:rPr>
          <w:rFonts w:ascii="Times New Roman" w:eastAsia="宋体" w:hAnsi="Times New Roman" w:hint="eastAsia"/>
          <w:sz w:val="24"/>
          <w:szCs w:val="24"/>
        </w:rPr>
        <w:t>t</w:t>
      </w:r>
      <w:r w:rsidR="002046C1" w:rsidRPr="00631C4A">
        <w:rPr>
          <w:rFonts w:ascii="Times New Roman" w:eastAsia="宋体" w:hAnsi="Times New Roman"/>
          <w:sz w:val="24"/>
          <w:szCs w:val="24"/>
        </w:rPr>
        <w:t>hiking</w:t>
      </w:r>
      <w:r w:rsidR="002046C1" w:rsidRPr="00631C4A">
        <w:rPr>
          <w:rFonts w:ascii="Times New Roman" w:eastAsia="宋体" w:hAnsi="Times New Roman" w:hint="eastAsia"/>
          <w:sz w:val="24"/>
          <w:szCs w:val="24"/>
        </w:rPr>
        <w:t>）</w:t>
      </w:r>
      <w:r w:rsidR="000B2C85">
        <w:rPr>
          <w:rFonts w:ascii="Times New Roman" w:eastAsia="宋体" w:hAnsi="Times New Roman" w:hint="eastAsia"/>
          <w:sz w:val="24"/>
          <w:szCs w:val="24"/>
        </w:rPr>
        <w:t>变成某种暗喻式的自我或</w:t>
      </w:r>
      <w:r w:rsidR="00085A6F" w:rsidRPr="00631C4A">
        <w:rPr>
          <w:rFonts w:ascii="Times New Roman" w:eastAsia="宋体" w:hAnsi="Times New Roman" w:hint="eastAsia"/>
          <w:sz w:val="24"/>
          <w:szCs w:val="24"/>
        </w:rPr>
        <w:t>意志</w:t>
      </w:r>
      <w:r w:rsidR="00C62EAF" w:rsidRPr="00631C4A">
        <w:rPr>
          <w:rFonts w:ascii="Times New Roman" w:eastAsia="宋体" w:hAnsi="Times New Roman" w:hint="eastAsia"/>
          <w:sz w:val="24"/>
          <w:szCs w:val="24"/>
        </w:rPr>
        <w:t>。</w:t>
      </w:r>
    </w:p>
    <w:p w:rsidR="00D64891" w:rsidRDefault="00D64891">
      <w:pPr>
        <w:widowControl/>
        <w:jc w:val="left"/>
        <w:rPr>
          <w:rFonts w:ascii="Times New Roman" w:eastAsia="宋体" w:hAnsi="Times New Roman"/>
          <w:sz w:val="24"/>
          <w:szCs w:val="24"/>
        </w:rPr>
      </w:pPr>
      <w:r>
        <w:rPr>
          <w:rFonts w:ascii="Times New Roman" w:eastAsia="宋体" w:hAnsi="Times New Roman"/>
          <w:sz w:val="24"/>
          <w:szCs w:val="24"/>
        </w:rPr>
        <w:br w:type="page"/>
      </w:r>
    </w:p>
    <w:p w:rsidR="004F35E1" w:rsidRPr="00631C4A" w:rsidRDefault="004F35E1" w:rsidP="00B92228">
      <w:pPr>
        <w:spacing w:line="360" w:lineRule="auto"/>
        <w:ind w:firstLineChars="200" w:firstLine="480"/>
        <w:rPr>
          <w:rFonts w:ascii="Times New Roman" w:eastAsia="宋体" w:hAnsi="Times New Roman"/>
          <w:sz w:val="24"/>
          <w:szCs w:val="24"/>
        </w:rPr>
      </w:pPr>
    </w:p>
    <w:p w:rsidR="00F144F3" w:rsidRPr="00631C4A" w:rsidRDefault="006C6F0A" w:rsidP="003002D8">
      <w:pPr>
        <w:pStyle w:val="1"/>
        <w:numPr>
          <w:ilvl w:val="0"/>
          <w:numId w:val="4"/>
        </w:numPr>
      </w:pPr>
      <w:bookmarkStart w:id="8" w:name="_Toc7469146"/>
      <w:r w:rsidRPr="00631C4A">
        <w:rPr>
          <w:rFonts w:hint="eastAsia"/>
        </w:rPr>
        <w:t>逻辑学作为一种自律的神学结构</w:t>
      </w:r>
      <w:bookmarkEnd w:id="8"/>
    </w:p>
    <w:p w:rsidR="006C34B0" w:rsidRPr="00631C4A" w:rsidRDefault="00BF46C3" w:rsidP="00B8571E">
      <w:pPr>
        <w:pStyle w:val="2"/>
        <w:numPr>
          <w:ilvl w:val="0"/>
          <w:numId w:val="6"/>
        </w:numPr>
      </w:pPr>
      <w:bookmarkStart w:id="9" w:name="_Toc7469147"/>
      <w:r>
        <w:rPr>
          <w:rFonts w:hint="eastAsia"/>
        </w:rPr>
        <w:t>上帝进入哲学：</w:t>
      </w:r>
      <w:r w:rsidR="006C34B0" w:rsidRPr="00631C4A">
        <w:rPr>
          <w:rFonts w:hint="eastAsia"/>
        </w:rPr>
        <w:t>存在</w:t>
      </w:r>
      <w:r w:rsidR="006C34B0" w:rsidRPr="00631C4A">
        <w:rPr>
          <w:rFonts w:hint="eastAsia"/>
        </w:rPr>
        <w:t>-</w:t>
      </w:r>
      <w:r w:rsidR="006C34B0" w:rsidRPr="00631C4A">
        <w:rPr>
          <w:rFonts w:hint="eastAsia"/>
        </w:rPr>
        <w:t>神</w:t>
      </w:r>
      <w:r w:rsidR="006C34B0" w:rsidRPr="00631C4A">
        <w:rPr>
          <w:rFonts w:hint="eastAsia"/>
        </w:rPr>
        <w:t>-</w:t>
      </w:r>
      <w:r w:rsidR="006C34B0" w:rsidRPr="00631C4A">
        <w:rPr>
          <w:rFonts w:hint="eastAsia"/>
        </w:rPr>
        <w:t>逻辑学机制</w:t>
      </w:r>
      <w:bookmarkEnd w:id="9"/>
    </w:p>
    <w:p w:rsidR="007653DD" w:rsidRPr="00631C4A" w:rsidRDefault="00F144F3"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逻辑学</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形而上学的神学</w:t>
      </w:r>
      <w:r w:rsidR="008928A5" w:rsidRPr="00631C4A">
        <w:rPr>
          <w:rFonts w:ascii="Times New Roman" w:eastAsia="宋体" w:hAnsi="Times New Roman" w:hint="eastAsia"/>
          <w:sz w:val="24"/>
          <w:szCs w:val="24"/>
        </w:rPr>
        <w:t>机制</w:t>
      </w:r>
      <w:r w:rsidR="00503A70">
        <w:rPr>
          <w:rFonts w:ascii="Times New Roman" w:eastAsia="宋体" w:hAnsi="Times New Roman" w:hint="eastAsia"/>
          <w:sz w:val="24"/>
          <w:szCs w:val="24"/>
        </w:rPr>
        <w:t>的</w:t>
      </w:r>
      <w:r w:rsidRPr="00631C4A">
        <w:rPr>
          <w:rFonts w:ascii="Times New Roman" w:eastAsia="宋体" w:hAnsi="Times New Roman" w:hint="eastAsia"/>
          <w:sz w:val="24"/>
          <w:szCs w:val="24"/>
        </w:rPr>
        <w:t>最</w:t>
      </w:r>
      <w:r w:rsidR="00503A70">
        <w:rPr>
          <w:rFonts w:ascii="Times New Roman" w:eastAsia="宋体" w:hAnsi="Times New Roman" w:hint="eastAsia"/>
          <w:sz w:val="24"/>
          <w:szCs w:val="24"/>
        </w:rPr>
        <w:t>经典</w:t>
      </w:r>
      <w:r w:rsidR="008928A5" w:rsidRPr="00631C4A">
        <w:rPr>
          <w:rFonts w:ascii="Times New Roman" w:eastAsia="宋体" w:hAnsi="Times New Roman" w:hint="eastAsia"/>
          <w:sz w:val="24"/>
          <w:szCs w:val="24"/>
        </w:rPr>
        <w:t>表述</w:t>
      </w:r>
      <w:r w:rsidR="001D1853" w:rsidRPr="00631C4A">
        <w:rPr>
          <w:rFonts w:ascii="Times New Roman" w:eastAsia="宋体" w:hAnsi="Times New Roman" w:hint="eastAsia"/>
          <w:sz w:val="24"/>
          <w:szCs w:val="24"/>
        </w:rPr>
        <w:t>，</w:t>
      </w:r>
      <w:r w:rsidR="008928A5" w:rsidRPr="00631C4A">
        <w:rPr>
          <w:rFonts w:ascii="Times New Roman" w:eastAsia="宋体" w:hAnsi="Times New Roman" w:hint="eastAsia"/>
          <w:sz w:val="24"/>
          <w:szCs w:val="24"/>
        </w:rPr>
        <w:t>来自海德格尔在</w:t>
      </w:r>
      <w:r w:rsidR="001D1853" w:rsidRPr="00631C4A">
        <w:rPr>
          <w:rFonts w:ascii="Times New Roman" w:eastAsia="宋体" w:hAnsi="Times New Roman" w:hint="eastAsia"/>
          <w:sz w:val="24"/>
          <w:szCs w:val="24"/>
        </w:rPr>
        <w:t>1</w:t>
      </w:r>
      <w:r w:rsidR="001D1853" w:rsidRPr="00631C4A">
        <w:rPr>
          <w:rFonts w:ascii="Times New Roman" w:eastAsia="宋体" w:hAnsi="Times New Roman"/>
          <w:sz w:val="24"/>
          <w:szCs w:val="24"/>
        </w:rPr>
        <w:t>956</w:t>
      </w:r>
      <w:r w:rsidR="001D1853" w:rsidRPr="00631C4A">
        <w:rPr>
          <w:rFonts w:ascii="Times New Roman" w:eastAsia="宋体" w:hAnsi="Times New Roman" w:hint="eastAsia"/>
          <w:sz w:val="24"/>
          <w:szCs w:val="24"/>
        </w:rPr>
        <w:t>/5</w:t>
      </w:r>
      <w:r w:rsidR="001D1853" w:rsidRPr="00631C4A">
        <w:rPr>
          <w:rFonts w:ascii="Times New Roman" w:eastAsia="宋体" w:hAnsi="Times New Roman"/>
          <w:sz w:val="24"/>
          <w:szCs w:val="24"/>
        </w:rPr>
        <w:t>7</w:t>
      </w:r>
      <w:r w:rsidR="001D1853" w:rsidRPr="00631C4A">
        <w:rPr>
          <w:rFonts w:ascii="Times New Roman" w:eastAsia="宋体" w:hAnsi="Times New Roman" w:hint="eastAsia"/>
          <w:sz w:val="24"/>
          <w:szCs w:val="24"/>
        </w:rPr>
        <w:t>黑格尔研讨班所做的结束</w:t>
      </w:r>
      <w:r w:rsidR="00E57B62" w:rsidRPr="00631C4A">
        <w:rPr>
          <w:rFonts w:ascii="Times New Roman" w:eastAsia="宋体" w:hAnsi="Times New Roman" w:hint="eastAsia"/>
          <w:sz w:val="24"/>
          <w:szCs w:val="24"/>
        </w:rPr>
        <w:t>课</w:t>
      </w:r>
      <w:r w:rsidR="001D1853" w:rsidRPr="00631C4A">
        <w:rPr>
          <w:rFonts w:ascii="Times New Roman" w:eastAsia="宋体" w:hAnsi="Times New Roman" w:hint="eastAsia"/>
          <w:sz w:val="24"/>
          <w:szCs w:val="24"/>
        </w:rPr>
        <w:t>演讲——《形而上学的存在</w:t>
      </w:r>
      <w:r w:rsidR="001D1853" w:rsidRPr="00631C4A">
        <w:rPr>
          <w:rFonts w:ascii="Times New Roman" w:eastAsia="宋体" w:hAnsi="Times New Roman" w:hint="eastAsia"/>
          <w:sz w:val="24"/>
          <w:szCs w:val="24"/>
        </w:rPr>
        <w:t>-</w:t>
      </w:r>
      <w:r w:rsidR="001D1853" w:rsidRPr="00631C4A">
        <w:rPr>
          <w:rFonts w:ascii="Times New Roman" w:eastAsia="宋体" w:hAnsi="Times New Roman" w:hint="eastAsia"/>
          <w:sz w:val="24"/>
          <w:szCs w:val="24"/>
        </w:rPr>
        <w:t>神</w:t>
      </w:r>
      <w:r w:rsidR="001D1853" w:rsidRPr="00631C4A">
        <w:rPr>
          <w:rFonts w:ascii="Times New Roman" w:eastAsia="宋体" w:hAnsi="Times New Roman" w:hint="eastAsia"/>
          <w:sz w:val="24"/>
          <w:szCs w:val="24"/>
        </w:rPr>
        <w:t>-</w:t>
      </w:r>
      <w:r w:rsidR="00787700" w:rsidRPr="00631C4A">
        <w:rPr>
          <w:rFonts w:ascii="Times New Roman" w:eastAsia="宋体" w:hAnsi="Times New Roman" w:hint="eastAsia"/>
          <w:sz w:val="24"/>
          <w:szCs w:val="24"/>
        </w:rPr>
        <w:t>逻辑学机制》（</w:t>
      </w:r>
      <w:r w:rsidR="00787700" w:rsidRPr="00631C4A">
        <w:rPr>
          <w:rFonts w:ascii="Times New Roman" w:eastAsia="宋体" w:hAnsi="Times New Roman"/>
          <w:i/>
          <w:sz w:val="24"/>
          <w:szCs w:val="24"/>
        </w:rPr>
        <w:t>Die onto-theo-logische Verfassung der Metaphysik</w:t>
      </w:r>
      <w:r w:rsidR="00D64891">
        <w:rPr>
          <w:rFonts w:ascii="Times New Roman" w:eastAsia="宋体" w:hAnsi="Times New Roman" w:hint="eastAsia"/>
          <w:sz w:val="24"/>
          <w:szCs w:val="24"/>
        </w:rPr>
        <w:t>）。</w:t>
      </w:r>
      <w:r w:rsidR="004F4419">
        <w:rPr>
          <w:rStyle w:val="ad"/>
          <w:rFonts w:ascii="Times New Roman" w:eastAsia="宋体" w:hAnsi="Times New Roman"/>
          <w:sz w:val="24"/>
          <w:szCs w:val="24"/>
        </w:rPr>
        <w:footnoteReference w:id="37"/>
      </w:r>
      <w:r w:rsidR="001D1853" w:rsidRPr="00631C4A">
        <w:rPr>
          <w:rFonts w:ascii="Times New Roman" w:eastAsia="宋体" w:hAnsi="Times New Roman" w:hint="eastAsia"/>
          <w:sz w:val="24"/>
          <w:szCs w:val="24"/>
        </w:rPr>
        <w:t>在这篇文章中，海德格尔认为</w:t>
      </w:r>
      <w:r w:rsidR="00F52321" w:rsidRPr="00631C4A">
        <w:rPr>
          <w:rFonts w:ascii="Times New Roman" w:eastAsia="宋体" w:hAnsi="Times New Roman" w:hint="eastAsia"/>
          <w:sz w:val="24"/>
          <w:szCs w:val="24"/>
        </w:rPr>
        <w:t>黑格尔的逻辑学提供了一个普遍的形而上学机制，且这个机制</w:t>
      </w:r>
      <w:r w:rsidR="001D1853" w:rsidRPr="00631C4A">
        <w:rPr>
          <w:rFonts w:ascii="Times New Roman" w:eastAsia="宋体" w:hAnsi="Times New Roman" w:hint="eastAsia"/>
          <w:sz w:val="24"/>
          <w:szCs w:val="24"/>
        </w:rPr>
        <w:t>必然具有</w:t>
      </w:r>
      <w:r w:rsidR="0063210C">
        <w:rPr>
          <w:rFonts w:ascii="Times New Roman" w:eastAsia="宋体" w:hAnsi="Times New Roman" w:hint="eastAsia"/>
          <w:sz w:val="24"/>
          <w:szCs w:val="24"/>
        </w:rPr>
        <w:t>“</w:t>
      </w:r>
      <w:r w:rsidR="0063210C" w:rsidRPr="00631C4A">
        <w:rPr>
          <w:rFonts w:ascii="Times New Roman" w:eastAsia="宋体" w:hAnsi="Times New Roman" w:hint="eastAsia"/>
          <w:sz w:val="24"/>
          <w:szCs w:val="24"/>
        </w:rPr>
        <w:t>存在</w:t>
      </w:r>
      <w:r w:rsidR="0063210C" w:rsidRPr="00631C4A">
        <w:rPr>
          <w:rFonts w:ascii="Times New Roman" w:eastAsia="宋体" w:hAnsi="Times New Roman" w:hint="eastAsia"/>
          <w:sz w:val="24"/>
          <w:szCs w:val="24"/>
        </w:rPr>
        <w:t>-</w:t>
      </w:r>
      <w:r w:rsidR="0063210C" w:rsidRPr="00631C4A">
        <w:rPr>
          <w:rFonts w:ascii="Times New Roman" w:eastAsia="宋体" w:hAnsi="Times New Roman" w:hint="eastAsia"/>
          <w:sz w:val="24"/>
          <w:szCs w:val="24"/>
        </w:rPr>
        <w:t>逻辑学</w:t>
      </w:r>
      <w:r w:rsidR="0063210C">
        <w:rPr>
          <w:rFonts w:ascii="Times New Roman" w:eastAsia="宋体" w:hAnsi="Times New Roman" w:hint="eastAsia"/>
          <w:sz w:val="24"/>
          <w:szCs w:val="24"/>
        </w:rPr>
        <w:t>”</w:t>
      </w:r>
      <w:r w:rsidR="001D1853" w:rsidRPr="00631C4A">
        <w:rPr>
          <w:rFonts w:ascii="Times New Roman" w:eastAsia="宋体" w:hAnsi="Times New Roman" w:hint="eastAsia"/>
          <w:sz w:val="24"/>
          <w:szCs w:val="24"/>
        </w:rPr>
        <w:t>（</w:t>
      </w:r>
      <w:r w:rsidR="0052407D" w:rsidRPr="00631C4A">
        <w:rPr>
          <w:rFonts w:ascii="Times New Roman" w:eastAsia="宋体" w:hAnsi="Times New Roman" w:hint="eastAsia"/>
          <w:sz w:val="24"/>
          <w:szCs w:val="24"/>
        </w:rPr>
        <w:t>O</w:t>
      </w:r>
      <w:r w:rsidR="0052407D" w:rsidRPr="00631C4A">
        <w:rPr>
          <w:rFonts w:ascii="Times New Roman" w:eastAsia="宋体" w:hAnsi="Times New Roman"/>
          <w:sz w:val="24"/>
          <w:szCs w:val="24"/>
        </w:rPr>
        <w:t>nto-Logik</w:t>
      </w:r>
      <w:r w:rsidR="0052407D" w:rsidRPr="00631C4A">
        <w:rPr>
          <w:rFonts w:ascii="Times New Roman" w:eastAsia="宋体" w:hAnsi="Times New Roman" w:hint="eastAsia"/>
          <w:sz w:val="24"/>
          <w:szCs w:val="24"/>
        </w:rPr>
        <w:t>,</w:t>
      </w:r>
      <w:r w:rsidR="0052407D" w:rsidRPr="00631C4A">
        <w:rPr>
          <w:rFonts w:ascii="Times New Roman" w:eastAsia="宋体" w:hAnsi="Times New Roman"/>
          <w:sz w:val="24"/>
          <w:szCs w:val="24"/>
        </w:rPr>
        <w:t xml:space="preserve"> Onto-L</w:t>
      </w:r>
      <w:r w:rsidR="001D1853" w:rsidRPr="00631C4A">
        <w:rPr>
          <w:rFonts w:ascii="Times New Roman" w:eastAsia="宋体" w:hAnsi="Times New Roman"/>
          <w:sz w:val="24"/>
          <w:szCs w:val="24"/>
        </w:rPr>
        <w:t>ogy</w:t>
      </w:r>
      <w:r w:rsidR="001D1853" w:rsidRPr="00631C4A">
        <w:rPr>
          <w:rFonts w:ascii="Times New Roman" w:eastAsia="宋体" w:hAnsi="Times New Roman" w:hint="eastAsia"/>
          <w:sz w:val="24"/>
          <w:szCs w:val="24"/>
        </w:rPr>
        <w:t>）和</w:t>
      </w:r>
      <w:r w:rsidR="0063210C">
        <w:rPr>
          <w:rFonts w:ascii="Times New Roman" w:eastAsia="宋体" w:hAnsi="Times New Roman" w:hint="eastAsia"/>
          <w:sz w:val="24"/>
          <w:szCs w:val="24"/>
        </w:rPr>
        <w:t>“</w:t>
      </w:r>
      <w:r w:rsidR="0063210C" w:rsidRPr="00631C4A">
        <w:rPr>
          <w:rFonts w:ascii="Times New Roman" w:eastAsia="宋体" w:hAnsi="Times New Roman" w:hint="eastAsia"/>
          <w:sz w:val="24"/>
          <w:szCs w:val="24"/>
        </w:rPr>
        <w:t>神</w:t>
      </w:r>
      <w:r w:rsidR="0063210C" w:rsidRPr="00631C4A">
        <w:rPr>
          <w:rFonts w:ascii="Times New Roman" w:eastAsia="宋体" w:hAnsi="Times New Roman" w:hint="eastAsia"/>
          <w:sz w:val="24"/>
          <w:szCs w:val="24"/>
        </w:rPr>
        <w:t>-</w:t>
      </w:r>
      <w:r w:rsidR="0063210C" w:rsidRPr="00631C4A">
        <w:rPr>
          <w:rFonts w:ascii="Times New Roman" w:eastAsia="宋体" w:hAnsi="Times New Roman" w:hint="eastAsia"/>
          <w:sz w:val="24"/>
          <w:szCs w:val="24"/>
        </w:rPr>
        <w:t>逻辑学</w:t>
      </w:r>
      <w:r w:rsidR="0063210C">
        <w:rPr>
          <w:rFonts w:ascii="Times New Roman" w:eastAsia="宋体" w:hAnsi="Times New Roman" w:hint="eastAsia"/>
          <w:sz w:val="24"/>
          <w:szCs w:val="24"/>
        </w:rPr>
        <w:t>”</w:t>
      </w:r>
      <w:r w:rsidR="001D1853" w:rsidRPr="00631C4A">
        <w:rPr>
          <w:rFonts w:ascii="Times New Roman" w:eastAsia="宋体" w:hAnsi="Times New Roman" w:hint="eastAsia"/>
          <w:sz w:val="24"/>
          <w:szCs w:val="24"/>
        </w:rPr>
        <w:t>（</w:t>
      </w:r>
      <w:r w:rsidR="0052407D" w:rsidRPr="00631C4A">
        <w:rPr>
          <w:rFonts w:ascii="Times New Roman" w:eastAsia="宋体" w:hAnsi="Times New Roman" w:hint="eastAsia"/>
          <w:sz w:val="24"/>
          <w:szCs w:val="24"/>
        </w:rPr>
        <w:t>The</w:t>
      </w:r>
      <w:r w:rsidR="0052407D" w:rsidRPr="00631C4A">
        <w:rPr>
          <w:rFonts w:ascii="Times New Roman" w:eastAsia="宋体" w:hAnsi="Times New Roman"/>
          <w:sz w:val="24"/>
          <w:szCs w:val="24"/>
        </w:rPr>
        <w:t xml:space="preserve">o-Logik, </w:t>
      </w:r>
      <w:r w:rsidR="0052407D" w:rsidRPr="00631C4A">
        <w:rPr>
          <w:rFonts w:ascii="Times New Roman" w:eastAsia="宋体" w:hAnsi="Times New Roman" w:hint="eastAsia"/>
          <w:sz w:val="24"/>
          <w:szCs w:val="24"/>
        </w:rPr>
        <w:t>T</w:t>
      </w:r>
      <w:r w:rsidR="001D1853" w:rsidRPr="00631C4A">
        <w:rPr>
          <w:rFonts w:ascii="Times New Roman" w:eastAsia="宋体" w:hAnsi="Times New Roman" w:hint="eastAsia"/>
          <w:sz w:val="24"/>
          <w:szCs w:val="24"/>
        </w:rPr>
        <w:t>he</w:t>
      </w:r>
      <w:r w:rsidR="0052407D" w:rsidRPr="00631C4A">
        <w:rPr>
          <w:rFonts w:ascii="Times New Roman" w:eastAsia="宋体" w:hAnsi="Times New Roman"/>
          <w:sz w:val="24"/>
          <w:szCs w:val="24"/>
        </w:rPr>
        <w:t>o-L</w:t>
      </w:r>
      <w:r w:rsidR="001D1853" w:rsidRPr="00631C4A">
        <w:rPr>
          <w:rFonts w:ascii="Times New Roman" w:eastAsia="宋体" w:hAnsi="Times New Roman"/>
          <w:sz w:val="24"/>
          <w:szCs w:val="24"/>
        </w:rPr>
        <w:t>ogy</w:t>
      </w:r>
      <w:r w:rsidR="001D1853" w:rsidRPr="00631C4A">
        <w:rPr>
          <w:rFonts w:ascii="Times New Roman" w:eastAsia="宋体" w:hAnsi="Times New Roman" w:hint="eastAsia"/>
          <w:sz w:val="24"/>
          <w:szCs w:val="24"/>
        </w:rPr>
        <w:t>）的双重形态，也就是对存在的讨论必定导向</w:t>
      </w:r>
      <w:r w:rsidR="00D63205" w:rsidRPr="00631C4A">
        <w:rPr>
          <w:rFonts w:ascii="Times New Roman" w:eastAsia="宋体" w:hAnsi="Times New Roman" w:hint="eastAsia"/>
          <w:sz w:val="24"/>
          <w:szCs w:val="24"/>
        </w:rPr>
        <w:t>对神的讨论。</w:t>
      </w:r>
      <w:r w:rsidR="00787700" w:rsidRPr="00631C4A">
        <w:rPr>
          <w:rFonts w:ascii="Times New Roman" w:eastAsia="宋体" w:hAnsi="Times New Roman" w:hint="eastAsia"/>
          <w:sz w:val="24"/>
          <w:szCs w:val="24"/>
        </w:rPr>
        <w:t>他的</w:t>
      </w:r>
      <w:r w:rsidR="00D63205" w:rsidRPr="00631C4A">
        <w:rPr>
          <w:rFonts w:ascii="Times New Roman" w:eastAsia="宋体" w:hAnsi="Times New Roman" w:hint="eastAsia"/>
          <w:sz w:val="24"/>
          <w:szCs w:val="24"/>
        </w:rPr>
        <w:t>表述如下：</w:t>
      </w:r>
    </w:p>
    <w:p w:rsidR="00002E7B" w:rsidRPr="00525D6E" w:rsidRDefault="0052407D" w:rsidP="00525D6E">
      <w:pPr>
        <w:spacing w:beforeLines="50" w:before="156" w:afterLines="50" w:after="156" w:line="360" w:lineRule="auto"/>
        <w:ind w:leftChars="200" w:left="420" w:rightChars="200" w:right="420" w:firstLineChars="200" w:firstLine="480"/>
        <w:rPr>
          <w:rFonts w:ascii="仿宋" w:eastAsia="仿宋" w:hAnsi="仿宋"/>
          <w:sz w:val="24"/>
          <w:szCs w:val="24"/>
        </w:rPr>
      </w:pPr>
      <w:r w:rsidRPr="00525D6E">
        <w:rPr>
          <w:rFonts w:ascii="仿宋" w:eastAsia="仿宋" w:hAnsi="仿宋" w:hint="eastAsia"/>
          <w:sz w:val="24"/>
          <w:szCs w:val="24"/>
        </w:rPr>
        <w:t>形而上学思考存在者之为存在者，即普遍存在者（最普遍者、最共同者）。形而上学思考存在者之为存在者，即整体存在者。形而上学既在探究最普遍者（也即普遍有效者）的统一性之际思考存在者之存在，又在论证大全（也即万物之上的最高者）的统一性之际思考存在者之存在。</w:t>
      </w:r>
      <w:r w:rsidR="00380D8C" w:rsidRPr="00525D6E">
        <w:rPr>
          <w:rFonts w:ascii="仿宋" w:eastAsia="仿宋" w:hAnsi="仿宋" w:hint="eastAsia"/>
          <w:sz w:val="24"/>
          <w:szCs w:val="24"/>
        </w:rPr>
        <w:t>这样，存在者之存在先行被思考为奠基性的根据了。（</w:t>
      </w:r>
      <w:r w:rsidR="00525D6E">
        <w:rPr>
          <w:rFonts w:ascii="仿宋" w:eastAsia="仿宋" w:hAnsi="仿宋" w:hint="eastAsia"/>
          <w:sz w:val="24"/>
          <w:szCs w:val="24"/>
        </w:rPr>
        <w:t>同一与差异</w:t>
      </w:r>
      <w:r w:rsidR="00380D8C" w:rsidRPr="00525D6E">
        <w:rPr>
          <w:rFonts w:ascii="仿宋" w:eastAsia="仿宋" w:hAnsi="仿宋" w:hint="eastAsia"/>
          <w:sz w:val="24"/>
          <w:szCs w:val="24"/>
        </w:rPr>
        <w:t>6</w:t>
      </w:r>
      <w:r w:rsidR="00380D8C" w:rsidRPr="00525D6E">
        <w:rPr>
          <w:rFonts w:ascii="仿宋" w:eastAsia="仿宋" w:hAnsi="仿宋"/>
          <w:sz w:val="24"/>
          <w:szCs w:val="24"/>
        </w:rPr>
        <w:t>2</w:t>
      </w:r>
      <w:r w:rsidR="00380D8C" w:rsidRPr="00525D6E">
        <w:rPr>
          <w:rFonts w:ascii="仿宋" w:eastAsia="仿宋" w:hAnsi="仿宋" w:hint="eastAsia"/>
          <w:sz w:val="24"/>
          <w:szCs w:val="24"/>
        </w:rPr>
        <w:t>）</w:t>
      </w:r>
    </w:p>
    <w:p w:rsidR="0052407D" w:rsidRPr="00525D6E" w:rsidRDefault="00525D6E" w:rsidP="00525D6E">
      <w:pPr>
        <w:spacing w:beforeLines="50" w:before="156" w:afterLines="50" w:after="156" w:line="360" w:lineRule="auto"/>
        <w:ind w:leftChars="200" w:left="420" w:rightChars="200" w:right="420" w:firstLineChars="200" w:firstLine="480"/>
        <w:rPr>
          <w:rFonts w:ascii="仿宋" w:eastAsia="仿宋" w:hAnsi="仿宋"/>
          <w:sz w:val="24"/>
          <w:szCs w:val="24"/>
        </w:rPr>
      </w:pPr>
      <w:r w:rsidRPr="00525D6E">
        <w:rPr>
          <w:rFonts w:ascii="仿宋" w:eastAsia="仿宋" w:hAnsi="仿宋" w:hint="eastAsia"/>
          <w:sz w:val="24"/>
          <w:szCs w:val="24"/>
        </w:rPr>
        <w:t xml:space="preserve"> </w:t>
      </w:r>
      <w:r w:rsidR="0052407D" w:rsidRPr="00525D6E">
        <w:rPr>
          <w:rFonts w:ascii="仿宋" w:eastAsia="仿宋" w:hAnsi="仿宋" w:hint="eastAsia"/>
          <w:sz w:val="24"/>
          <w:szCs w:val="24"/>
        </w:rPr>
        <w:t>“学”（-</w:t>
      </w:r>
      <w:r w:rsidR="0052407D" w:rsidRPr="00525D6E">
        <w:rPr>
          <w:rFonts w:ascii="仿宋" w:eastAsia="仿宋" w:hAnsi="仿宋"/>
          <w:sz w:val="24"/>
          <w:szCs w:val="24"/>
        </w:rPr>
        <w:t>Logia, -Logy</w:t>
      </w:r>
      <w:r w:rsidR="0052407D" w:rsidRPr="00525D6E">
        <w:rPr>
          <w:rFonts w:ascii="仿宋" w:eastAsia="仿宋" w:hAnsi="仿宋" w:hint="eastAsia"/>
          <w:sz w:val="24"/>
          <w:szCs w:val="24"/>
        </w:rPr>
        <w:t>）始终是</w:t>
      </w:r>
      <w:r w:rsidR="00380D8C" w:rsidRPr="00525D6E">
        <w:rPr>
          <w:rFonts w:ascii="仿宋" w:eastAsia="仿宋" w:hAnsi="仿宋" w:hint="eastAsia"/>
          <w:sz w:val="24"/>
          <w:szCs w:val="24"/>
        </w:rPr>
        <w:t>论证关系的整体，在其中，诸科学的对象在它们的根据方面被表象和理解。（</w:t>
      </w:r>
      <w:r>
        <w:rPr>
          <w:rFonts w:ascii="仿宋" w:eastAsia="仿宋" w:hAnsi="仿宋" w:hint="eastAsia"/>
          <w:sz w:val="24"/>
          <w:szCs w:val="24"/>
        </w:rPr>
        <w:t>同一与差异，</w:t>
      </w:r>
      <w:r w:rsidR="00380D8C" w:rsidRPr="00525D6E">
        <w:rPr>
          <w:rFonts w:ascii="仿宋" w:eastAsia="仿宋" w:hAnsi="仿宋" w:hint="eastAsia"/>
          <w:sz w:val="24"/>
          <w:szCs w:val="24"/>
        </w:rPr>
        <w:t>6</w:t>
      </w:r>
      <w:r w:rsidR="00380D8C" w:rsidRPr="00525D6E">
        <w:rPr>
          <w:rFonts w:ascii="仿宋" w:eastAsia="仿宋" w:hAnsi="仿宋"/>
          <w:sz w:val="24"/>
          <w:szCs w:val="24"/>
        </w:rPr>
        <w:t>3</w:t>
      </w:r>
      <w:r w:rsidR="00380D8C" w:rsidRPr="00525D6E">
        <w:rPr>
          <w:rFonts w:ascii="仿宋" w:eastAsia="仿宋" w:hAnsi="仿宋" w:hint="eastAsia"/>
          <w:sz w:val="24"/>
          <w:szCs w:val="24"/>
        </w:rPr>
        <w:t>）</w:t>
      </w:r>
    </w:p>
    <w:p w:rsidR="00D63205" w:rsidRPr="00525D6E" w:rsidRDefault="00D63205" w:rsidP="00525D6E">
      <w:pPr>
        <w:spacing w:beforeLines="50" w:before="156" w:afterLines="50" w:after="156" w:line="360" w:lineRule="auto"/>
        <w:ind w:leftChars="200" w:left="420" w:rightChars="200" w:right="420" w:firstLineChars="200" w:firstLine="480"/>
        <w:rPr>
          <w:rFonts w:ascii="仿宋" w:eastAsia="仿宋" w:hAnsi="仿宋"/>
          <w:sz w:val="24"/>
          <w:szCs w:val="24"/>
        </w:rPr>
      </w:pPr>
      <w:r w:rsidRPr="00525D6E">
        <w:rPr>
          <w:rFonts w:ascii="仿宋" w:eastAsia="仿宋" w:hAnsi="仿宋" w:hint="eastAsia"/>
          <w:sz w:val="24"/>
          <w:szCs w:val="24"/>
        </w:rPr>
        <w:t>如果形而上学着眼于对于每个存在者之为存在者都共同的根据来思考存在者，那么，它就是作为存在之逻辑学的逻辑学。如果形而上学思考存在者之为存在者整体，也即着眼于最高的、论证一切的存在者来思考存在者，那么它就是作为神之逻辑学的逻辑学。（同一与差异，7</w:t>
      </w:r>
      <w:r w:rsidRPr="00525D6E">
        <w:rPr>
          <w:rFonts w:ascii="仿宋" w:eastAsia="仿宋" w:hAnsi="仿宋"/>
          <w:sz w:val="24"/>
          <w:szCs w:val="24"/>
        </w:rPr>
        <w:t>4</w:t>
      </w:r>
      <w:r w:rsidRPr="00525D6E">
        <w:rPr>
          <w:rFonts w:ascii="仿宋" w:eastAsia="仿宋" w:hAnsi="仿宋" w:hint="eastAsia"/>
          <w:sz w:val="24"/>
          <w:szCs w:val="24"/>
        </w:rPr>
        <w:t>）</w:t>
      </w:r>
      <w:r w:rsidR="00525D6E">
        <w:rPr>
          <w:rStyle w:val="ad"/>
          <w:rFonts w:ascii="仿宋" w:eastAsia="仿宋" w:hAnsi="仿宋"/>
          <w:sz w:val="24"/>
          <w:szCs w:val="24"/>
        </w:rPr>
        <w:footnoteReference w:id="38"/>
      </w:r>
    </w:p>
    <w:p w:rsidR="00430541" w:rsidRPr="00631C4A" w:rsidRDefault="00F061F2"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对</w:t>
      </w:r>
      <w:r w:rsidR="008C184E" w:rsidRPr="00631C4A">
        <w:rPr>
          <w:rFonts w:ascii="Times New Roman" w:eastAsia="宋体" w:hAnsi="Times New Roman" w:hint="eastAsia"/>
          <w:sz w:val="24"/>
          <w:szCs w:val="24"/>
        </w:rPr>
        <w:t>海德格尔而言，</w:t>
      </w:r>
      <w:r w:rsidR="00430541" w:rsidRPr="00631C4A">
        <w:rPr>
          <w:rFonts w:ascii="Times New Roman" w:eastAsia="宋体" w:hAnsi="Times New Roman" w:hint="eastAsia"/>
          <w:sz w:val="24"/>
          <w:szCs w:val="24"/>
        </w:rPr>
        <w:t>存在</w:t>
      </w:r>
      <w:r>
        <w:rPr>
          <w:rFonts w:ascii="Times New Roman" w:eastAsia="宋体" w:hAnsi="Times New Roman" w:hint="eastAsia"/>
          <w:sz w:val="24"/>
          <w:szCs w:val="24"/>
        </w:rPr>
        <w:t>始终以根据的身份</w:t>
      </w:r>
      <w:r w:rsidR="00771AFC" w:rsidRPr="00631C4A">
        <w:rPr>
          <w:rFonts w:ascii="Times New Roman" w:eastAsia="宋体" w:hAnsi="Times New Roman" w:hint="eastAsia"/>
          <w:sz w:val="24"/>
          <w:szCs w:val="24"/>
        </w:rPr>
        <w:t>出现</w:t>
      </w:r>
      <w:r>
        <w:rPr>
          <w:rFonts w:ascii="Times New Roman" w:eastAsia="宋体" w:hAnsi="Times New Roman" w:hint="eastAsia"/>
          <w:sz w:val="24"/>
          <w:szCs w:val="24"/>
        </w:rPr>
        <w:t>于形而上学，并</w:t>
      </w:r>
      <w:r w:rsidR="00430541" w:rsidRPr="00631C4A">
        <w:rPr>
          <w:rFonts w:ascii="Times New Roman" w:eastAsia="宋体" w:hAnsi="Times New Roman" w:hint="eastAsia"/>
          <w:sz w:val="24"/>
          <w:szCs w:val="24"/>
        </w:rPr>
        <w:t>具有双重</w:t>
      </w:r>
      <w:r w:rsidR="00E93994" w:rsidRPr="00631C4A">
        <w:rPr>
          <w:rFonts w:ascii="Times New Roman" w:eastAsia="宋体" w:hAnsi="Times New Roman" w:hint="eastAsia"/>
          <w:sz w:val="24"/>
          <w:szCs w:val="24"/>
        </w:rPr>
        <w:t>维度</w:t>
      </w:r>
      <w:r w:rsidR="00430541" w:rsidRPr="00631C4A">
        <w:rPr>
          <w:rFonts w:ascii="Times New Roman" w:eastAsia="宋体" w:hAnsi="Times New Roman" w:hint="eastAsia"/>
          <w:sz w:val="24"/>
          <w:szCs w:val="24"/>
        </w:rPr>
        <w:t>：</w:t>
      </w:r>
    </w:p>
    <w:p w:rsidR="00430541" w:rsidRPr="00631C4A" w:rsidRDefault="00430541"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1</w:t>
      </w:r>
      <w:r w:rsidRPr="00631C4A">
        <w:rPr>
          <w:rFonts w:ascii="Times New Roman" w:eastAsia="宋体" w:hAnsi="Times New Roman" w:hint="eastAsia"/>
          <w:sz w:val="24"/>
          <w:szCs w:val="24"/>
        </w:rPr>
        <w:t>）</w:t>
      </w:r>
      <w:r w:rsidR="00370ACC">
        <w:rPr>
          <w:rFonts w:ascii="Times New Roman" w:eastAsia="宋体" w:hAnsi="Times New Roman" w:hint="eastAsia"/>
          <w:sz w:val="24"/>
          <w:szCs w:val="24"/>
        </w:rPr>
        <w:t>诸</w:t>
      </w:r>
      <w:r w:rsidRPr="00631C4A">
        <w:rPr>
          <w:rFonts w:ascii="Times New Roman" w:eastAsia="宋体" w:hAnsi="Times New Roman" w:hint="eastAsia"/>
          <w:sz w:val="24"/>
          <w:szCs w:val="24"/>
        </w:rPr>
        <w:t>存在者</w:t>
      </w:r>
      <w:r w:rsidR="00370ACC">
        <w:rPr>
          <w:rFonts w:ascii="Times New Roman" w:eastAsia="宋体" w:hAnsi="Times New Roman" w:hint="eastAsia"/>
          <w:sz w:val="24"/>
          <w:szCs w:val="24"/>
        </w:rPr>
        <w:t>，</w:t>
      </w:r>
      <w:r w:rsidR="00370ACC" w:rsidRPr="00631C4A">
        <w:rPr>
          <w:rFonts w:ascii="Times New Roman" w:eastAsia="宋体" w:hAnsi="Times New Roman" w:hint="eastAsia"/>
          <w:sz w:val="24"/>
          <w:szCs w:val="24"/>
        </w:rPr>
        <w:t>是</w:t>
      </w:r>
      <w:r w:rsidRPr="00631C4A">
        <w:rPr>
          <w:rFonts w:ascii="Times New Roman" w:eastAsia="宋体" w:hAnsi="Times New Roman" w:hint="eastAsia"/>
          <w:sz w:val="24"/>
          <w:szCs w:val="24"/>
        </w:rPr>
        <w:t>作为杂多（</w:t>
      </w:r>
      <w:r w:rsidRPr="00631C4A">
        <w:rPr>
          <w:rFonts w:ascii="Times New Roman" w:eastAsia="宋体" w:hAnsi="Times New Roman" w:hint="eastAsia"/>
          <w:sz w:val="24"/>
          <w:szCs w:val="24"/>
        </w:rPr>
        <w:t>m</w:t>
      </w:r>
      <w:r w:rsidRPr="00631C4A">
        <w:rPr>
          <w:rFonts w:ascii="Times New Roman" w:eastAsia="宋体" w:hAnsi="Times New Roman"/>
          <w:sz w:val="24"/>
          <w:szCs w:val="24"/>
        </w:rPr>
        <w:t>anifold</w:t>
      </w:r>
      <w:r w:rsidRPr="00631C4A">
        <w:rPr>
          <w:rFonts w:ascii="Times New Roman" w:eastAsia="宋体" w:hAnsi="Times New Roman" w:hint="eastAsia"/>
          <w:sz w:val="24"/>
          <w:szCs w:val="24"/>
        </w:rPr>
        <w:t>）和差异（</w:t>
      </w:r>
      <w:r w:rsidRPr="00631C4A">
        <w:rPr>
          <w:rFonts w:ascii="Times New Roman" w:eastAsia="宋体" w:hAnsi="Times New Roman" w:hint="eastAsia"/>
          <w:sz w:val="24"/>
          <w:szCs w:val="24"/>
        </w:rPr>
        <w:t>d</w:t>
      </w:r>
      <w:r w:rsidRPr="00631C4A">
        <w:rPr>
          <w:rFonts w:ascii="Times New Roman" w:eastAsia="宋体" w:hAnsi="Times New Roman"/>
          <w:sz w:val="24"/>
          <w:szCs w:val="24"/>
        </w:rPr>
        <w:t>ifference</w:t>
      </w:r>
      <w:r w:rsidRPr="00631C4A">
        <w:rPr>
          <w:rFonts w:ascii="Times New Roman" w:eastAsia="宋体" w:hAnsi="Times New Roman" w:hint="eastAsia"/>
          <w:sz w:val="24"/>
          <w:szCs w:val="24"/>
        </w:rPr>
        <w:t>）的多（</w:t>
      </w:r>
      <w:r w:rsidRPr="00631C4A">
        <w:rPr>
          <w:rFonts w:ascii="Times New Roman" w:eastAsia="宋体" w:hAnsi="Times New Roman" w:hint="eastAsia"/>
          <w:sz w:val="24"/>
          <w:szCs w:val="24"/>
        </w:rPr>
        <w:t>m</w:t>
      </w:r>
      <w:r w:rsidRPr="00631C4A">
        <w:rPr>
          <w:rFonts w:ascii="Times New Roman" w:eastAsia="宋体" w:hAnsi="Times New Roman"/>
          <w:sz w:val="24"/>
          <w:szCs w:val="24"/>
        </w:rPr>
        <w:t>ultiplicity</w:t>
      </w:r>
      <w:r w:rsidR="00F061F2">
        <w:rPr>
          <w:rFonts w:ascii="Times New Roman" w:eastAsia="宋体" w:hAnsi="Times New Roman" w:hint="eastAsia"/>
          <w:sz w:val="24"/>
          <w:szCs w:val="24"/>
        </w:rPr>
        <w:t>），</w:t>
      </w:r>
      <w:r w:rsidRPr="00631C4A">
        <w:rPr>
          <w:rFonts w:ascii="Times New Roman" w:eastAsia="宋体" w:hAnsi="Times New Roman" w:hint="eastAsia"/>
          <w:sz w:val="24"/>
          <w:szCs w:val="24"/>
        </w:rPr>
        <w:t>追问其存在就是追问诸</w:t>
      </w:r>
      <w:r w:rsidR="00324E10" w:rsidRPr="00631C4A">
        <w:rPr>
          <w:rFonts w:ascii="Times New Roman" w:eastAsia="宋体" w:hAnsi="Times New Roman" w:hint="eastAsia"/>
          <w:sz w:val="24"/>
          <w:szCs w:val="24"/>
        </w:rPr>
        <w:t>存在</w:t>
      </w:r>
      <w:r w:rsidRPr="00631C4A">
        <w:rPr>
          <w:rFonts w:ascii="Times New Roman" w:eastAsia="宋体" w:hAnsi="Times New Roman" w:hint="eastAsia"/>
          <w:sz w:val="24"/>
          <w:szCs w:val="24"/>
        </w:rPr>
        <w:t>者的统一（</w:t>
      </w:r>
      <w:r w:rsidRPr="00631C4A">
        <w:rPr>
          <w:rFonts w:ascii="Times New Roman" w:eastAsia="宋体" w:hAnsi="Times New Roman" w:hint="eastAsia"/>
          <w:sz w:val="24"/>
          <w:szCs w:val="24"/>
        </w:rPr>
        <w:t>u</w:t>
      </w:r>
      <w:r w:rsidR="00D60CCB" w:rsidRPr="00631C4A">
        <w:rPr>
          <w:rFonts w:ascii="Times New Roman" w:eastAsia="宋体" w:hAnsi="Times New Roman"/>
          <w:sz w:val="24"/>
          <w:szCs w:val="24"/>
        </w:rPr>
        <w:t>n</w:t>
      </w:r>
      <w:r w:rsidR="00D60CCB" w:rsidRPr="00631C4A">
        <w:rPr>
          <w:rFonts w:ascii="Times New Roman" w:eastAsia="宋体" w:hAnsi="Times New Roman" w:hint="eastAsia"/>
          <w:sz w:val="24"/>
          <w:szCs w:val="24"/>
        </w:rPr>
        <w:t>ion</w:t>
      </w:r>
      <w:r w:rsidR="00324E10" w:rsidRPr="00631C4A">
        <w:rPr>
          <w:rFonts w:ascii="Times New Roman" w:eastAsia="宋体" w:hAnsi="Times New Roman"/>
          <w:i/>
          <w:sz w:val="24"/>
          <w:szCs w:val="24"/>
        </w:rPr>
        <w:t>,</w:t>
      </w:r>
      <w:r w:rsidR="00324E10" w:rsidRPr="00631C4A">
        <w:rPr>
          <w:rFonts w:ascii="Times New Roman" w:eastAsia="宋体" w:hAnsi="Times New Roman"/>
          <w:sz w:val="24"/>
          <w:szCs w:val="24"/>
        </w:rPr>
        <w:t xml:space="preserve"> </w:t>
      </w:r>
      <w:r w:rsidR="00324E10" w:rsidRPr="00631C4A">
        <w:rPr>
          <w:rFonts w:ascii="Times New Roman" w:eastAsia="宋体" w:hAnsi="Times New Roman"/>
          <w:i/>
          <w:sz w:val="24"/>
          <w:szCs w:val="24"/>
        </w:rPr>
        <w:t>hĕnōsis, ἕνωσις</w:t>
      </w:r>
      <w:r w:rsidRPr="00631C4A">
        <w:rPr>
          <w:rFonts w:ascii="Times New Roman" w:eastAsia="宋体" w:hAnsi="Times New Roman" w:hint="eastAsia"/>
          <w:sz w:val="24"/>
          <w:szCs w:val="24"/>
        </w:rPr>
        <w:t>），因此存在</w:t>
      </w:r>
      <w:r w:rsidR="00D60CCB" w:rsidRPr="00631C4A">
        <w:rPr>
          <w:rFonts w:ascii="Times New Roman" w:eastAsia="宋体" w:hAnsi="Times New Roman" w:hint="eastAsia"/>
          <w:sz w:val="24"/>
          <w:szCs w:val="24"/>
        </w:rPr>
        <w:t>就是（多</w:t>
      </w:r>
      <w:r w:rsidR="00D60CCB" w:rsidRPr="00631C4A">
        <w:rPr>
          <w:rFonts w:ascii="Times New Roman" w:eastAsia="宋体" w:hAnsi="Times New Roman" w:hint="eastAsia"/>
          <w:sz w:val="24"/>
          <w:szCs w:val="24"/>
        </w:rPr>
        <w:lastRenderedPageBreak/>
        <w:t>的）统一性（</w:t>
      </w:r>
      <w:r w:rsidR="00D60CCB" w:rsidRPr="00631C4A">
        <w:rPr>
          <w:rFonts w:ascii="Times New Roman" w:eastAsia="宋体" w:hAnsi="Times New Roman" w:hint="eastAsia"/>
          <w:sz w:val="24"/>
          <w:szCs w:val="24"/>
        </w:rPr>
        <w:t>u</w:t>
      </w:r>
      <w:r w:rsidR="00D60CCB" w:rsidRPr="00631C4A">
        <w:rPr>
          <w:rFonts w:ascii="Times New Roman" w:eastAsia="宋体" w:hAnsi="Times New Roman"/>
          <w:sz w:val="24"/>
          <w:szCs w:val="24"/>
        </w:rPr>
        <w:t>nity</w:t>
      </w:r>
      <w:r w:rsidR="00D60CCB" w:rsidRPr="00631C4A">
        <w:rPr>
          <w:rFonts w:ascii="Times New Roman" w:eastAsia="宋体" w:hAnsi="Times New Roman" w:hint="eastAsia"/>
          <w:sz w:val="24"/>
          <w:szCs w:val="24"/>
        </w:rPr>
        <w:t>）</w:t>
      </w:r>
      <w:r w:rsidR="00771AFC" w:rsidRPr="00631C4A">
        <w:rPr>
          <w:rFonts w:ascii="Times New Roman" w:eastAsia="宋体" w:hAnsi="Times New Roman" w:hint="eastAsia"/>
          <w:sz w:val="24"/>
          <w:szCs w:val="24"/>
        </w:rPr>
        <w:t>根据</w:t>
      </w:r>
      <w:r w:rsidR="001D1F98" w:rsidRPr="00631C4A">
        <w:rPr>
          <w:rFonts w:ascii="Times New Roman" w:eastAsia="宋体" w:hAnsi="Times New Roman" w:hint="eastAsia"/>
          <w:sz w:val="24"/>
          <w:szCs w:val="24"/>
        </w:rPr>
        <w:t>，或者</w:t>
      </w:r>
      <w:r w:rsidR="00F061F2">
        <w:rPr>
          <w:rFonts w:ascii="Times New Roman" w:eastAsia="宋体" w:hAnsi="Times New Roman" w:hint="eastAsia"/>
          <w:sz w:val="24"/>
          <w:szCs w:val="24"/>
        </w:rPr>
        <w:t>说“</w:t>
      </w:r>
      <w:r w:rsidR="00F061F2" w:rsidRPr="00631C4A">
        <w:rPr>
          <w:rFonts w:ascii="Times New Roman" w:eastAsia="宋体" w:hAnsi="Times New Roman" w:hint="eastAsia"/>
          <w:sz w:val="24"/>
          <w:szCs w:val="24"/>
        </w:rPr>
        <w:t>最普遍者</w:t>
      </w:r>
      <w:r w:rsidR="00F061F2">
        <w:rPr>
          <w:rFonts w:ascii="Times New Roman" w:eastAsia="宋体" w:hAnsi="Times New Roman" w:hint="eastAsia"/>
          <w:sz w:val="24"/>
          <w:szCs w:val="24"/>
        </w:rPr>
        <w:t>”</w:t>
      </w:r>
      <w:r w:rsidR="00D60CCB" w:rsidRPr="00631C4A">
        <w:rPr>
          <w:rFonts w:ascii="Times New Roman" w:eastAsia="宋体" w:hAnsi="Times New Roman" w:hint="eastAsia"/>
          <w:sz w:val="24"/>
          <w:szCs w:val="24"/>
        </w:rPr>
        <w:t>；</w:t>
      </w:r>
    </w:p>
    <w:p w:rsidR="00C05DA5" w:rsidRPr="00631C4A" w:rsidRDefault="00D60CCB"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2</w:t>
      </w:r>
      <w:r w:rsidRPr="00631C4A">
        <w:rPr>
          <w:rFonts w:ascii="Times New Roman" w:eastAsia="宋体" w:hAnsi="Times New Roman" w:hint="eastAsia"/>
          <w:sz w:val="24"/>
          <w:szCs w:val="24"/>
        </w:rPr>
        <w:t>）最高存在者——神</w:t>
      </w:r>
      <w:r w:rsidR="00370ACC">
        <w:rPr>
          <w:rFonts w:ascii="Times New Roman" w:eastAsia="宋体" w:hAnsi="Times New Roman" w:hint="eastAsia"/>
          <w:sz w:val="24"/>
          <w:szCs w:val="24"/>
        </w:rPr>
        <w:t>，</w:t>
      </w:r>
      <w:r w:rsidRPr="00631C4A">
        <w:rPr>
          <w:rFonts w:ascii="Times New Roman" w:eastAsia="宋体" w:hAnsi="Times New Roman" w:hint="eastAsia"/>
          <w:sz w:val="24"/>
          <w:szCs w:val="24"/>
        </w:rPr>
        <w:t>是作为</w:t>
      </w:r>
      <w:r w:rsidR="00324E10" w:rsidRPr="00631C4A">
        <w:rPr>
          <w:rFonts w:ascii="Times New Roman" w:eastAsia="宋体" w:hAnsi="Times New Roman" w:hint="eastAsia"/>
          <w:sz w:val="24"/>
          <w:szCs w:val="24"/>
        </w:rPr>
        <w:t>单一（</w:t>
      </w:r>
      <w:r w:rsidR="00324E10" w:rsidRPr="00631C4A">
        <w:rPr>
          <w:rFonts w:ascii="Times New Roman" w:eastAsia="宋体" w:hAnsi="Times New Roman" w:hint="eastAsia"/>
          <w:sz w:val="24"/>
          <w:szCs w:val="24"/>
        </w:rPr>
        <w:t>o</w:t>
      </w:r>
      <w:r w:rsidR="00324E10" w:rsidRPr="00631C4A">
        <w:rPr>
          <w:rFonts w:ascii="Times New Roman" w:eastAsia="宋体" w:hAnsi="Times New Roman"/>
          <w:sz w:val="24"/>
          <w:szCs w:val="24"/>
        </w:rPr>
        <w:t>neness, unit</w:t>
      </w:r>
      <w:r w:rsidR="002A37EC" w:rsidRPr="00631C4A">
        <w:rPr>
          <w:rFonts w:ascii="Times New Roman" w:eastAsia="宋体" w:hAnsi="Times New Roman"/>
          <w:sz w:val="24"/>
          <w:szCs w:val="24"/>
        </w:rPr>
        <w:t>ary</w:t>
      </w:r>
      <w:r w:rsidR="00324E10" w:rsidRPr="00631C4A">
        <w:rPr>
          <w:rFonts w:ascii="Times New Roman" w:eastAsia="宋体" w:hAnsi="Times New Roman" w:hint="eastAsia"/>
          <w:sz w:val="24"/>
          <w:szCs w:val="24"/>
        </w:rPr>
        <w:t>）的一（</w:t>
      </w:r>
      <w:r w:rsidR="00324E10" w:rsidRPr="00631C4A">
        <w:rPr>
          <w:rFonts w:ascii="Times New Roman" w:eastAsia="宋体" w:hAnsi="Times New Roman" w:hint="eastAsia"/>
          <w:sz w:val="24"/>
          <w:szCs w:val="24"/>
        </w:rPr>
        <w:t>o</w:t>
      </w:r>
      <w:r w:rsidR="00324E10" w:rsidRPr="00631C4A">
        <w:rPr>
          <w:rFonts w:ascii="Times New Roman" w:eastAsia="宋体" w:hAnsi="Times New Roman"/>
          <w:sz w:val="24"/>
          <w:szCs w:val="24"/>
        </w:rPr>
        <w:t>ne</w:t>
      </w:r>
      <w:r w:rsidR="00324E10" w:rsidRPr="00631C4A">
        <w:rPr>
          <w:rFonts w:ascii="Times New Roman" w:eastAsia="宋体" w:hAnsi="Times New Roman" w:hint="eastAsia"/>
          <w:sz w:val="24"/>
          <w:szCs w:val="24"/>
        </w:rPr>
        <w:t>）</w:t>
      </w:r>
      <w:r w:rsidR="0066322D" w:rsidRPr="00631C4A">
        <w:rPr>
          <w:rFonts w:ascii="Times New Roman" w:eastAsia="宋体" w:hAnsi="Times New Roman" w:hint="eastAsia"/>
          <w:sz w:val="24"/>
          <w:szCs w:val="24"/>
        </w:rPr>
        <w:t>，</w:t>
      </w:r>
      <w:r w:rsidR="00B61024">
        <w:rPr>
          <w:rFonts w:ascii="Times New Roman" w:eastAsia="宋体" w:hAnsi="Times New Roman" w:hint="eastAsia"/>
          <w:sz w:val="24"/>
          <w:szCs w:val="24"/>
        </w:rPr>
        <w:t>追问其存在就是将诸存在者统一于一个单一实体</w:t>
      </w:r>
      <w:r w:rsidR="001D1F98" w:rsidRPr="00631C4A">
        <w:rPr>
          <w:rFonts w:ascii="Times New Roman" w:eastAsia="宋体" w:hAnsi="Times New Roman" w:hint="eastAsia"/>
          <w:sz w:val="24"/>
          <w:szCs w:val="24"/>
        </w:rPr>
        <w:t>，因此存在就是（一的）同一性</w:t>
      </w:r>
      <w:r w:rsidR="00771AFC" w:rsidRPr="00631C4A">
        <w:rPr>
          <w:rFonts w:ascii="Times New Roman" w:eastAsia="宋体" w:hAnsi="Times New Roman" w:hint="eastAsia"/>
          <w:sz w:val="24"/>
          <w:szCs w:val="24"/>
        </w:rPr>
        <w:t>根据</w:t>
      </w:r>
      <w:r w:rsidR="001D1F98" w:rsidRPr="00631C4A">
        <w:rPr>
          <w:rFonts w:ascii="Times New Roman" w:eastAsia="宋体" w:hAnsi="Times New Roman" w:hint="eastAsia"/>
          <w:sz w:val="24"/>
          <w:szCs w:val="24"/>
        </w:rPr>
        <w:t>，或者是</w:t>
      </w:r>
      <w:r w:rsidR="00C05DA5" w:rsidRPr="00631C4A">
        <w:rPr>
          <w:rFonts w:ascii="Times New Roman" w:eastAsia="宋体" w:hAnsi="Times New Roman" w:hint="eastAsia"/>
          <w:sz w:val="24"/>
          <w:szCs w:val="24"/>
        </w:rPr>
        <w:t>总体，但却是数量唯一的总体，而不是（</w:t>
      </w:r>
      <w:r w:rsidR="00C05DA5" w:rsidRPr="00631C4A">
        <w:rPr>
          <w:rFonts w:ascii="Times New Roman" w:eastAsia="宋体" w:hAnsi="Times New Roman" w:hint="eastAsia"/>
          <w:sz w:val="24"/>
          <w:szCs w:val="24"/>
        </w:rPr>
        <w:t>1</w:t>
      </w:r>
      <w:r w:rsidR="00C05DA5" w:rsidRPr="00631C4A">
        <w:rPr>
          <w:rFonts w:ascii="Times New Roman" w:eastAsia="宋体" w:hAnsi="Times New Roman" w:hint="eastAsia"/>
          <w:sz w:val="24"/>
          <w:szCs w:val="24"/>
        </w:rPr>
        <w:t>）中杂多的结合体；</w:t>
      </w:r>
    </w:p>
    <w:p w:rsidR="00976572" w:rsidRPr="00631C4A" w:rsidRDefault="00C05DA5"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对于（</w:t>
      </w:r>
      <w:r w:rsidRPr="00631C4A">
        <w:rPr>
          <w:rFonts w:ascii="Times New Roman" w:eastAsia="宋体" w:hAnsi="Times New Roman" w:hint="eastAsia"/>
          <w:sz w:val="24"/>
          <w:szCs w:val="24"/>
        </w:rPr>
        <w:t>2</w:t>
      </w:r>
      <w:r w:rsidRPr="00631C4A">
        <w:rPr>
          <w:rFonts w:ascii="Times New Roman" w:eastAsia="宋体" w:hAnsi="Times New Roman" w:hint="eastAsia"/>
          <w:sz w:val="24"/>
          <w:szCs w:val="24"/>
        </w:rPr>
        <w:t>）而言，（</w:t>
      </w:r>
      <w:r w:rsidRPr="00631C4A">
        <w:rPr>
          <w:rFonts w:ascii="Times New Roman" w:eastAsia="宋体" w:hAnsi="Times New Roman" w:hint="eastAsia"/>
          <w:sz w:val="24"/>
          <w:szCs w:val="24"/>
        </w:rPr>
        <w:t>1</w:t>
      </w:r>
      <w:r w:rsidRPr="00631C4A">
        <w:rPr>
          <w:rFonts w:ascii="Times New Roman" w:eastAsia="宋体" w:hAnsi="Times New Roman" w:hint="eastAsia"/>
          <w:sz w:val="24"/>
          <w:szCs w:val="24"/>
        </w:rPr>
        <w:t>）中的统一性</w:t>
      </w:r>
      <w:r w:rsidR="00771AFC" w:rsidRPr="00631C4A">
        <w:rPr>
          <w:rFonts w:ascii="Times New Roman" w:eastAsia="宋体" w:hAnsi="Times New Roman" w:hint="eastAsia"/>
          <w:sz w:val="24"/>
          <w:szCs w:val="24"/>
        </w:rPr>
        <w:t>根据</w:t>
      </w:r>
      <w:r w:rsidRPr="00631C4A">
        <w:rPr>
          <w:rFonts w:ascii="Times New Roman" w:eastAsia="宋体" w:hAnsi="Times New Roman" w:hint="eastAsia"/>
          <w:sz w:val="24"/>
          <w:szCs w:val="24"/>
        </w:rPr>
        <w:t>只是神作为一的内在</w:t>
      </w:r>
      <w:r w:rsidR="00771AFC" w:rsidRPr="00631C4A">
        <w:rPr>
          <w:rFonts w:ascii="Times New Roman" w:eastAsia="宋体" w:hAnsi="Times New Roman" w:hint="eastAsia"/>
          <w:sz w:val="24"/>
          <w:szCs w:val="24"/>
        </w:rPr>
        <w:t>根据</w:t>
      </w:r>
      <w:r w:rsidRPr="00631C4A">
        <w:rPr>
          <w:rFonts w:ascii="Times New Roman" w:eastAsia="宋体" w:hAnsi="Times New Roman" w:hint="eastAsia"/>
          <w:sz w:val="24"/>
          <w:szCs w:val="24"/>
        </w:rPr>
        <w:t>；但是，这个统一性</w:t>
      </w:r>
      <w:r w:rsidR="00771AFC" w:rsidRPr="00631C4A">
        <w:rPr>
          <w:rFonts w:ascii="Times New Roman" w:eastAsia="宋体" w:hAnsi="Times New Roman" w:hint="eastAsia"/>
          <w:sz w:val="24"/>
          <w:szCs w:val="24"/>
        </w:rPr>
        <w:t>根据</w:t>
      </w:r>
      <w:r w:rsidRPr="00631C4A">
        <w:rPr>
          <w:rFonts w:ascii="Times New Roman" w:eastAsia="宋体" w:hAnsi="Times New Roman" w:hint="eastAsia"/>
          <w:sz w:val="24"/>
          <w:szCs w:val="24"/>
        </w:rPr>
        <w:t>对于（</w:t>
      </w:r>
      <w:r w:rsidRPr="00631C4A">
        <w:rPr>
          <w:rFonts w:ascii="Times New Roman" w:eastAsia="宋体" w:hAnsi="Times New Roman" w:hint="eastAsia"/>
          <w:sz w:val="24"/>
          <w:szCs w:val="24"/>
        </w:rPr>
        <w:t>1</w:t>
      </w:r>
      <w:r w:rsidRPr="00631C4A">
        <w:rPr>
          <w:rFonts w:ascii="Times New Roman" w:eastAsia="宋体" w:hAnsi="Times New Roman" w:hint="eastAsia"/>
          <w:sz w:val="24"/>
          <w:szCs w:val="24"/>
        </w:rPr>
        <w:t>）中存在者</w:t>
      </w:r>
      <w:r w:rsidR="0066322D" w:rsidRPr="00631C4A">
        <w:rPr>
          <w:rFonts w:ascii="Times New Roman" w:eastAsia="宋体" w:hAnsi="Times New Roman" w:hint="eastAsia"/>
          <w:sz w:val="24"/>
          <w:szCs w:val="24"/>
        </w:rPr>
        <w:t>的</w:t>
      </w:r>
      <w:r w:rsidRPr="00631C4A">
        <w:rPr>
          <w:rFonts w:ascii="Times New Roman" w:eastAsia="宋体" w:hAnsi="Times New Roman" w:hint="eastAsia"/>
          <w:sz w:val="24"/>
          <w:szCs w:val="24"/>
        </w:rPr>
        <w:t>杂多而言，却是外在的</w:t>
      </w:r>
      <w:r w:rsidR="00771AFC" w:rsidRPr="00631C4A">
        <w:rPr>
          <w:rFonts w:ascii="Times New Roman" w:eastAsia="宋体" w:hAnsi="Times New Roman" w:hint="eastAsia"/>
          <w:sz w:val="24"/>
          <w:szCs w:val="24"/>
        </w:rPr>
        <w:t>根据</w:t>
      </w:r>
      <w:r w:rsidRPr="00631C4A">
        <w:rPr>
          <w:rFonts w:ascii="Times New Roman" w:eastAsia="宋体" w:hAnsi="Times New Roman" w:hint="eastAsia"/>
          <w:sz w:val="24"/>
          <w:szCs w:val="24"/>
        </w:rPr>
        <w:t>。因此，通过</w:t>
      </w:r>
      <w:r w:rsidR="00976572" w:rsidRPr="00631C4A">
        <w:rPr>
          <w:rFonts w:ascii="Times New Roman" w:eastAsia="宋体" w:hAnsi="Times New Roman" w:hint="eastAsia"/>
          <w:sz w:val="24"/>
          <w:szCs w:val="24"/>
        </w:rPr>
        <w:t>存在的双重</w:t>
      </w:r>
      <w:r w:rsidR="00E93994" w:rsidRPr="00631C4A">
        <w:rPr>
          <w:rFonts w:ascii="Times New Roman" w:eastAsia="宋体" w:hAnsi="Times New Roman" w:hint="eastAsia"/>
          <w:sz w:val="24"/>
          <w:szCs w:val="24"/>
        </w:rPr>
        <w:t>维度</w:t>
      </w:r>
      <w:r w:rsidR="00976572" w:rsidRPr="00631C4A">
        <w:rPr>
          <w:rFonts w:ascii="Times New Roman" w:eastAsia="宋体" w:hAnsi="Times New Roman" w:hint="eastAsia"/>
          <w:sz w:val="24"/>
          <w:szCs w:val="24"/>
        </w:rPr>
        <w:t>的跳换，一旦认知主体（人）</w:t>
      </w:r>
      <w:r w:rsidRPr="00631C4A">
        <w:rPr>
          <w:rFonts w:ascii="Times New Roman" w:eastAsia="宋体" w:hAnsi="Times New Roman" w:hint="eastAsia"/>
          <w:sz w:val="24"/>
          <w:szCs w:val="24"/>
        </w:rPr>
        <w:t>思考</w:t>
      </w:r>
      <w:r w:rsidR="00976572" w:rsidRPr="00631C4A">
        <w:rPr>
          <w:rFonts w:ascii="Times New Roman" w:eastAsia="宋体" w:hAnsi="Times New Roman" w:hint="eastAsia"/>
          <w:sz w:val="24"/>
          <w:szCs w:val="24"/>
        </w:rPr>
        <w:t>到</w:t>
      </w:r>
      <w:r w:rsidRPr="00631C4A">
        <w:rPr>
          <w:rFonts w:ascii="Times New Roman" w:eastAsia="宋体" w:hAnsi="Times New Roman" w:hint="eastAsia"/>
          <w:sz w:val="24"/>
          <w:szCs w:val="24"/>
        </w:rPr>
        <w:t>杂多的相互统一，就能</w:t>
      </w:r>
      <w:r w:rsidR="00976572" w:rsidRPr="00631C4A">
        <w:rPr>
          <w:rFonts w:ascii="Times New Roman" w:eastAsia="宋体" w:hAnsi="Times New Roman" w:hint="eastAsia"/>
          <w:sz w:val="24"/>
          <w:szCs w:val="24"/>
        </w:rPr>
        <w:t>将这个统一看作</w:t>
      </w:r>
      <w:r w:rsidR="00370ACC">
        <w:rPr>
          <w:rFonts w:ascii="Times New Roman" w:eastAsia="宋体" w:hAnsi="Times New Roman" w:hint="eastAsia"/>
          <w:sz w:val="24"/>
          <w:szCs w:val="24"/>
        </w:rPr>
        <w:t>为神的更高级别的统一；而对于神来说</w:t>
      </w:r>
      <w:r w:rsidR="00976572" w:rsidRPr="00631C4A">
        <w:rPr>
          <w:rFonts w:ascii="Times New Roman" w:eastAsia="宋体" w:hAnsi="Times New Roman" w:hint="eastAsia"/>
          <w:sz w:val="24"/>
          <w:szCs w:val="24"/>
        </w:rPr>
        <w:t>，这种统一只是内在于自身的自身同一。所以，认知主体的思，就变成了神的自我沉思。</w:t>
      </w:r>
    </w:p>
    <w:p w:rsidR="00976572" w:rsidRPr="00631C4A" w:rsidRDefault="00976572"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通过</w:t>
      </w:r>
      <w:r w:rsidR="00370ACC">
        <w:rPr>
          <w:rFonts w:ascii="Times New Roman" w:eastAsia="宋体" w:hAnsi="Times New Roman" w:hint="eastAsia"/>
          <w:sz w:val="24"/>
          <w:szCs w:val="24"/>
        </w:rPr>
        <w:t>以</w:t>
      </w:r>
      <w:r w:rsidRPr="00631C4A">
        <w:rPr>
          <w:rFonts w:ascii="Times New Roman" w:eastAsia="宋体" w:hAnsi="Times New Roman" w:hint="eastAsia"/>
          <w:sz w:val="24"/>
          <w:szCs w:val="24"/>
        </w:rPr>
        <w:t>存在为中介，形而上学</w:t>
      </w:r>
      <w:r w:rsidR="00370ACC">
        <w:rPr>
          <w:rFonts w:ascii="Times New Roman" w:eastAsia="宋体" w:hAnsi="Times New Roman" w:hint="eastAsia"/>
          <w:sz w:val="24"/>
          <w:szCs w:val="24"/>
        </w:rPr>
        <w:t>也具有双重的</w:t>
      </w:r>
      <w:r w:rsidR="00B564F9" w:rsidRPr="00631C4A">
        <w:rPr>
          <w:rFonts w:ascii="Times New Roman" w:eastAsia="宋体" w:hAnsi="Times New Roman" w:hint="eastAsia"/>
          <w:sz w:val="24"/>
          <w:szCs w:val="24"/>
        </w:rPr>
        <w:t>视角</w:t>
      </w:r>
      <w:r w:rsidRPr="00631C4A">
        <w:rPr>
          <w:rFonts w:ascii="Times New Roman" w:eastAsia="宋体" w:hAnsi="Times New Roman" w:hint="eastAsia"/>
          <w:sz w:val="24"/>
          <w:szCs w:val="24"/>
        </w:rPr>
        <w:t>：</w:t>
      </w:r>
    </w:p>
    <w:p w:rsidR="00976572" w:rsidRPr="00631C4A" w:rsidRDefault="00976572"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cs="Times New Roman"/>
          <w:sz w:val="24"/>
          <w:szCs w:val="24"/>
        </w:rPr>
        <w:t>1´</w:t>
      </w:r>
      <w:r w:rsidRPr="00631C4A">
        <w:rPr>
          <w:rFonts w:ascii="Times New Roman" w:eastAsia="宋体" w:hAnsi="Times New Roman" w:hint="eastAsia"/>
          <w:sz w:val="24"/>
          <w:szCs w:val="24"/>
        </w:rPr>
        <w:t>）</w:t>
      </w:r>
      <w:r w:rsidR="00162D0B" w:rsidRPr="00631C4A">
        <w:rPr>
          <w:rFonts w:ascii="Times New Roman" w:eastAsia="宋体" w:hAnsi="Times New Roman" w:hint="eastAsia"/>
          <w:sz w:val="24"/>
          <w:szCs w:val="24"/>
        </w:rPr>
        <w:t>全部存在者</w:t>
      </w:r>
      <w:r w:rsidR="008C184E" w:rsidRPr="00631C4A">
        <w:rPr>
          <w:rFonts w:ascii="Times New Roman" w:eastAsia="宋体" w:hAnsi="Times New Roman" w:hint="eastAsia"/>
          <w:sz w:val="24"/>
          <w:szCs w:val="24"/>
        </w:rPr>
        <w:t>，以存在为中介，</w:t>
      </w:r>
      <w:r w:rsidR="00162D0B" w:rsidRPr="00631C4A">
        <w:rPr>
          <w:rFonts w:ascii="Times New Roman" w:eastAsia="宋体" w:hAnsi="Times New Roman" w:hint="eastAsia"/>
          <w:sz w:val="24"/>
          <w:szCs w:val="24"/>
        </w:rPr>
        <w:t>必然</w:t>
      </w:r>
      <w:r w:rsidR="00484889" w:rsidRPr="00631C4A">
        <w:rPr>
          <w:rFonts w:ascii="Times New Roman" w:eastAsia="宋体" w:hAnsi="Times New Roman" w:hint="eastAsia"/>
          <w:sz w:val="24"/>
          <w:szCs w:val="24"/>
        </w:rPr>
        <w:t>溯</w:t>
      </w:r>
      <w:r w:rsidR="00B564F9" w:rsidRPr="00631C4A">
        <w:rPr>
          <w:rFonts w:ascii="Times New Roman" w:eastAsia="宋体" w:hAnsi="Times New Roman" w:hint="eastAsia"/>
          <w:sz w:val="24"/>
          <w:szCs w:val="24"/>
        </w:rPr>
        <w:t>因</w:t>
      </w:r>
      <w:r w:rsidR="00162D0B" w:rsidRPr="00631C4A">
        <w:rPr>
          <w:rFonts w:ascii="Times New Roman" w:eastAsia="宋体" w:hAnsi="Times New Roman" w:hint="eastAsia"/>
          <w:sz w:val="24"/>
          <w:szCs w:val="24"/>
        </w:rPr>
        <w:t>到神的存在，所以神</w:t>
      </w:r>
      <w:r w:rsidR="0066322D" w:rsidRPr="00631C4A">
        <w:rPr>
          <w:rFonts w:ascii="Times New Roman" w:eastAsia="宋体" w:hAnsi="Times New Roman" w:hint="eastAsia"/>
          <w:sz w:val="24"/>
          <w:szCs w:val="24"/>
        </w:rPr>
        <w:t>的存在</w:t>
      </w:r>
      <w:r w:rsidR="00162D0B" w:rsidRPr="00631C4A">
        <w:rPr>
          <w:rFonts w:ascii="Times New Roman" w:eastAsia="宋体" w:hAnsi="Times New Roman" w:hint="eastAsia"/>
          <w:sz w:val="24"/>
          <w:szCs w:val="24"/>
        </w:rPr>
        <w:t>是第一因（</w:t>
      </w:r>
      <w:r w:rsidR="00162D0B" w:rsidRPr="00631C4A">
        <w:rPr>
          <w:rFonts w:ascii="Times New Roman" w:eastAsia="宋体" w:hAnsi="Times New Roman" w:hint="eastAsia"/>
          <w:sz w:val="24"/>
          <w:szCs w:val="24"/>
        </w:rPr>
        <w:t>c</w:t>
      </w:r>
      <w:r w:rsidR="00162D0B" w:rsidRPr="00631C4A">
        <w:rPr>
          <w:rFonts w:ascii="Times New Roman" w:eastAsia="宋体" w:hAnsi="Times New Roman"/>
          <w:sz w:val="24"/>
          <w:szCs w:val="24"/>
        </w:rPr>
        <w:t xml:space="preserve">ausa </w:t>
      </w:r>
      <w:r w:rsidR="00162D0B" w:rsidRPr="00631C4A">
        <w:rPr>
          <w:rFonts w:ascii="Times New Roman" w:eastAsia="宋体" w:hAnsi="Times New Roman" w:hint="eastAsia"/>
          <w:sz w:val="24"/>
          <w:szCs w:val="24"/>
        </w:rPr>
        <w:t>p</w:t>
      </w:r>
      <w:r w:rsidR="00162D0B" w:rsidRPr="00631C4A">
        <w:rPr>
          <w:rFonts w:ascii="Times New Roman" w:eastAsia="宋体" w:hAnsi="Times New Roman"/>
          <w:sz w:val="24"/>
          <w:szCs w:val="24"/>
        </w:rPr>
        <w:t>rima</w:t>
      </w:r>
      <w:r w:rsidR="00162D0B" w:rsidRPr="00631C4A">
        <w:rPr>
          <w:rFonts w:ascii="Times New Roman" w:eastAsia="宋体" w:hAnsi="Times New Roman" w:hint="eastAsia"/>
          <w:sz w:val="24"/>
          <w:szCs w:val="24"/>
        </w:rPr>
        <w:t>）；</w:t>
      </w:r>
    </w:p>
    <w:p w:rsidR="00B564F9" w:rsidRPr="00631C4A" w:rsidRDefault="00976572"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2</w:t>
      </w:r>
      <w:r w:rsidRPr="00631C4A">
        <w:rPr>
          <w:rFonts w:ascii="Times New Roman" w:eastAsia="宋体" w:hAnsi="Times New Roman" w:cs="Times New Roman"/>
          <w:sz w:val="24"/>
          <w:szCs w:val="24"/>
        </w:rPr>
        <w:t>´</w:t>
      </w:r>
      <w:r w:rsidRPr="00631C4A">
        <w:rPr>
          <w:rFonts w:ascii="Times New Roman" w:eastAsia="宋体" w:hAnsi="Times New Roman" w:hint="eastAsia"/>
          <w:sz w:val="24"/>
          <w:szCs w:val="24"/>
        </w:rPr>
        <w:t>）</w:t>
      </w:r>
      <w:r w:rsidR="00DC38AE" w:rsidRPr="00631C4A">
        <w:rPr>
          <w:rFonts w:ascii="Times New Roman" w:eastAsia="宋体" w:hAnsi="Times New Roman" w:hint="eastAsia"/>
          <w:sz w:val="24"/>
          <w:szCs w:val="24"/>
        </w:rPr>
        <w:t>最高</w:t>
      </w:r>
      <w:r w:rsidRPr="00631C4A">
        <w:rPr>
          <w:rFonts w:ascii="Times New Roman" w:eastAsia="宋体" w:hAnsi="Times New Roman" w:hint="eastAsia"/>
          <w:sz w:val="24"/>
          <w:szCs w:val="24"/>
        </w:rPr>
        <w:t>存在者——</w:t>
      </w:r>
      <w:r w:rsidR="00787700" w:rsidRPr="00631C4A">
        <w:rPr>
          <w:rFonts w:ascii="Times New Roman" w:eastAsia="宋体" w:hAnsi="Times New Roman" w:hint="eastAsia"/>
          <w:sz w:val="24"/>
          <w:szCs w:val="24"/>
        </w:rPr>
        <w:t>神</w:t>
      </w:r>
      <w:r w:rsidR="008C184E" w:rsidRPr="00631C4A">
        <w:rPr>
          <w:rFonts w:ascii="Times New Roman" w:eastAsia="宋体" w:hAnsi="Times New Roman" w:hint="eastAsia"/>
          <w:sz w:val="24"/>
          <w:szCs w:val="24"/>
        </w:rPr>
        <w:t>，以存在为中介，</w:t>
      </w:r>
      <w:r w:rsidR="00380D8C" w:rsidRPr="00631C4A">
        <w:rPr>
          <w:rFonts w:ascii="Times New Roman" w:eastAsia="宋体" w:hAnsi="Times New Roman" w:hint="eastAsia"/>
          <w:sz w:val="24"/>
          <w:szCs w:val="24"/>
        </w:rPr>
        <w:t>为其他所有存在者奠基，同时也为自己</w:t>
      </w:r>
      <w:r w:rsidR="00767D8D" w:rsidRPr="00631C4A">
        <w:rPr>
          <w:rFonts w:ascii="Times New Roman" w:eastAsia="宋体" w:hAnsi="Times New Roman" w:hint="eastAsia"/>
          <w:sz w:val="24"/>
          <w:szCs w:val="24"/>
        </w:rPr>
        <w:t>奠</w:t>
      </w:r>
      <w:r w:rsidR="00787700" w:rsidRPr="00631C4A">
        <w:rPr>
          <w:rFonts w:ascii="Times New Roman" w:eastAsia="宋体" w:hAnsi="Times New Roman" w:hint="eastAsia"/>
          <w:sz w:val="24"/>
          <w:szCs w:val="24"/>
        </w:rPr>
        <w:t>基，</w:t>
      </w:r>
      <w:r w:rsidR="00162D0B" w:rsidRPr="00631C4A">
        <w:rPr>
          <w:rFonts w:ascii="Times New Roman" w:eastAsia="宋体" w:hAnsi="Times New Roman" w:hint="eastAsia"/>
          <w:sz w:val="24"/>
          <w:szCs w:val="24"/>
        </w:rPr>
        <w:t>所以，神</w:t>
      </w:r>
      <w:r w:rsidR="0066322D" w:rsidRPr="00631C4A">
        <w:rPr>
          <w:rFonts w:ascii="Times New Roman" w:eastAsia="宋体" w:hAnsi="Times New Roman" w:hint="eastAsia"/>
          <w:sz w:val="24"/>
          <w:szCs w:val="24"/>
        </w:rPr>
        <w:t>的存在</w:t>
      </w:r>
      <w:r w:rsidR="00767D8D" w:rsidRPr="00631C4A">
        <w:rPr>
          <w:rFonts w:ascii="Times New Roman" w:eastAsia="宋体" w:hAnsi="Times New Roman" w:hint="eastAsia"/>
          <w:sz w:val="24"/>
          <w:szCs w:val="24"/>
        </w:rPr>
        <w:t>是自因（</w:t>
      </w:r>
      <w:r w:rsidR="00767D8D" w:rsidRPr="00631C4A">
        <w:rPr>
          <w:rFonts w:ascii="Times New Roman" w:eastAsia="宋体" w:hAnsi="Times New Roman" w:hint="eastAsia"/>
          <w:sz w:val="24"/>
          <w:szCs w:val="24"/>
        </w:rPr>
        <w:t>c</w:t>
      </w:r>
      <w:r w:rsidR="00767D8D" w:rsidRPr="00631C4A">
        <w:rPr>
          <w:rFonts w:ascii="Times New Roman" w:eastAsia="宋体" w:hAnsi="Times New Roman"/>
          <w:sz w:val="24"/>
          <w:szCs w:val="24"/>
        </w:rPr>
        <w:t>ausa sui</w:t>
      </w:r>
      <w:r w:rsidR="00DC38AE" w:rsidRPr="00631C4A">
        <w:rPr>
          <w:rFonts w:ascii="Times New Roman" w:eastAsia="宋体" w:hAnsi="Times New Roman" w:hint="eastAsia"/>
          <w:sz w:val="24"/>
          <w:szCs w:val="24"/>
        </w:rPr>
        <w:t>）。</w:t>
      </w:r>
    </w:p>
    <w:p w:rsidR="00E93994" w:rsidRPr="00631C4A" w:rsidRDefault="00B564F9"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从存在者的视角</w:t>
      </w:r>
      <w:r w:rsidR="00370ACC">
        <w:rPr>
          <w:rFonts w:ascii="Times New Roman" w:eastAsia="宋体" w:hAnsi="Times New Roman" w:hint="eastAsia"/>
          <w:sz w:val="24"/>
          <w:szCs w:val="24"/>
        </w:rPr>
        <w:t>出发</w:t>
      </w:r>
      <w:r w:rsidRPr="00631C4A">
        <w:rPr>
          <w:rFonts w:ascii="Times New Roman" w:eastAsia="宋体" w:hAnsi="Times New Roman" w:hint="eastAsia"/>
          <w:sz w:val="24"/>
          <w:szCs w:val="24"/>
        </w:rPr>
        <w:t>，</w:t>
      </w:r>
      <w:r w:rsidR="00DC38AE" w:rsidRPr="00631C4A">
        <w:rPr>
          <w:rFonts w:ascii="Times New Roman" w:eastAsia="宋体" w:hAnsi="Times New Roman" w:hint="eastAsia"/>
          <w:sz w:val="24"/>
          <w:szCs w:val="24"/>
        </w:rPr>
        <w:t>形而上学是</w:t>
      </w:r>
      <w:r w:rsidRPr="00631C4A">
        <w:rPr>
          <w:rFonts w:ascii="Times New Roman" w:eastAsia="宋体" w:hAnsi="Times New Roman" w:hint="eastAsia"/>
          <w:sz w:val="24"/>
          <w:szCs w:val="24"/>
        </w:rPr>
        <w:t>论证</w:t>
      </w:r>
      <w:r w:rsidR="00DC38AE" w:rsidRPr="00631C4A">
        <w:rPr>
          <w:rFonts w:ascii="Times New Roman" w:eastAsia="宋体" w:hAnsi="Times New Roman" w:hint="eastAsia"/>
          <w:sz w:val="24"/>
          <w:szCs w:val="24"/>
        </w:rPr>
        <w:t>存在者必然走向最高存在者</w:t>
      </w:r>
      <w:r w:rsidRPr="00631C4A">
        <w:rPr>
          <w:rFonts w:ascii="Times New Roman" w:eastAsia="宋体" w:hAnsi="Times New Roman" w:hint="eastAsia"/>
          <w:sz w:val="24"/>
          <w:szCs w:val="24"/>
        </w:rPr>
        <w:t>的逻辑</w:t>
      </w:r>
      <w:r w:rsidR="00535737" w:rsidRPr="00631C4A">
        <w:rPr>
          <w:rFonts w:ascii="Times New Roman" w:eastAsia="宋体" w:hAnsi="Times New Roman" w:hint="eastAsia"/>
          <w:sz w:val="24"/>
          <w:szCs w:val="24"/>
        </w:rPr>
        <w:t>体系</w:t>
      </w:r>
      <w:r w:rsidRPr="00631C4A">
        <w:rPr>
          <w:rFonts w:ascii="Times New Roman" w:eastAsia="宋体" w:hAnsi="Times New Roman" w:hint="eastAsia"/>
          <w:sz w:val="24"/>
          <w:szCs w:val="24"/>
        </w:rPr>
        <w:t>；而如果重新</w:t>
      </w:r>
      <w:r w:rsidR="008C184E" w:rsidRPr="00631C4A">
        <w:rPr>
          <w:rFonts w:ascii="Times New Roman" w:eastAsia="宋体" w:hAnsi="Times New Roman" w:hint="eastAsia"/>
          <w:sz w:val="24"/>
          <w:szCs w:val="24"/>
        </w:rPr>
        <w:t>从</w:t>
      </w:r>
      <w:r w:rsidRPr="00631C4A">
        <w:rPr>
          <w:rFonts w:ascii="Times New Roman" w:eastAsia="宋体" w:hAnsi="Times New Roman" w:hint="eastAsia"/>
          <w:sz w:val="24"/>
          <w:szCs w:val="24"/>
        </w:rPr>
        <w:t>最高存在者——</w:t>
      </w:r>
      <w:r w:rsidR="008C184E" w:rsidRPr="00631C4A">
        <w:rPr>
          <w:rFonts w:ascii="Times New Roman" w:eastAsia="宋体" w:hAnsi="Times New Roman" w:hint="eastAsia"/>
          <w:sz w:val="24"/>
          <w:szCs w:val="24"/>
        </w:rPr>
        <w:t>神</w:t>
      </w:r>
      <w:r w:rsidRPr="00631C4A">
        <w:rPr>
          <w:rFonts w:ascii="Times New Roman" w:eastAsia="宋体" w:hAnsi="Times New Roman" w:hint="eastAsia"/>
          <w:sz w:val="24"/>
          <w:szCs w:val="24"/>
        </w:rPr>
        <w:t>的视角</w:t>
      </w:r>
      <w:r w:rsidR="00370ACC">
        <w:rPr>
          <w:rFonts w:ascii="Times New Roman" w:eastAsia="宋体" w:hAnsi="Times New Roman" w:hint="eastAsia"/>
          <w:sz w:val="24"/>
          <w:szCs w:val="24"/>
        </w:rPr>
        <w:t>出发</w:t>
      </w:r>
      <w:r w:rsidR="008C184E" w:rsidRPr="00631C4A">
        <w:rPr>
          <w:rFonts w:ascii="Times New Roman" w:eastAsia="宋体" w:hAnsi="Times New Roman" w:hint="eastAsia"/>
          <w:sz w:val="24"/>
          <w:szCs w:val="24"/>
        </w:rPr>
        <w:t>，就变成了</w:t>
      </w:r>
      <w:r w:rsidRPr="00631C4A">
        <w:rPr>
          <w:rFonts w:ascii="Times New Roman" w:eastAsia="宋体" w:hAnsi="Times New Roman" w:hint="eastAsia"/>
          <w:sz w:val="24"/>
          <w:szCs w:val="24"/>
        </w:rPr>
        <w:t>论证神对神进行</w:t>
      </w:r>
      <w:r w:rsidR="00AD6AD3" w:rsidRPr="00631C4A">
        <w:rPr>
          <w:rFonts w:ascii="Times New Roman" w:eastAsia="宋体" w:hAnsi="Times New Roman" w:hint="eastAsia"/>
          <w:sz w:val="24"/>
          <w:szCs w:val="24"/>
        </w:rPr>
        <w:t>自我意识</w:t>
      </w:r>
      <w:r w:rsidR="00535737" w:rsidRPr="00631C4A">
        <w:rPr>
          <w:rFonts w:ascii="Times New Roman" w:eastAsia="宋体" w:hAnsi="Times New Roman" w:hint="eastAsia"/>
          <w:sz w:val="24"/>
          <w:szCs w:val="24"/>
        </w:rPr>
        <w:t>的</w:t>
      </w:r>
      <w:r w:rsidR="00665053" w:rsidRPr="00631C4A">
        <w:rPr>
          <w:rFonts w:ascii="Times New Roman" w:eastAsia="宋体" w:hAnsi="Times New Roman" w:hint="eastAsia"/>
          <w:sz w:val="24"/>
          <w:szCs w:val="24"/>
        </w:rPr>
        <w:t>内在</w:t>
      </w:r>
      <w:r w:rsidRPr="00631C4A">
        <w:rPr>
          <w:rFonts w:ascii="Times New Roman" w:eastAsia="宋体" w:hAnsi="Times New Roman" w:hint="eastAsia"/>
          <w:sz w:val="24"/>
          <w:szCs w:val="24"/>
        </w:rPr>
        <w:t>逻辑</w:t>
      </w:r>
      <w:r w:rsidR="00535737" w:rsidRPr="00631C4A">
        <w:rPr>
          <w:rFonts w:ascii="Times New Roman" w:eastAsia="宋体" w:hAnsi="Times New Roman" w:hint="eastAsia"/>
          <w:sz w:val="24"/>
          <w:szCs w:val="24"/>
        </w:rPr>
        <w:t>体系。</w:t>
      </w:r>
      <w:r w:rsidR="006A3AB6">
        <w:rPr>
          <w:rFonts w:ascii="Times New Roman" w:eastAsia="宋体" w:hAnsi="Times New Roman" w:hint="eastAsia"/>
          <w:sz w:val="24"/>
          <w:szCs w:val="24"/>
        </w:rPr>
        <w:t>出</w:t>
      </w:r>
      <w:r w:rsidRPr="00631C4A">
        <w:rPr>
          <w:rFonts w:ascii="Times New Roman" w:eastAsia="宋体" w:hAnsi="Times New Roman" w:hint="eastAsia"/>
          <w:sz w:val="24"/>
          <w:szCs w:val="24"/>
        </w:rPr>
        <w:t>于</w:t>
      </w:r>
      <w:r w:rsidR="00370ACC">
        <w:rPr>
          <w:rFonts w:ascii="Times New Roman" w:eastAsia="宋体" w:hAnsi="Times New Roman" w:hint="eastAsia"/>
          <w:sz w:val="24"/>
          <w:szCs w:val="24"/>
        </w:rPr>
        <w:t>两种</w:t>
      </w:r>
      <w:r w:rsidR="007F58A2">
        <w:rPr>
          <w:rFonts w:ascii="Times New Roman" w:eastAsia="宋体" w:hAnsi="Times New Roman" w:hint="eastAsia"/>
          <w:sz w:val="24"/>
          <w:szCs w:val="24"/>
        </w:rPr>
        <w:t>视角的切换，</w:t>
      </w:r>
      <w:r w:rsidRPr="00631C4A">
        <w:rPr>
          <w:rFonts w:ascii="Times New Roman" w:eastAsia="宋体" w:hAnsi="Times New Roman" w:hint="eastAsia"/>
          <w:sz w:val="24"/>
          <w:szCs w:val="24"/>
        </w:rPr>
        <w:t>只有依赖于或内在于神</w:t>
      </w:r>
      <w:r w:rsidR="006A3AB6">
        <w:rPr>
          <w:rFonts w:ascii="Times New Roman" w:eastAsia="宋体" w:hAnsi="Times New Roman" w:hint="eastAsia"/>
          <w:sz w:val="24"/>
          <w:szCs w:val="24"/>
        </w:rPr>
        <w:t>，一切存在者</w:t>
      </w:r>
      <w:r w:rsidRPr="00631C4A">
        <w:rPr>
          <w:rFonts w:ascii="Times New Roman" w:eastAsia="宋体" w:hAnsi="Times New Roman" w:hint="eastAsia"/>
          <w:sz w:val="24"/>
          <w:szCs w:val="24"/>
        </w:rPr>
        <w:t>才得以可能。</w:t>
      </w:r>
      <w:r w:rsidR="006A3AB6">
        <w:rPr>
          <w:rFonts w:ascii="Times New Roman" w:eastAsia="宋体" w:hAnsi="Times New Roman" w:hint="eastAsia"/>
          <w:sz w:val="24"/>
          <w:szCs w:val="24"/>
        </w:rPr>
        <w:t>因此</w:t>
      </w:r>
      <w:r w:rsidR="00535737" w:rsidRPr="00631C4A">
        <w:rPr>
          <w:rFonts w:ascii="Times New Roman" w:eastAsia="宋体" w:hAnsi="Times New Roman" w:hint="eastAsia"/>
          <w:sz w:val="24"/>
          <w:szCs w:val="24"/>
        </w:rPr>
        <w:t>，</w:t>
      </w:r>
      <w:r w:rsidR="006C6F0A" w:rsidRPr="00631C4A">
        <w:rPr>
          <w:rFonts w:ascii="Times New Roman" w:eastAsia="宋体" w:hAnsi="Times New Roman" w:hint="eastAsia"/>
          <w:sz w:val="24"/>
          <w:szCs w:val="24"/>
        </w:rPr>
        <w:t>经由</w:t>
      </w:r>
      <w:r w:rsidR="00535737" w:rsidRPr="00631C4A">
        <w:rPr>
          <w:rFonts w:ascii="Times New Roman" w:eastAsia="宋体" w:hAnsi="Times New Roman" w:hint="eastAsia"/>
          <w:sz w:val="24"/>
          <w:szCs w:val="24"/>
        </w:rPr>
        <w:t>这个</w:t>
      </w:r>
      <w:r w:rsidR="00767D8D" w:rsidRPr="00631C4A">
        <w:rPr>
          <w:rFonts w:ascii="Times New Roman" w:eastAsia="宋体" w:hAnsi="Times New Roman" w:hint="eastAsia"/>
          <w:sz w:val="24"/>
          <w:szCs w:val="24"/>
        </w:rPr>
        <w:t>形而上学的存在</w:t>
      </w:r>
      <w:r w:rsidR="00767D8D" w:rsidRPr="00631C4A">
        <w:rPr>
          <w:rFonts w:ascii="Times New Roman" w:eastAsia="宋体" w:hAnsi="Times New Roman" w:hint="eastAsia"/>
          <w:sz w:val="24"/>
          <w:szCs w:val="24"/>
        </w:rPr>
        <w:t>-</w:t>
      </w:r>
      <w:r w:rsidR="00767D8D" w:rsidRPr="00631C4A">
        <w:rPr>
          <w:rFonts w:ascii="Times New Roman" w:eastAsia="宋体" w:hAnsi="Times New Roman" w:hint="eastAsia"/>
          <w:sz w:val="24"/>
          <w:szCs w:val="24"/>
        </w:rPr>
        <w:t>神</w:t>
      </w:r>
      <w:r w:rsidR="00767D8D" w:rsidRPr="00631C4A">
        <w:rPr>
          <w:rFonts w:ascii="Times New Roman" w:eastAsia="宋体" w:hAnsi="Times New Roman" w:hint="eastAsia"/>
          <w:sz w:val="24"/>
          <w:szCs w:val="24"/>
        </w:rPr>
        <w:t>-</w:t>
      </w:r>
      <w:r w:rsidR="00767D8D" w:rsidRPr="00631C4A">
        <w:rPr>
          <w:rFonts w:ascii="Times New Roman" w:eastAsia="宋体" w:hAnsi="Times New Roman" w:hint="eastAsia"/>
          <w:sz w:val="24"/>
          <w:szCs w:val="24"/>
        </w:rPr>
        <w:t>逻辑机制，“上帝进入哲学之中”</w:t>
      </w:r>
      <w:r w:rsidR="00E61D0B">
        <w:rPr>
          <w:rStyle w:val="ad"/>
          <w:rFonts w:ascii="Times New Roman" w:eastAsia="宋体" w:hAnsi="Times New Roman"/>
          <w:sz w:val="24"/>
          <w:szCs w:val="24"/>
        </w:rPr>
        <w:footnoteReference w:id="39"/>
      </w:r>
      <w:r w:rsidR="00535737" w:rsidRPr="00631C4A">
        <w:rPr>
          <w:rFonts w:ascii="Times New Roman" w:eastAsia="宋体" w:hAnsi="Times New Roman" w:hint="eastAsia"/>
          <w:sz w:val="24"/>
          <w:szCs w:val="24"/>
        </w:rPr>
        <w:t>：</w:t>
      </w:r>
      <w:r w:rsidR="006A3AB6">
        <w:rPr>
          <w:rFonts w:ascii="Times New Roman" w:eastAsia="宋体" w:hAnsi="Times New Roman" w:hint="eastAsia"/>
          <w:sz w:val="24"/>
          <w:szCs w:val="24"/>
        </w:rPr>
        <w:t>对</w:t>
      </w:r>
      <w:r w:rsidR="00B43FAE" w:rsidRPr="00631C4A">
        <w:rPr>
          <w:rFonts w:ascii="Times New Roman" w:eastAsia="宋体" w:hAnsi="Times New Roman" w:hint="eastAsia"/>
          <w:sz w:val="24"/>
          <w:szCs w:val="24"/>
        </w:rPr>
        <w:t>存在</w:t>
      </w:r>
      <w:r w:rsidRPr="00631C4A">
        <w:rPr>
          <w:rFonts w:ascii="Times New Roman" w:eastAsia="宋体" w:hAnsi="Times New Roman" w:hint="eastAsia"/>
          <w:sz w:val="24"/>
          <w:szCs w:val="24"/>
        </w:rPr>
        <w:t>进行</w:t>
      </w:r>
      <w:r w:rsidR="00B43FAE" w:rsidRPr="00631C4A">
        <w:rPr>
          <w:rFonts w:ascii="Times New Roman" w:eastAsia="宋体" w:hAnsi="Times New Roman" w:hint="eastAsia"/>
          <w:sz w:val="24"/>
          <w:szCs w:val="24"/>
        </w:rPr>
        <w:t>探讨</w:t>
      </w:r>
      <w:r w:rsidRPr="00631C4A">
        <w:rPr>
          <w:rFonts w:ascii="Times New Roman" w:eastAsia="宋体" w:hAnsi="Times New Roman" w:hint="eastAsia"/>
          <w:sz w:val="24"/>
          <w:szCs w:val="24"/>
        </w:rPr>
        <w:t>的存在</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逻辑学，</w:t>
      </w:r>
      <w:r w:rsidR="00B43FAE" w:rsidRPr="00631C4A">
        <w:rPr>
          <w:rFonts w:ascii="Times New Roman" w:eastAsia="宋体" w:hAnsi="Times New Roman" w:hint="eastAsia"/>
          <w:sz w:val="24"/>
          <w:szCs w:val="24"/>
        </w:rPr>
        <w:t>就是对神</w:t>
      </w:r>
      <w:r w:rsidRPr="00631C4A">
        <w:rPr>
          <w:rFonts w:ascii="Times New Roman" w:eastAsia="宋体" w:hAnsi="Times New Roman" w:hint="eastAsia"/>
          <w:sz w:val="24"/>
          <w:szCs w:val="24"/>
        </w:rPr>
        <w:t>进行</w:t>
      </w:r>
      <w:r w:rsidR="00B43FAE" w:rsidRPr="00631C4A">
        <w:rPr>
          <w:rFonts w:ascii="Times New Roman" w:eastAsia="宋体" w:hAnsi="Times New Roman" w:hint="eastAsia"/>
          <w:sz w:val="24"/>
          <w:szCs w:val="24"/>
        </w:rPr>
        <w:t>探讨</w:t>
      </w:r>
      <w:r w:rsidRPr="00631C4A">
        <w:rPr>
          <w:rFonts w:ascii="Times New Roman" w:eastAsia="宋体" w:hAnsi="Times New Roman" w:hint="eastAsia"/>
          <w:sz w:val="24"/>
          <w:szCs w:val="24"/>
        </w:rPr>
        <w:t>的神</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逻辑学；</w:t>
      </w:r>
      <w:r w:rsidR="00535737" w:rsidRPr="00631C4A">
        <w:rPr>
          <w:rFonts w:ascii="Times New Roman" w:eastAsia="宋体" w:hAnsi="Times New Roman" w:hint="eastAsia"/>
          <w:sz w:val="24"/>
          <w:szCs w:val="24"/>
        </w:rPr>
        <w:t>而</w:t>
      </w:r>
      <w:r w:rsidRPr="00631C4A">
        <w:rPr>
          <w:rFonts w:ascii="Times New Roman" w:eastAsia="宋体" w:hAnsi="Times New Roman" w:hint="eastAsia"/>
          <w:sz w:val="24"/>
          <w:szCs w:val="24"/>
        </w:rPr>
        <w:t>逻辑学</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形而上学</w:t>
      </w:r>
      <w:r w:rsidR="00E93994" w:rsidRPr="00631C4A">
        <w:rPr>
          <w:rFonts w:ascii="Times New Roman" w:eastAsia="宋体" w:hAnsi="Times New Roman" w:hint="eastAsia"/>
          <w:sz w:val="24"/>
          <w:szCs w:val="24"/>
        </w:rPr>
        <w:t>中</w:t>
      </w:r>
      <w:r w:rsidR="006A3AB6">
        <w:rPr>
          <w:rFonts w:ascii="Times New Roman" w:eastAsia="宋体" w:hAnsi="Times New Roman" w:hint="eastAsia"/>
          <w:sz w:val="24"/>
          <w:szCs w:val="24"/>
        </w:rPr>
        <w:t>的</w:t>
      </w:r>
      <w:r w:rsidRPr="00631C4A">
        <w:rPr>
          <w:rFonts w:ascii="Times New Roman" w:eastAsia="宋体" w:hAnsi="Times New Roman" w:hint="eastAsia"/>
          <w:sz w:val="24"/>
          <w:szCs w:val="24"/>
        </w:rPr>
        <w:t>概念</w:t>
      </w:r>
      <w:r w:rsidR="006A3AB6">
        <w:rPr>
          <w:rFonts w:ascii="Times New Roman" w:eastAsia="宋体" w:hAnsi="Times New Roman" w:hint="eastAsia"/>
          <w:sz w:val="24"/>
          <w:szCs w:val="24"/>
        </w:rPr>
        <w:t>间的</w:t>
      </w:r>
      <w:r w:rsidRPr="00631C4A">
        <w:rPr>
          <w:rFonts w:ascii="Times New Roman" w:eastAsia="宋体" w:hAnsi="Times New Roman" w:hint="eastAsia"/>
          <w:sz w:val="24"/>
          <w:szCs w:val="24"/>
        </w:rPr>
        <w:t>移动，</w:t>
      </w:r>
      <w:r w:rsidR="00535737" w:rsidRPr="00631C4A">
        <w:rPr>
          <w:rFonts w:ascii="Times New Roman" w:eastAsia="宋体" w:hAnsi="Times New Roman" w:hint="eastAsia"/>
          <w:sz w:val="24"/>
          <w:szCs w:val="24"/>
        </w:rPr>
        <w:t>就</w:t>
      </w:r>
      <w:r w:rsidR="00E93994" w:rsidRPr="00631C4A">
        <w:rPr>
          <w:rFonts w:ascii="Times New Roman" w:eastAsia="宋体" w:hAnsi="Times New Roman" w:hint="eastAsia"/>
          <w:sz w:val="24"/>
          <w:szCs w:val="24"/>
        </w:rPr>
        <w:t>是神的自身关联</w:t>
      </w:r>
      <w:r w:rsidR="00C946AB" w:rsidRPr="00631C4A">
        <w:rPr>
          <w:rFonts w:ascii="Times New Roman" w:eastAsia="宋体" w:hAnsi="Times New Roman" w:hint="eastAsia"/>
          <w:sz w:val="24"/>
          <w:szCs w:val="24"/>
        </w:rPr>
        <w:t>，或</w:t>
      </w:r>
      <w:r w:rsidR="00AD6AD3" w:rsidRPr="00631C4A">
        <w:rPr>
          <w:rFonts w:ascii="Times New Roman" w:eastAsia="宋体" w:hAnsi="Times New Roman" w:hint="eastAsia"/>
          <w:sz w:val="24"/>
          <w:szCs w:val="24"/>
        </w:rPr>
        <w:t>自我意识</w:t>
      </w:r>
      <w:r w:rsidR="00E93994" w:rsidRPr="00631C4A">
        <w:rPr>
          <w:rFonts w:ascii="Times New Roman" w:eastAsia="宋体" w:hAnsi="Times New Roman" w:hint="eastAsia"/>
          <w:sz w:val="24"/>
          <w:szCs w:val="24"/>
        </w:rPr>
        <w:t>，它</w:t>
      </w:r>
      <w:r w:rsidR="006C6F0A" w:rsidRPr="00631C4A">
        <w:rPr>
          <w:rFonts w:ascii="Times New Roman" w:eastAsia="宋体" w:hAnsi="Times New Roman" w:hint="eastAsia"/>
          <w:sz w:val="24"/>
          <w:szCs w:val="24"/>
        </w:rPr>
        <w:t>使</w:t>
      </w:r>
      <w:r w:rsidR="00535737" w:rsidRPr="00631C4A">
        <w:rPr>
          <w:rFonts w:ascii="Times New Roman" w:eastAsia="宋体" w:hAnsi="Times New Roman" w:hint="eastAsia"/>
          <w:sz w:val="24"/>
          <w:szCs w:val="24"/>
        </w:rPr>
        <w:t>形而上学变成</w:t>
      </w:r>
      <w:r w:rsidR="006C6F0A" w:rsidRPr="00631C4A">
        <w:rPr>
          <w:rFonts w:ascii="Times New Roman" w:eastAsia="宋体" w:hAnsi="Times New Roman" w:hint="eastAsia"/>
          <w:sz w:val="24"/>
          <w:szCs w:val="24"/>
        </w:rPr>
        <w:t>一种自律的神学结构</w:t>
      </w:r>
      <w:r w:rsidR="00B43FAE" w:rsidRPr="00631C4A">
        <w:rPr>
          <w:rFonts w:ascii="Times New Roman" w:eastAsia="宋体" w:hAnsi="Times New Roman" w:hint="eastAsia"/>
          <w:sz w:val="24"/>
          <w:szCs w:val="24"/>
        </w:rPr>
        <w:t>。</w:t>
      </w:r>
      <w:r w:rsidR="006A3AB6">
        <w:rPr>
          <w:rFonts w:ascii="Times New Roman" w:eastAsia="宋体" w:hAnsi="Times New Roman" w:hint="eastAsia"/>
          <w:sz w:val="24"/>
          <w:szCs w:val="24"/>
        </w:rPr>
        <w:t>但</w:t>
      </w:r>
      <w:r w:rsidR="00771AFC" w:rsidRPr="00631C4A">
        <w:rPr>
          <w:rFonts w:ascii="Times New Roman" w:eastAsia="宋体" w:hAnsi="Times New Roman" w:hint="eastAsia"/>
          <w:sz w:val="24"/>
          <w:szCs w:val="24"/>
        </w:rPr>
        <w:t>值得注意的是，“存在”在两个逻辑学中的转换中并没有失去自身，就结果而言，形而上学还是</w:t>
      </w:r>
      <w:r w:rsidR="006A3AB6">
        <w:rPr>
          <w:rFonts w:ascii="Times New Roman" w:eastAsia="宋体" w:hAnsi="Times New Roman" w:hint="eastAsia"/>
          <w:sz w:val="24"/>
          <w:szCs w:val="24"/>
        </w:rPr>
        <w:t>一种</w:t>
      </w:r>
      <w:r w:rsidR="00771AFC" w:rsidRPr="00631C4A">
        <w:rPr>
          <w:rFonts w:ascii="Times New Roman" w:eastAsia="宋体" w:hAnsi="Times New Roman" w:hint="eastAsia"/>
          <w:sz w:val="24"/>
          <w:szCs w:val="24"/>
        </w:rPr>
        <w:t>从</w:t>
      </w:r>
      <w:r w:rsidR="006A3AB6">
        <w:rPr>
          <w:rFonts w:ascii="Times New Roman" w:eastAsia="宋体" w:hAnsi="Times New Roman" w:hint="eastAsia"/>
          <w:sz w:val="24"/>
          <w:szCs w:val="24"/>
        </w:rPr>
        <w:t>“</w:t>
      </w:r>
      <w:r w:rsidR="006A3AB6" w:rsidRPr="00631C4A">
        <w:rPr>
          <w:rFonts w:ascii="Times New Roman" w:eastAsia="宋体" w:hAnsi="Times New Roman" w:hint="eastAsia"/>
          <w:sz w:val="24"/>
          <w:szCs w:val="24"/>
        </w:rPr>
        <w:t>存在</w:t>
      </w:r>
      <w:r w:rsidR="006A3AB6">
        <w:rPr>
          <w:rFonts w:ascii="Times New Roman" w:eastAsia="宋体" w:hAnsi="Times New Roman" w:hint="eastAsia"/>
          <w:sz w:val="24"/>
          <w:szCs w:val="24"/>
        </w:rPr>
        <w:t>”</w:t>
      </w:r>
      <w:r w:rsidR="00771AFC" w:rsidRPr="00631C4A">
        <w:rPr>
          <w:rFonts w:ascii="Times New Roman" w:eastAsia="宋体" w:hAnsi="Times New Roman" w:hint="eastAsia"/>
          <w:sz w:val="24"/>
          <w:szCs w:val="24"/>
        </w:rPr>
        <w:t>到</w:t>
      </w:r>
      <w:r w:rsidR="006A3AB6">
        <w:rPr>
          <w:rFonts w:ascii="Times New Roman" w:eastAsia="宋体" w:hAnsi="Times New Roman" w:hint="eastAsia"/>
          <w:sz w:val="24"/>
          <w:szCs w:val="24"/>
        </w:rPr>
        <w:t>“</w:t>
      </w:r>
      <w:r w:rsidR="006A3AB6" w:rsidRPr="00631C4A">
        <w:rPr>
          <w:rFonts w:ascii="Times New Roman" w:eastAsia="宋体" w:hAnsi="Times New Roman" w:hint="eastAsia"/>
          <w:sz w:val="24"/>
          <w:szCs w:val="24"/>
        </w:rPr>
        <w:t>存在</w:t>
      </w:r>
      <w:r w:rsidR="006A3AB6">
        <w:rPr>
          <w:rFonts w:ascii="Times New Roman" w:eastAsia="宋体" w:hAnsi="Times New Roman" w:hint="eastAsia"/>
          <w:sz w:val="24"/>
          <w:szCs w:val="24"/>
        </w:rPr>
        <w:t>”</w:t>
      </w:r>
      <w:r w:rsidR="00E17ECF" w:rsidRPr="00631C4A">
        <w:rPr>
          <w:rFonts w:ascii="Times New Roman" w:eastAsia="宋体" w:hAnsi="Times New Roman" w:hint="eastAsia"/>
          <w:sz w:val="24"/>
          <w:szCs w:val="24"/>
        </w:rPr>
        <w:t>的</w:t>
      </w:r>
      <w:r w:rsidR="006A3AB6" w:rsidRPr="00631C4A">
        <w:rPr>
          <w:rFonts w:ascii="Times New Roman" w:eastAsia="宋体" w:hAnsi="Times New Roman" w:hint="eastAsia"/>
          <w:sz w:val="24"/>
          <w:szCs w:val="24"/>
        </w:rPr>
        <w:t>存在</w:t>
      </w:r>
      <w:r w:rsidR="00E17ECF" w:rsidRPr="00631C4A">
        <w:rPr>
          <w:rFonts w:ascii="Times New Roman" w:eastAsia="宋体" w:hAnsi="Times New Roman" w:hint="eastAsia"/>
          <w:sz w:val="24"/>
          <w:szCs w:val="24"/>
        </w:rPr>
        <w:t>自身关联和</w:t>
      </w:r>
      <w:r w:rsidR="006A3AB6">
        <w:rPr>
          <w:rFonts w:ascii="Times New Roman" w:eastAsia="宋体" w:hAnsi="Times New Roman" w:hint="eastAsia"/>
          <w:sz w:val="24"/>
          <w:szCs w:val="24"/>
        </w:rPr>
        <w:t>自身</w:t>
      </w:r>
      <w:r w:rsidR="00E17ECF" w:rsidRPr="00631C4A">
        <w:rPr>
          <w:rFonts w:ascii="Times New Roman" w:eastAsia="宋体" w:hAnsi="Times New Roman" w:hint="eastAsia"/>
          <w:sz w:val="24"/>
          <w:szCs w:val="24"/>
        </w:rPr>
        <w:t>拓展</w:t>
      </w:r>
      <w:r w:rsidR="004F4419">
        <w:rPr>
          <w:rFonts w:ascii="Times New Roman" w:eastAsia="宋体" w:hAnsi="Times New Roman" w:hint="eastAsia"/>
          <w:sz w:val="24"/>
          <w:szCs w:val="24"/>
        </w:rPr>
        <w:t>的系统，</w:t>
      </w:r>
      <w:r w:rsidR="006C3332" w:rsidRPr="00631C4A">
        <w:rPr>
          <w:rFonts w:ascii="Times New Roman" w:eastAsia="宋体" w:hAnsi="Times New Roman" w:hint="eastAsia"/>
          <w:sz w:val="24"/>
          <w:szCs w:val="24"/>
        </w:rPr>
        <w:t>“存在”也是自律的概念</w:t>
      </w:r>
      <w:r w:rsidR="006A3AB6">
        <w:rPr>
          <w:rFonts w:ascii="Times New Roman" w:eastAsia="宋体" w:hAnsi="Times New Roman" w:hint="eastAsia"/>
          <w:sz w:val="24"/>
          <w:szCs w:val="24"/>
        </w:rPr>
        <w:t>，这是黑格尔</w:t>
      </w:r>
      <w:r w:rsidR="004F4419">
        <w:rPr>
          <w:rFonts w:ascii="Times New Roman" w:eastAsia="宋体" w:hAnsi="Times New Roman" w:hint="eastAsia"/>
          <w:sz w:val="24"/>
          <w:szCs w:val="24"/>
        </w:rPr>
        <w:t>的</w:t>
      </w:r>
      <w:r w:rsidR="006A3AB6">
        <w:rPr>
          <w:rFonts w:ascii="Times New Roman" w:eastAsia="宋体" w:hAnsi="Times New Roman" w:hint="eastAsia"/>
          <w:sz w:val="24"/>
          <w:szCs w:val="24"/>
        </w:rPr>
        <w:t>逻辑学</w:t>
      </w:r>
      <w:r w:rsidR="004F4419">
        <w:rPr>
          <w:rFonts w:ascii="Times New Roman" w:eastAsia="宋体" w:hAnsi="Times New Roman" w:hint="eastAsia"/>
          <w:sz w:val="24"/>
          <w:szCs w:val="24"/>
        </w:rPr>
        <w:t>最</w:t>
      </w:r>
      <w:r w:rsidR="006A3AB6">
        <w:rPr>
          <w:rFonts w:ascii="Times New Roman" w:eastAsia="宋体" w:hAnsi="Times New Roman" w:hint="eastAsia"/>
          <w:sz w:val="24"/>
          <w:szCs w:val="24"/>
        </w:rPr>
        <w:t>开始的字面构想</w:t>
      </w:r>
      <w:r w:rsidR="006C3332" w:rsidRPr="00631C4A">
        <w:rPr>
          <w:rFonts w:ascii="Times New Roman" w:eastAsia="宋体" w:hAnsi="Times New Roman" w:hint="eastAsia"/>
          <w:sz w:val="24"/>
          <w:szCs w:val="24"/>
        </w:rPr>
        <w:t>。</w:t>
      </w:r>
      <w:r w:rsidR="004F4419">
        <w:rPr>
          <w:rStyle w:val="ad"/>
          <w:rFonts w:ascii="Times New Roman" w:eastAsia="宋体" w:hAnsi="Times New Roman"/>
          <w:sz w:val="24"/>
          <w:szCs w:val="24"/>
        </w:rPr>
        <w:footnoteReference w:id="40"/>
      </w:r>
      <w:r w:rsidR="006C3332" w:rsidRPr="00631C4A">
        <w:rPr>
          <w:rFonts w:ascii="Times New Roman" w:eastAsia="宋体" w:hAnsi="Times New Roman" w:hint="eastAsia"/>
          <w:sz w:val="24"/>
          <w:szCs w:val="24"/>
        </w:rPr>
        <w:t>不过，</w:t>
      </w:r>
      <w:r w:rsidR="002F6641" w:rsidRPr="00631C4A">
        <w:rPr>
          <w:rFonts w:ascii="Times New Roman" w:eastAsia="宋体" w:hAnsi="Times New Roman" w:hint="eastAsia"/>
          <w:sz w:val="24"/>
          <w:szCs w:val="24"/>
        </w:rPr>
        <w:t>海德格尔的分析却似乎</w:t>
      </w:r>
      <w:r w:rsidR="00C946AB" w:rsidRPr="00631C4A">
        <w:rPr>
          <w:rFonts w:ascii="Times New Roman" w:eastAsia="宋体" w:hAnsi="Times New Roman" w:hint="eastAsia"/>
          <w:sz w:val="24"/>
          <w:szCs w:val="24"/>
        </w:rPr>
        <w:t>像倒掉洗澡水一样，倒</w:t>
      </w:r>
      <w:r w:rsidR="002F6641" w:rsidRPr="00631C4A">
        <w:rPr>
          <w:rFonts w:ascii="Times New Roman" w:eastAsia="宋体" w:hAnsi="Times New Roman" w:hint="eastAsia"/>
          <w:sz w:val="24"/>
          <w:szCs w:val="24"/>
        </w:rPr>
        <w:t>掉了黑格尔</w:t>
      </w:r>
      <w:r w:rsidR="004F4419">
        <w:rPr>
          <w:rFonts w:ascii="Times New Roman" w:eastAsia="宋体" w:hAnsi="Times New Roman" w:hint="eastAsia"/>
          <w:sz w:val="24"/>
          <w:szCs w:val="24"/>
        </w:rPr>
        <w:t>自己的表述，</w:t>
      </w:r>
      <w:r w:rsidR="00E17ECF" w:rsidRPr="00631C4A">
        <w:rPr>
          <w:rFonts w:ascii="Times New Roman" w:eastAsia="宋体" w:hAnsi="Times New Roman" w:hint="eastAsia"/>
          <w:sz w:val="24"/>
          <w:szCs w:val="24"/>
        </w:rPr>
        <w:t>导致</w:t>
      </w:r>
      <w:r w:rsidR="004F4419">
        <w:rPr>
          <w:rFonts w:ascii="Times New Roman" w:eastAsia="宋体" w:hAnsi="Times New Roman" w:hint="eastAsia"/>
          <w:sz w:val="24"/>
          <w:szCs w:val="24"/>
        </w:rPr>
        <w:t>这种机制中各种</w:t>
      </w:r>
      <w:r w:rsidR="00E17ECF" w:rsidRPr="00631C4A">
        <w:rPr>
          <w:rFonts w:ascii="Times New Roman" w:eastAsia="宋体" w:hAnsi="Times New Roman" w:hint="eastAsia"/>
          <w:sz w:val="24"/>
          <w:szCs w:val="24"/>
        </w:rPr>
        <w:t>关键概念的归属成了</w:t>
      </w:r>
      <w:r w:rsidR="004F4419">
        <w:rPr>
          <w:rFonts w:ascii="Times New Roman" w:eastAsia="宋体" w:hAnsi="Times New Roman" w:hint="eastAsia"/>
          <w:sz w:val="24"/>
          <w:szCs w:val="24"/>
        </w:rPr>
        <w:t>一个</w:t>
      </w:r>
      <w:r w:rsidR="00E17ECF" w:rsidRPr="00631C4A">
        <w:rPr>
          <w:rFonts w:ascii="Times New Roman" w:eastAsia="宋体" w:hAnsi="Times New Roman" w:hint="eastAsia"/>
          <w:sz w:val="24"/>
          <w:szCs w:val="24"/>
        </w:rPr>
        <w:t>谜</w:t>
      </w:r>
      <w:r w:rsidR="006C3332" w:rsidRPr="00631C4A">
        <w:rPr>
          <w:rFonts w:ascii="Times New Roman" w:eastAsia="宋体" w:hAnsi="Times New Roman" w:hint="eastAsia"/>
          <w:sz w:val="24"/>
          <w:szCs w:val="24"/>
        </w:rPr>
        <w:t>。</w:t>
      </w:r>
      <w:r w:rsidR="004F4419">
        <w:rPr>
          <w:rFonts w:ascii="Times New Roman" w:eastAsia="宋体" w:hAnsi="Times New Roman" w:hint="eastAsia"/>
          <w:sz w:val="24"/>
          <w:szCs w:val="24"/>
        </w:rPr>
        <w:t>或许，这也是海德格尔的一个把戏。</w:t>
      </w:r>
    </w:p>
    <w:p w:rsidR="006C34B0" w:rsidRPr="00631C4A" w:rsidRDefault="009600E5" w:rsidP="00B8571E">
      <w:pPr>
        <w:pStyle w:val="2"/>
      </w:pPr>
      <w:bookmarkStart w:id="10" w:name="_Toc7469148"/>
      <w:r>
        <w:rPr>
          <w:rFonts w:hint="eastAsia"/>
        </w:rPr>
        <w:lastRenderedPageBreak/>
        <w:t>从一到一切：</w:t>
      </w:r>
      <w:r w:rsidR="006C34B0" w:rsidRPr="00631C4A">
        <w:rPr>
          <w:rFonts w:hint="eastAsia"/>
        </w:rPr>
        <w:t>新柏拉图主义</w:t>
      </w:r>
      <w:r w:rsidR="006C34B0" w:rsidRPr="00631C4A">
        <w:rPr>
          <w:rFonts w:hint="eastAsia"/>
        </w:rPr>
        <w:t>-</w:t>
      </w:r>
      <w:r w:rsidR="00BF46C3">
        <w:rPr>
          <w:rFonts w:hint="eastAsia"/>
        </w:rPr>
        <w:t>基督神学</w:t>
      </w:r>
      <w:r w:rsidR="006C34B0" w:rsidRPr="00631C4A">
        <w:rPr>
          <w:rFonts w:hint="eastAsia"/>
        </w:rPr>
        <w:t>框架</w:t>
      </w:r>
      <w:bookmarkEnd w:id="10"/>
    </w:p>
    <w:p w:rsidR="0085422D" w:rsidRDefault="002F6641" w:rsidP="00654DFB">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在</w:t>
      </w:r>
      <w:r w:rsidR="00A118A1">
        <w:rPr>
          <w:rFonts w:ascii="Times New Roman" w:eastAsia="宋体" w:hAnsi="Times New Roman" w:hint="eastAsia"/>
          <w:sz w:val="24"/>
          <w:szCs w:val="24"/>
        </w:rPr>
        <w:t>拜尔瓦尔特斯</w:t>
      </w:r>
      <w:r w:rsidR="00654DFB">
        <w:rPr>
          <w:rFonts w:ascii="Times New Roman" w:eastAsia="宋体" w:hAnsi="Times New Roman" w:hint="eastAsia"/>
          <w:sz w:val="24"/>
          <w:szCs w:val="24"/>
        </w:rPr>
        <w:t>的解读中</w:t>
      </w:r>
      <w:r w:rsidRPr="00631C4A">
        <w:rPr>
          <w:rFonts w:ascii="Times New Roman" w:eastAsia="宋体" w:hAnsi="Times New Roman" w:hint="eastAsia"/>
          <w:sz w:val="24"/>
          <w:szCs w:val="24"/>
        </w:rPr>
        <w:t>，</w:t>
      </w:r>
      <w:r w:rsidR="000C5F25" w:rsidRPr="00631C4A">
        <w:rPr>
          <w:rFonts w:ascii="Times New Roman" w:eastAsia="宋体" w:hAnsi="Times New Roman" w:hint="eastAsia"/>
          <w:sz w:val="24"/>
          <w:szCs w:val="24"/>
        </w:rPr>
        <w:t>对于德国观念论而言，</w:t>
      </w:r>
      <w:r w:rsidR="00F41FAE" w:rsidRPr="00631C4A">
        <w:rPr>
          <w:rFonts w:ascii="Times New Roman" w:eastAsia="宋体" w:hAnsi="Times New Roman" w:hint="eastAsia"/>
          <w:sz w:val="24"/>
          <w:szCs w:val="24"/>
        </w:rPr>
        <w:t>如果</w:t>
      </w:r>
      <w:r w:rsidR="00A10CC2" w:rsidRPr="00631C4A">
        <w:rPr>
          <w:rFonts w:ascii="Times New Roman" w:eastAsia="宋体" w:hAnsi="Times New Roman" w:hint="eastAsia"/>
          <w:sz w:val="24"/>
          <w:szCs w:val="24"/>
        </w:rPr>
        <w:t>形而上学</w:t>
      </w:r>
      <w:r w:rsidR="009A7D80">
        <w:rPr>
          <w:rFonts w:ascii="Times New Roman" w:eastAsia="宋体" w:hAnsi="Times New Roman" w:hint="eastAsia"/>
          <w:sz w:val="24"/>
          <w:szCs w:val="24"/>
        </w:rPr>
        <w:t>拥</w:t>
      </w:r>
      <w:r w:rsidR="00A10CC2" w:rsidRPr="00631C4A">
        <w:rPr>
          <w:rFonts w:ascii="Times New Roman" w:eastAsia="宋体" w:hAnsi="Times New Roman" w:hint="eastAsia"/>
          <w:sz w:val="24"/>
          <w:szCs w:val="24"/>
        </w:rPr>
        <w:t>有一个</w:t>
      </w:r>
      <w:r w:rsidR="000C5F25" w:rsidRPr="00631C4A">
        <w:rPr>
          <w:rFonts w:ascii="Times New Roman" w:eastAsia="宋体" w:hAnsi="Times New Roman" w:hint="eastAsia"/>
          <w:sz w:val="24"/>
          <w:szCs w:val="24"/>
        </w:rPr>
        <w:t>自律</w:t>
      </w:r>
      <w:r w:rsidR="00E93994" w:rsidRPr="00631C4A">
        <w:rPr>
          <w:rFonts w:ascii="Times New Roman" w:eastAsia="宋体" w:hAnsi="Times New Roman" w:hint="eastAsia"/>
          <w:sz w:val="24"/>
          <w:szCs w:val="24"/>
        </w:rPr>
        <w:t>的神学结构</w:t>
      </w:r>
      <w:r w:rsidR="009A7D80">
        <w:rPr>
          <w:rFonts w:ascii="Times New Roman" w:eastAsia="宋体" w:hAnsi="Times New Roman" w:hint="eastAsia"/>
          <w:sz w:val="24"/>
          <w:szCs w:val="24"/>
        </w:rPr>
        <w:t>的话，这个</w:t>
      </w:r>
      <w:r w:rsidRPr="00631C4A">
        <w:rPr>
          <w:rFonts w:ascii="Times New Roman" w:eastAsia="宋体" w:hAnsi="Times New Roman" w:hint="eastAsia"/>
          <w:sz w:val="24"/>
          <w:szCs w:val="24"/>
        </w:rPr>
        <w:t>指向“一”的神，要么是柏拉图主义</w:t>
      </w:r>
      <w:r w:rsidR="009A7D80">
        <w:rPr>
          <w:rFonts w:ascii="Times New Roman" w:eastAsia="宋体" w:hAnsi="Times New Roman" w:hint="eastAsia"/>
          <w:sz w:val="24"/>
          <w:szCs w:val="24"/>
        </w:rPr>
        <w:t>的“一”：</w:t>
      </w:r>
      <w:r w:rsidR="00F23EF7" w:rsidRPr="00631C4A">
        <w:rPr>
          <w:rFonts w:ascii="Times New Roman" w:eastAsia="宋体" w:hAnsi="Times New Roman" w:hint="eastAsia"/>
          <w:sz w:val="24"/>
          <w:szCs w:val="24"/>
        </w:rPr>
        <w:t>杂多依赖于一，并自身完满的、静止的太一（</w:t>
      </w:r>
      <w:r w:rsidR="00F23EF7" w:rsidRPr="00631C4A">
        <w:rPr>
          <w:rFonts w:ascii="Times New Roman" w:eastAsia="宋体" w:hAnsi="Times New Roman" w:hint="eastAsia"/>
          <w:sz w:val="24"/>
          <w:szCs w:val="24"/>
        </w:rPr>
        <w:t>t</w:t>
      </w:r>
      <w:r w:rsidR="00F23EF7" w:rsidRPr="00631C4A">
        <w:rPr>
          <w:rFonts w:ascii="Times New Roman" w:eastAsia="宋体" w:hAnsi="Times New Roman"/>
          <w:sz w:val="24"/>
          <w:szCs w:val="24"/>
        </w:rPr>
        <w:t>he One</w:t>
      </w:r>
      <w:r w:rsidR="002A37EC" w:rsidRPr="00631C4A">
        <w:rPr>
          <w:rFonts w:ascii="Times New Roman" w:eastAsia="宋体" w:hAnsi="Times New Roman"/>
          <w:sz w:val="24"/>
          <w:szCs w:val="24"/>
        </w:rPr>
        <w:t xml:space="preserve">, </w:t>
      </w:r>
      <w:r w:rsidR="002A37EC" w:rsidRPr="00631C4A">
        <w:rPr>
          <w:rFonts w:ascii="Times New Roman" w:eastAsia="宋体" w:hAnsi="Times New Roman"/>
          <w:i/>
          <w:sz w:val="24"/>
          <w:szCs w:val="24"/>
        </w:rPr>
        <w:t>to hen</w:t>
      </w:r>
      <w:r w:rsidR="00F23EF7" w:rsidRPr="00631C4A">
        <w:rPr>
          <w:rFonts w:ascii="Times New Roman" w:eastAsia="宋体" w:hAnsi="Times New Roman" w:hint="eastAsia"/>
          <w:sz w:val="24"/>
          <w:szCs w:val="24"/>
        </w:rPr>
        <w:t>）</w:t>
      </w:r>
      <w:r w:rsidR="00F41FAE" w:rsidRPr="00631C4A">
        <w:rPr>
          <w:rFonts w:ascii="Times New Roman" w:eastAsia="宋体" w:hAnsi="Times New Roman" w:hint="eastAsia"/>
          <w:sz w:val="24"/>
          <w:szCs w:val="24"/>
        </w:rPr>
        <w:t>；</w:t>
      </w:r>
      <w:r w:rsidR="00E61D0B">
        <w:rPr>
          <w:rStyle w:val="ad"/>
          <w:rFonts w:ascii="Times New Roman" w:eastAsia="宋体" w:hAnsi="Times New Roman"/>
          <w:sz w:val="24"/>
          <w:szCs w:val="24"/>
        </w:rPr>
        <w:footnoteReference w:id="41"/>
      </w:r>
      <w:r w:rsidR="00BF73E0" w:rsidRPr="00631C4A">
        <w:rPr>
          <w:rFonts w:ascii="Times New Roman" w:eastAsia="宋体" w:hAnsi="Times New Roman" w:hint="eastAsia"/>
          <w:sz w:val="24"/>
          <w:szCs w:val="24"/>
        </w:rPr>
        <w:t>要么是新柏拉图主义</w:t>
      </w:r>
      <w:r w:rsidR="009A7D80">
        <w:rPr>
          <w:rFonts w:ascii="Times New Roman" w:eastAsia="宋体" w:hAnsi="Times New Roman" w:hint="eastAsia"/>
          <w:sz w:val="24"/>
          <w:szCs w:val="24"/>
        </w:rPr>
        <w:t>的“一”：在杂多中实现自身的太一，或</w:t>
      </w:r>
      <w:r w:rsidR="002A37EC" w:rsidRPr="00631C4A">
        <w:rPr>
          <w:rFonts w:ascii="Times New Roman" w:eastAsia="宋体" w:hAnsi="Times New Roman" w:hint="eastAsia"/>
          <w:sz w:val="24"/>
          <w:szCs w:val="24"/>
        </w:rPr>
        <w:t>杂多从</w:t>
      </w:r>
      <w:r w:rsidR="00BF73E0" w:rsidRPr="00631C4A">
        <w:rPr>
          <w:rFonts w:ascii="Times New Roman" w:eastAsia="宋体" w:hAnsi="Times New Roman" w:hint="eastAsia"/>
          <w:sz w:val="24"/>
          <w:szCs w:val="24"/>
        </w:rPr>
        <w:t>太一</w:t>
      </w:r>
      <w:r w:rsidR="002A37EC" w:rsidRPr="00631C4A">
        <w:rPr>
          <w:rFonts w:ascii="Times New Roman" w:eastAsia="宋体" w:hAnsi="Times New Roman" w:hint="eastAsia"/>
          <w:sz w:val="24"/>
          <w:szCs w:val="24"/>
        </w:rPr>
        <w:t>中流溢</w:t>
      </w:r>
      <w:r w:rsidR="008E31E4" w:rsidRPr="00631C4A">
        <w:rPr>
          <w:rFonts w:ascii="Times New Roman" w:eastAsia="宋体" w:hAnsi="Times New Roman" w:hint="eastAsia"/>
          <w:sz w:val="24"/>
          <w:szCs w:val="24"/>
        </w:rPr>
        <w:t>（</w:t>
      </w:r>
      <w:r w:rsidR="008E31E4" w:rsidRPr="00631C4A">
        <w:rPr>
          <w:rFonts w:ascii="Times New Roman" w:eastAsia="宋体" w:hAnsi="Times New Roman"/>
          <w:sz w:val="24"/>
          <w:szCs w:val="24"/>
        </w:rPr>
        <w:t>emanation</w:t>
      </w:r>
      <w:r w:rsidR="009A7D80">
        <w:rPr>
          <w:rFonts w:ascii="Times New Roman" w:eastAsia="宋体" w:hAnsi="Times New Roman" w:hint="eastAsia"/>
          <w:sz w:val="24"/>
          <w:szCs w:val="24"/>
        </w:rPr>
        <w:t>）出来，</w:t>
      </w:r>
      <w:r w:rsidR="008E31E4" w:rsidRPr="00631C4A">
        <w:rPr>
          <w:rFonts w:ascii="Times New Roman" w:eastAsia="宋体" w:hAnsi="Times New Roman" w:hint="eastAsia"/>
          <w:sz w:val="24"/>
          <w:szCs w:val="24"/>
        </w:rPr>
        <w:t>这是一个动态的、在杂多的整体</w:t>
      </w:r>
      <w:r w:rsidR="009A7D80">
        <w:rPr>
          <w:rFonts w:ascii="Times New Roman" w:eastAsia="宋体" w:hAnsi="Times New Roman" w:hint="eastAsia"/>
          <w:sz w:val="24"/>
          <w:szCs w:val="24"/>
        </w:rPr>
        <w:t>之</w:t>
      </w:r>
      <w:r w:rsidR="008E31E4" w:rsidRPr="00631C4A">
        <w:rPr>
          <w:rFonts w:ascii="Times New Roman" w:eastAsia="宋体" w:hAnsi="Times New Roman" w:hint="eastAsia"/>
          <w:sz w:val="24"/>
          <w:szCs w:val="24"/>
        </w:rPr>
        <w:t>中</w:t>
      </w:r>
      <w:r w:rsidR="005C2790" w:rsidRPr="00631C4A">
        <w:rPr>
          <w:rFonts w:ascii="Times New Roman" w:eastAsia="宋体" w:hAnsi="Times New Roman" w:hint="eastAsia"/>
          <w:sz w:val="24"/>
          <w:szCs w:val="24"/>
        </w:rPr>
        <w:t>同时就是超越了存在的努斯（</w:t>
      </w:r>
      <w:r w:rsidR="005C2790" w:rsidRPr="00631C4A">
        <w:rPr>
          <w:rFonts w:ascii="Times New Roman" w:eastAsia="宋体" w:hAnsi="Times New Roman" w:hint="eastAsia"/>
          <w:sz w:val="24"/>
          <w:szCs w:val="24"/>
        </w:rPr>
        <w:t>n</w:t>
      </w:r>
      <w:r w:rsidR="005C2790" w:rsidRPr="00631C4A">
        <w:rPr>
          <w:rFonts w:ascii="Times New Roman" w:eastAsia="宋体" w:hAnsi="Times New Roman"/>
          <w:sz w:val="24"/>
          <w:szCs w:val="24"/>
        </w:rPr>
        <w:t>ous</w:t>
      </w:r>
      <w:r w:rsidR="005C2790" w:rsidRPr="00631C4A">
        <w:rPr>
          <w:rFonts w:ascii="Times New Roman" w:eastAsia="宋体" w:hAnsi="Times New Roman" w:hint="eastAsia"/>
          <w:sz w:val="24"/>
          <w:szCs w:val="24"/>
        </w:rPr>
        <w:t>）</w:t>
      </w:r>
      <w:r w:rsidR="009A7D80">
        <w:rPr>
          <w:rFonts w:ascii="Times New Roman" w:eastAsia="宋体" w:hAnsi="Times New Roman" w:hint="eastAsia"/>
          <w:sz w:val="24"/>
          <w:szCs w:val="24"/>
        </w:rPr>
        <w:t>的</w:t>
      </w:r>
      <w:r w:rsidR="005A7933" w:rsidRPr="00631C4A">
        <w:rPr>
          <w:rFonts w:ascii="Times New Roman" w:eastAsia="宋体" w:hAnsi="Times New Roman" w:hint="eastAsia"/>
          <w:sz w:val="24"/>
          <w:szCs w:val="24"/>
        </w:rPr>
        <w:t>自身反思、自身中介</w:t>
      </w:r>
      <w:r w:rsidR="008E31E4" w:rsidRPr="00631C4A">
        <w:rPr>
          <w:rFonts w:ascii="Times New Roman" w:eastAsia="宋体" w:hAnsi="Times New Roman" w:hint="eastAsia"/>
          <w:sz w:val="24"/>
          <w:szCs w:val="24"/>
        </w:rPr>
        <w:t>的太一</w:t>
      </w:r>
      <w:r w:rsidR="005A7933" w:rsidRPr="00631C4A">
        <w:rPr>
          <w:rFonts w:ascii="Times New Roman" w:eastAsia="宋体" w:hAnsi="Times New Roman" w:hint="eastAsia"/>
          <w:sz w:val="24"/>
          <w:szCs w:val="24"/>
        </w:rPr>
        <w:t>（</w:t>
      </w:r>
      <w:r w:rsidR="005A7933" w:rsidRPr="00631C4A">
        <w:rPr>
          <w:rFonts w:ascii="Times New Roman" w:eastAsia="宋体" w:hAnsi="Times New Roman" w:hint="eastAsia"/>
          <w:sz w:val="24"/>
          <w:szCs w:val="24"/>
        </w:rPr>
        <w:t>t</w:t>
      </w:r>
      <w:r w:rsidR="005A7933" w:rsidRPr="00631C4A">
        <w:rPr>
          <w:rFonts w:ascii="Times New Roman" w:eastAsia="宋体" w:hAnsi="Times New Roman"/>
          <w:sz w:val="24"/>
          <w:szCs w:val="24"/>
        </w:rPr>
        <w:t>he pure One</w:t>
      </w:r>
      <w:r w:rsidR="005A7933" w:rsidRPr="00631C4A">
        <w:rPr>
          <w:rFonts w:ascii="Times New Roman" w:eastAsia="宋体" w:hAnsi="Times New Roman" w:hint="eastAsia"/>
          <w:sz w:val="24"/>
          <w:szCs w:val="24"/>
        </w:rPr>
        <w:t>）</w:t>
      </w:r>
      <w:r w:rsidR="008E31E4" w:rsidRPr="00631C4A">
        <w:rPr>
          <w:rFonts w:ascii="Times New Roman" w:eastAsia="宋体" w:hAnsi="Times New Roman" w:hint="eastAsia"/>
          <w:sz w:val="24"/>
          <w:szCs w:val="24"/>
        </w:rPr>
        <w:t>。</w:t>
      </w:r>
      <w:r w:rsidR="00DF01D9">
        <w:rPr>
          <w:rStyle w:val="ad"/>
          <w:rFonts w:ascii="Times New Roman" w:eastAsia="宋体" w:hAnsi="Times New Roman"/>
          <w:sz w:val="24"/>
          <w:szCs w:val="24"/>
        </w:rPr>
        <w:footnoteReference w:id="42"/>
      </w:r>
      <w:r w:rsidR="00A118A1">
        <w:rPr>
          <w:rFonts w:ascii="Times New Roman" w:eastAsia="宋体" w:hAnsi="Times New Roman" w:hint="eastAsia"/>
          <w:sz w:val="24"/>
          <w:szCs w:val="24"/>
        </w:rPr>
        <w:t>拜尔瓦尔特斯</w:t>
      </w:r>
      <w:r w:rsidR="0088324C">
        <w:rPr>
          <w:rFonts w:ascii="Times New Roman" w:eastAsia="宋体" w:hAnsi="Times New Roman" w:hint="eastAsia"/>
          <w:sz w:val="24"/>
          <w:szCs w:val="24"/>
        </w:rPr>
        <w:t>将新柏拉图主义的框架引入德国观念论，</w:t>
      </w:r>
      <w:r w:rsidR="005A7933" w:rsidRPr="00631C4A">
        <w:rPr>
          <w:rFonts w:ascii="Times New Roman" w:eastAsia="宋体" w:hAnsi="Times New Roman" w:hint="eastAsia"/>
          <w:sz w:val="24"/>
          <w:szCs w:val="24"/>
        </w:rPr>
        <w:t>认为</w:t>
      </w:r>
      <w:r w:rsidR="001F6814" w:rsidRPr="00631C4A">
        <w:rPr>
          <w:rFonts w:ascii="Times New Roman" w:eastAsia="宋体" w:hAnsi="Times New Roman" w:hint="eastAsia"/>
          <w:sz w:val="24"/>
          <w:szCs w:val="24"/>
        </w:rPr>
        <w:t>就哲学形态而言，</w:t>
      </w:r>
      <w:r w:rsidR="00FF5CF2" w:rsidRPr="00631C4A">
        <w:rPr>
          <w:rFonts w:ascii="Times New Roman" w:eastAsia="宋体" w:hAnsi="Times New Roman" w:hint="eastAsia"/>
          <w:sz w:val="24"/>
          <w:szCs w:val="24"/>
        </w:rPr>
        <w:t>黑格尔</w:t>
      </w:r>
      <w:r w:rsidR="001F6814" w:rsidRPr="00631C4A">
        <w:rPr>
          <w:rFonts w:ascii="Times New Roman" w:eastAsia="宋体" w:hAnsi="Times New Roman" w:hint="eastAsia"/>
          <w:sz w:val="24"/>
          <w:szCs w:val="24"/>
        </w:rPr>
        <w:t>哲学</w:t>
      </w:r>
      <w:r w:rsidR="00FF5CF2" w:rsidRPr="00631C4A">
        <w:rPr>
          <w:rFonts w:ascii="Times New Roman" w:eastAsia="宋体" w:hAnsi="Times New Roman" w:hint="eastAsia"/>
          <w:sz w:val="24"/>
          <w:szCs w:val="24"/>
        </w:rPr>
        <w:t>、谢林</w:t>
      </w:r>
      <w:r w:rsidR="001F6814" w:rsidRPr="00631C4A">
        <w:rPr>
          <w:rFonts w:ascii="Times New Roman" w:eastAsia="宋体" w:hAnsi="Times New Roman" w:hint="eastAsia"/>
          <w:sz w:val="24"/>
          <w:szCs w:val="24"/>
        </w:rPr>
        <w:t>哲学</w:t>
      </w:r>
      <w:r w:rsidR="00FF5CF2" w:rsidRPr="00631C4A">
        <w:rPr>
          <w:rFonts w:ascii="Times New Roman" w:eastAsia="宋体" w:hAnsi="Times New Roman" w:hint="eastAsia"/>
          <w:sz w:val="24"/>
          <w:szCs w:val="24"/>
        </w:rPr>
        <w:t>与普</w:t>
      </w:r>
      <w:r w:rsidR="00F41FAE" w:rsidRPr="00631C4A">
        <w:rPr>
          <w:rFonts w:ascii="Times New Roman" w:eastAsia="宋体" w:hAnsi="Times New Roman" w:hint="eastAsia"/>
          <w:sz w:val="24"/>
          <w:szCs w:val="24"/>
        </w:rPr>
        <w:t>罗提</w:t>
      </w:r>
      <w:r w:rsidR="00FF5CF2" w:rsidRPr="00631C4A">
        <w:rPr>
          <w:rFonts w:ascii="Times New Roman" w:eastAsia="宋体" w:hAnsi="Times New Roman" w:hint="eastAsia"/>
          <w:sz w:val="24"/>
          <w:szCs w:val="24"/>
        </w:rPr>
        <w:t>诺</w:t>
      </w:r>
      <w:r w:rsidR="00B55EF0">
        <w:rPr>
          <w:rFonts w:ascii="Times New Roman" w:eastAsia="宋体" w:hAnsi="Times New Roman" w:hint="eastAsia"/>
          <w:sz w:val="24"/>
          <w:szCs w:val="24"/>
        </w:rPr>
        <w:t>（</w:t>
      </w:r>
      <w:r w:rsidR="00B55EF0">
        <w:rPr>
          <w:rFonts w:ascii="Times New Roman" w:eastAsia="宋体" w:hAnsi="Times New Roman" w:hint="eastAsia"/>
          <w:sz w:val="24"/>
          <w:szCs w:val="24"/>
        </w:rPr>
        <w:t>P</w:t>
      </w:r>
      <w:r w:rsidR="00B55EF0">
        <w:rPr>
          <w:rFonts w:ascii="Times New Roman" w:eastAsia="宋体" w:hAnsi="Times New Roman"/>
          <w:sz w:val="24"/>
          <w:szCs w:val="24"/>
        </w:rPr>
        <w:t>lotinus</w:t>
      </w:r>
      <w:r w:rsidR="00B55EF0">
        <w:rPr>
          <w:rFonts w:ascii="Times New Roman" w:eastAsia="宋体" w:hAnsi="Times New Roman" w:hint="eastAsia"/>
          <w:sz w:val="24"/>
          <w:szCs w:val="24"/>
        </w:rPr>
        <w:t>）</w:t>
      </w:r>
      <w:r w:rsidR="00FF5CF2" w:rsidRPr="00631C4A">
        <w:rPr>
          <w:rFonts w:ascii="Times New Roman" w:eastAsia="宋体" w:hAnsi="Times New Roman" w:hint="eastAsia"/>
          <w:sz w:val="24"/>
          <w:szCs w:val="24"/>
        </w:rPr>
        <w:t>、普罗克洛斯</w:t>
      </w:r>
      <w:r w:rsidR="00B55EF0">
        <w:rPr>
          <w:rFonts w:ascii="Times New Roman" w:eastAsia="宋体" w:hAnsi="Times New Roman" w:hint="eastAsia"/>
          <w:sz w:val="24"/>
          <w:szCs w:val="24"/>
        </w:rPr>
        <w:t>（</w:t>
      </w:r>
      <w:r w:rsidR="00B55EF0">
        <w:rPr>
          <w:rFonts w:ascii="Times New Roman" w:eastAsia="宋体" w:hAnsi="Times New Roman" w:hint="eastAsia"/>
          <w:sz w:val="24"/>
          <w:szCs w:val="24"/>
        </w:rPr>
        <w:t>P</w:t>
      </w:r>
      <w:r w:rsidR="00B55EF0">
        <w:rPr>
          <w:rFonts w:ascii="Times New Roman" w:eastAsia="宋体" w:hAnsi="Times New Roman"/>
          <w:sz w:val="24"/>
          <w:szCs w:val="24"/>
        </w:rPr>
        <w:t>roclus</w:t>
      </w:r>
      <w:r w:rsidR="00B55EF0">
        <w:rPr>
          <w:rFonts w:ascii="Times New Roman" w:eastAsia="宋体" w:hAnsi="Times New Roman" w:hint="eastAsia"/>
          <w:sz w:val="24"/>
          <w:szCs w:val="24"/>
        </w:rPr>
        <w:t>）</w:t>
      </w:r>
      <w:r w:rsidR="00F41FAE" w:rsidRPr="00631C4A">
        <w:rPr>
          <w:rFonts w:ascii="Times New Roman" w:eastAsia="宋体" w:hAnsi="Times New Roman" w:hint="eastAsia"/>
          <w:sz w:val="24"/>
          <w:szCs w:val="24"/>
        </w:rPr>
        <w:t>的思想形式是极度类似的。</w:t>
      </w:r>
      <w:r w:rsidR="00DF01D9">
        <w:rPr>
          <w:rStyle w:val="ad"/>
          <w:rFonts w:ascii="Times New Roman" w:eastAsia="宋体" w:hAnsi="Times New Roman"/>
          <w:sz w:val="24"/>
          <w:szCs w:val="24"/>
        </w:rPr>
        <w:footnoteReference w:id="43"/>
      </w:r>
    </w:p>
    <w:p w:rsidR="005A7933" w:rsidRPr="00631C4A" w:rsidRDefault="001F6814" w:rsidP="00654DFB">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对于谢林而言，他的许多作品</w:t>
      </w:r>
      <w:r w:rsidR="00F41FAE" w:rsidRPr="00631C4A">
        <w:rPr>
          <w:rFonts w:ascii="Times New Roman" w:eastAsia="宋体" w:hAnsi="Times New Roman" w:hint="eastAsia"/>
          <w:sz w:val="24"/>
          <w:szCs w:val="24"/>
        </w:rPr>
        <w:t>深受普罗提诺的影响，</w:t>
      </w:r>
      <w:r w:rsidR="0088324C">
        <w:rPr>
          <w:rFonts w:ascii="Times New Roman" w:eastAsia="宋体" w:hAnsi="Times New Roman" w:hint="eastAsia"/>
          <w:sz w:val="24"/>
          <w:szCs w:val="24"/>
        </w:rPr>
        <w:t>谢林</w:t>
      </w:r>
      <w:r w:rsidR="00EB0CD0" w:rsidRPr="00631C4A">
        <w:rPr>
          <w:rFonts w:ascii="Times New Roman" w:eastAsia="宋体" w:hAnsi="Times New Roman" w:hint="eastAsia"/>
          <w:sz w:val="24"/>
          <w:szCs w:val="24"/>
        </w:rPr>
        <w:t>的绝对者（</w:t>
      </w:r>
      <w:r w:rsidR="00EB0CD0" w:rsidRPr="00631C4A">
        <w:rPr>
          <w:rFonts w:ascii="Times New Roman" w:eastAsia="宋体" w:hAnsi="Times New Roman" w:hint="eastAsia"/>
          <w:sz w:val="24"/>
          <w:szCs w:val="24"/>
        </w:rPr>
        <w:t>t</w:t>
      </w:r>
      <w:r w:rsidR="00EB0CD0" w:rsidRPr="00631C4A">
        <w:rPr>
          <w:rFonts w:ascii="Times New Roman" w:eastAsia="宋体" w:hAnsi="Times New Roman"/>
          <w:sz w:val="24"/>
          <w:szCs w:val="24"/>
        </w:rPr>
        <w:t>he A</w:t>
      </w:r>
      <w:r w:rsidR="00EB0CD0" w:rsidRPr="00631C4A">
        <w:rPr>
          <w:rFonts w:ascii="Times New Roman" w:eastAsia="宋体" w:hAnsi="Times New Roman" w:hint="eastAsia"/>
          <w:sz w:val="24"/>
          <w:szCs w:val="24"/>
        </w:rPr>
        <w:t>b</w:t>
      </w:r>
      <w:r w:rsidR="00EB0CD0" w:rsidRPr="00631C4A">
        <w:rPr>
          <w:rFonts w:ascii="Times New Roman" w:eastAsia="宋体" w:hAnsi="Times New Roman"/>
          <w:sz w:val="24"/>
          <w:szCs w:val="24"/>
        </w:rPr>
        <w:t>solute</w:t>
      </w:r>
      <w:r w:rsidR="00EB0CD0" w:rsidRPr="00631C4A">
        <w:rPr>
          <w:rFonts w:ascii="Times New Roman" w:eastAsia="宋体" w:hAnsi="Times New Roman" w:hint="eastAsia"/>
          <w:sz w:val="24"/>
          <w:szCs w:val="24"/>
        </w:rPr>
        <w:t>）是统一了绝对者和有限者的绝对、统一了统一和对立的绝对</w:t>
      </w:r>
      <w:r w:rsidR="00ED3434">
        <w:rPr>
          <w:rStyle w:val="ad"/>
          <w:rFonts w:ascii="Times New Roman" w:eastAsia="宋体" w:hAnsi="Times New Roman"/>
          <w:sz w:val="24"/>
          <w:szCs w:val="24"/>
        </w:rPr>
        <w:footnoteReference w:id="44"/>
      </w:r>
      <w:r w:rsidR="0088324C">
        <w:rPr>
          <w:rFonts w:ascii="Times New Roman" w:eastAsia="宋体" w:hAnsi="Times New Roman" w:hint="eastAsia"/>
          <w:sz w:val="24"/>
          <w:szCs w:val="24"/>
        </w:rPr>
        <w:t>，尤其</w:t>
      </w:r>
      <w:r w:rsidR="005C2790" w:rsidRPr="00631C4A">
        <w:rPr>
          <w:rFonts w:ascii="Times New Roman" w:eastAsia="宋体" w:hAnsi="Times New Roman" w:hint="eastAsia"/>
          <w:sz w:val="24"/>
          <w:szCs w:val="24"/>
        </w:rPr>
        <w:t>表现为</w:t>
      </w:r>
      <w:r w:rsidR="00EB0CD0" w:rsidRPr="00631C4A">
        <w:rPr>
          <w:rFonts w:ascii="Times New Roman" w:eastAsia="宋体" w:hAnsi="Times New Roman" w:hint="eastAsia"/>
          <w:sz w:val="24"/>
          <w:szCs w:val="24"/>
        </w:rPr>
        <w:t>后者，即：绝对者在有限、对立、杂多中肯定自身</w:t>
      </w:r>
      <w:r w:rsidR="00535707">
        <w:rPr>
          <w:rFonts w:ascii="Times New Roman" w:eastAsia="宋体" w:hAnsi="Times New Roman" w:hint="eastAsia"/>
          <w:sz w:val="24"/>
          <w:szCs w:val="24"/>
        </w:rPr>
        <w:t>。这和普诺提诺的</w:t>
      </w:r>
      <w:r w:rsidRPr="00631C4A">
        <w:rPr>
          <w:rFonts w:ascii="Times New Roman" w:eastAsia="宋体" w:hAnsi="Times New Roman" w:hint="eastAsia"/>
          <w:sz w:val="24"/>
          <w:szCs w:val="24"/>
        </w:rPr>
        <w:t>“一在一切中”（</w:t>
      </w:r>
      <w:r w:rsidRPr="00631C4A">
        <w:rPr>
          <w:rFonts w:ascii="Times New Roman" w:eastAsia="宋体" w:hAnsi="Times New Roman" w:hint="eastAsia"/>
          <w:i/>
          <w:sz w:val="24"/>
          <w:szCs w:val="24"/>
        </w:rPr>
        <w:t>h</w:t>
      </w:r>
      <w:r w:rsidRPr="00631C4A">
        <w:rPr>
          <w:rFonts w:ascii="Times New Roman" w:eastAsia="宋体" w:hAnsi="Times New Roman"/>
          <w:i/>
          <w:sz w:val="24"/>
          <w:szCs w:val="24"/>
        </w:rPr>
        <w:t>en kai pan</w:t>
      </w:r>
      <w:r w:rsidRPr="00631C4A">
        <w:rPr>
          <w:rFonts w:ascii="Times New Roman" w:eastAsia="宋体" w:hAnsi="Times New Roman" w:hint="eastAsia"/>
          <w:sz w:val="24"/>
          <w:szCs w:val="24"/>
        </w:rPr>
        <w:t>）的绝对的一（</w:t>
      </w:r>
      <w:r w:rsidRPr="00631C4A">
        <w:rPr>
          <w:rFonts w:ascii="Times New Roman" w:eastAsia="宋体" w:hAnsi="Times New Roman" w:hint="eastAsia"/>
          <w:sz w:val="24"/>
          <w:szCs w:val="24"/>
        </w:rPr>
        <w:t>t</w:t>
      </w:r>
      <w:r w:rsidRPr="00631C4A">
        <w:rPr>
          <w:rFonts w:ascii="Times New Roman" w:eastAsia="宋体" w:hAnsi="Times New Roman"/>
          <w:sz w:val="24"/>
          <w:szCs w:val="24"/>
        </w:rPr>
        <w:t>he One Absolute</w:t>
      </w:r>
      <w:r w:rsidRPr="00631C4A">
        <w:rPr>
          <w:rFonts w:ascii="Times New Roman" w:eastAsia="宋体" w:hAnsi="Times New Roman" w:hint="eastAsia"/>
          <w:sz w:val="24"/>
          <w:szCs w:val="24"/>
        </w:rPr>
        <w:t>）、“一切</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一”（</w:t>
      </w:r>
      <w:r w:rsidRPr="00631C4A">
        <w:rPr>
          <w:rFonts w:ascii="Times New Roman" w:eastAsia="宋体" w:hAnsi="Times New Roman" w:hint="eastAsia"/>
          <w:sz w:val="24"/>
          <w:szCs w:val="24"/>
        </w:rPr>
        <w:t>A</w:t>
      </w:r>
      <w:r w:rsidRPr="00631C4A">
        <w:rPr>
          <w:rFonts w:ascii="Times New Roman" w:eastAsia="宋体" w:hAnsi="Times New Roman"/>
          <w:sz w:val="24"/>
          <w:szCs w:val="24"/>
        </w:rPr>
        <w:t>ll</w:t>
      </w:r>
      <w:r w:rsidRPr="00631C4A">
        <w:rPr>
          <w:rFonts w:ascii="Times New Roman" w:eastAsia="宋体" w:hAnsi="Times New Roman" w:hint="eastAsia"/>
          <w:sz w:val="24"/>
          <w:szCs w:val="24"/>
        </w:rPr>
        <w:t>-</w:t>
      </w:r>
      <w:r w:rsidRPr="00631C4A">
        <w:rPr>
          <w:rFonts w:ascii="Times New Roman" w:eastAsia="宋体" w:hAnsi="Times New Roman"/>
          <w:sz w:val="24"/>
          <w:szCs w:val="24"/>
        </w:rPr>
        <w:t>Oneness</w:t>
      </w:r>
      <w:r w:rsidRPr="00631C4A">
        <w:rPr>
          <w:rFonts w:ascii="Times New Roman" w:eastAsia="宋体" w:hAnsi="Times New Roman" w:hint="eastAsia"/>
          <w:sz w:val="24"/>
          <w:szCs w:val="24"/>
        </w:rPr>
        <w:t>）</w:t>
      </w:r>
      <w:r w:rsidR="00535707">
        <w:rPr>
          <w:rFonts w:ascii="Times New Roman" w:eastAsia="宋体" w:hAnsi="Times New Roman" w:hint="eastAsia"/>
          <w:sz w:val="24"/>
          <w:szCs w:val="24"/>
        </w:rPr>
        <w:t>的说法</w:t>
      </w:r>
      <w:r w:rsidRPr="00631C4A">
        <w:rPr>
          <w:rFonts w:ascii="Times New Roman" w:eastAsia="宋体" w:hAnsi="Times New Roman" w:hint="eastAsia"/>
          <w:sz w:val="24"/>
          <w:szCs w:val="24"/>
        </w:rPr>
        <w:t>是一致的。</w:t>
      </w:r>
      <w:r w:rsidR="00535707">
        <w:rPr>
          <w:rFonts w:ascii="Times New Roman" w:eastAsia="宋体" w:hAnsi="Times New Roman" w:hint="eastAsia"/>
          <w:sz w:val="24"/>
          <w:szCs w:val="24"/>
        </w:rPr>
        <w:t>而在</w:t>
      </w:r>
      <w:r w:rsidR="005C2790" w:rsidRPr="00631C4A">
        <w:rPr>
          <w:rFonts w:ascii="Times New Roman" w:eastAsia="宋体" w:hAnsi="Times New Roman" w:hint="eastAsia"/>
          <w:sz w:val="24"/>
          <w:szCs w:val="24"/>
        </w:rPr>
        <w:t>早期作品</w:t>
      </w:r>
      <w:r w:rsidR="00B55EF0">
        <w:rPr>
          <w:rFonts w:ascii="Times New Roman" w:eastAsia="宋体" w:hAnsi="Times New Roman" w:hint="eastAsia"/>
          <w:sz w:val="24"/>
          <w:szCs w:val="24"/>
        </w:rPr>
        <w:t>《自我作为哲学原则》（</w:t>
      </w:r>
      <w:r w:rsidR="00B55EF0" w:rsidRPr="00631C4A">
        <w:rPr>
          <w:rFonts w:ascii="Times New Roman" w:eastAsia="宋体" w:hAnsi="Times New Roman"/>
          <w:i/>
          <w:sz w:val="24"/>
          <w:szCs w:val="24"/>
        </w:rPr>
        <w:t>V</w:t>
      </w:r>
      <w:r w:rsidR="00B55EF0" w:rsidRPr="00631C4A">
        <w:rPr>
          <w:rFonts w:ascii="Times New Roman" w:eastAsia="宋体" w:hAnsi="Times New Roman" w:hint="eastAsia"/>
          <w:i/>
          <w:sz w:val="24"/>
          <w:szCs w:val="24"/>
        </w:rPr>
        <w:t>o</w:t>
      </w:r>
      <w:r w:rsidR="00B55EF0" w:rsidRPr="00631C4A">
        <w:rPr>
          <w:rFonts w:ascii="Times New Roman" w:eastAsia="宋体" w:hAnsi="Times New Roman"/>
          <w:i/>
          <w:sz w:val="24"/>
          <w:szCs w:val="24"/>
        </w:rPr>
        <w:t>m Ich als Princip der Philosophie</w:t>
      </w:r>
      <w:r w:rsidR="00B55EF0">
        <w:rPr>
          <w:rFonts w:ascii="Times New Roman" w:eastAsia="宋体" w:hAnsi="Times New Roman" w:hint="eastAsia"/>
          <w:sz w:val="24"/>
          <w:szCs w:val="24"/>
        </w:rPr>
        <w:t>）</w:t>
      </w:r>
      <w:r w:rsidR="005C2790" w:rsidRPr="00631C4A">
        <w:rPr>
          <w:rFonts w:ascii="Times New Roman" w:eastAsia="宋体" w:hAnsi="Times New Roman" w:hint="eastAsia"/>
          <w:sz w:val="24"/>
          <w:szCs w:val="24"/>
        </w:rPr>
        <w:t>里面</w:t>
      </w:r>
      <w:r w:rsidR="00F41FAE" w:rsidRPr="00631C4A">
        <w:rPr>
          <w:rFonts w:ascii="Times New Roman" w:eastAsia="宋体" w:hAnsi="Times New Roman" w:hint="eastAsia"/>
          <w:sz w:val="24"/>
          <w:szCs w:val="24"/>
        </w:rPr>
        <w:t>，</w:t>
      </w:r>
      <w:r w:rsidR="00535707">
        <w:rPr>
          <w:rFonts w:ascii="Times New Roman" w:eastAsia="宋体" w:hAnsi="Times New Roman" w:hint="eastAsia"/>
          <w:sz w:val="24"/>
          <w:szCs w:val="24"/>
        </w:rPr>
        <w:t>谢林</w:t>
      </w:r>
      <w:r w:rsidR="00654DFB">
        <w:rPr>
          <w:rFonts w:ascii="Times New Roman" w:eastAsia="宋体" w:hAnsi="Times New Roman" w:hint="eastAsia"/>
          <w:sz w:val="24"/>
          <w:szCs w:val="24"/>
        </w:rPr>
        <w:t>认为，</w:t>
      </w:r>
      <w:r w:rsidR="00022C71" w:rsidRPr="00631C4A">
        <w:rPr>
          <w:rFonts w:ascii="Times New Roman" w:eastAsia="宋体" w:hAnsi="Times New Roman" w:hint="eastAsia"/>
          <w:sz w:val="24"/>
          <w:szCs w:val="24"/>
        </w:rPr>
        <w:t>自我（</w:t>
      </w:r>
      <w:r w:rsidR="00022C71" w:rsidRPr="00631C4A">
        <w:rPr>
          <w:rFonts w:ascii="Times New Roman" w:eastAsia="宋体" w:hAnsi="Times New Roman" w:hint="eastAsia"/>
          <w:sz w:val="24"/>
          <w:szCs w:val="24"/>
        </w:rPr>
        <w:t>I</w:t>
      </w:r>
      <w:r w:rsidR="00022C71" w:rsidRPr="00631C4A">
        <w:rPr>
          <w:rFonts w:ascii="Times New Roman" w:eastAsia="宋体" w:hAnsi="Times New Roman" w:hint="eastAsia"/>
          <w:sz w:val="24"/>
          <w:szCs w:val="24"/>
        </w:rPr>
        <w:t>）就是绝对者，或者绝对就是绝对自我（</w:t>
      </w:r>
      <w:r w:rsidR="00022C71" w:rsidRPr="00631C4A">
        <w:rPr>
          <w:rFonts w:ascii="Times New Roman" w:eastAsia="宋体" w:hAnsi="Times New Roman" w:hint="eastAsia"/>
          <w:sz w:val="24"/>
          <w:szCs w:val="24"/>
        </w:rPr>
        <w:t>t</w:t>
      </w:r>
      <w:r w:rsidR="00022C71" w:rsidRPr="00631C4A">
        <w:rPr>
          <w:rFonts w:ascii="Times New Roman" w:eastAsia="宋体" w:hAnsi="Times New Roman"/>
          <w:sz w:val="24"/>
          <w:szCs w:val="24"/>
        </w:rPr>
        <w:t>he absolute I</w:t>
      </w:r>
      <w:r w:rsidR="00022C71"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在他那里，</w:t>
      </w:r>
      <w:r w:rsidR="00022C71" w:rsidRPr="00631C4A">
        <w:rPr>
          <w:rFonts w:ascii="Times New Roman" w:eastAsia="宋体" w:hAnsi="Times New Roman" w:hint="eastAsia"/>
          <w:sz w:val="24"/>
          <w:szCs w:val="24"/>
        </w:rPr>
        <w:t>“这个绝对自我不是某种先验所予，</w:t>
      </w:r>
      <w:r w:rsidR="000C5F25" w:rsidRPr="00631C4A">
        <w:rPr>
          <w:rFonts w:ascii="Times New Roman" w:eastAsia="宋体" w:hAnsi="Times New Roman" w:hint="eastAsia"/>
          <w:sz w:val="24"/>
          <w:szCs w:val="24"/>
        </w:rPr>
        <w:t>它在一开始就完整了；</w:t>
      </w:r>
      <w:r w:rsidR="00022C71" w:rsidRPr="00631C4A">
        <w:rPr>
          <w:rFonts w:ascii="Times New Roman" w:eastAsia="宋体" w:hAnsi="Times New Roman" w:hint="eastAsia"/>
          <w:sz w:val="24"/>
          <w:szCs w:val="24"/>
        </w:rPr>
        <w:t>相反</w:t>
      </w:r>
      <w:r w:rsidR="000C5F25" w:rsidRPr="00631C4A">
        <w:rPr>
          <w:rFonts w:ascii="Times New Roman" w:eastAsia="宋体" w:hAnsi="Times New Roman" w:hint="eastAsia"/>
          <w:sz w:val="24"/>
          <w:szCs w:val="24"/>
        </w:rPr>
        <w:t>，</w:t>
      </w:r>
      <w:r w:rsidR="00022C71" w:rsidRPr="00631C4A">
        <w:rPr>
          <w:rFonts w:ascii="Times New Roman" w:eastAsia="宋体" w:hAnsi="Times New Roman" w:hint="eastAsia"/>
          <w:sz w:val="24"/>
          <w:szCs w:val="24"/>
        </w:rPr>
        <w:t>它是在经验的、有限的、与时间相连的自我中达到</w:t>
      </w:r>
      <w:r w:rsidR="000C5F25" w:rsidRPr="00631C4A">
        <w:rPr>
          <w:rFonts w:ascii="Times New Roman" w:eastAsia="宋体" w:hAnsi="Times New Roman" w:hint="eastAsia"/>
          <w:sz w:val="24"/>
          <w:szCs w:val="24"/>
        </w:rPr>
        <w:t>的绝对</w:t>
      </w:r>
      <w:r w:rsidR="00022C71" w:rsidRPr="00631C4A">
        <w:rPr>
          <w:rFonts w:ascii="Times New Roman" w:eastAsia="宋体" w:hAnsi="Times New Roman" w:hint="eastAsia"/>
          <w:sz w:val="24"/>
          <w:szCs w:val="24"/>
        </w:rPr>
        <w:t>”</w:t>
      </w:r>
      <w:r w:rsidR="00BA63E4">
        <w:rPr>
          <w:rStyle w:val="ad"/>
          <w:rFonts w:ascii="Times New Roman" w:eastAsia="宋体" w:hAnsi="Times New Roman"/>
          <w:sz w:val="24"/>
          <w:szCs w:val="24"/>
        </w:rPr>
        <w:footnoteReference w:id="45"/>
      </w:r>
      <w:r w:rsidRPr="00631C4A">
        <w:rPr>
          <w:rFonts w:ascii="Times New Roman" w:eastAsia="宋体" w:hAnsi="Times New Roman" w:hint="eastAsia"/>
          <w:sz w:val="24"/>
          <w:szCs w:val="24"/>
        </w:rPr>
        <w:t>。</w:t>
      </w:r>
      <w:r w:rsidR="00AE29D4" w:rsidRPr="00631C4A">
        <w:rPr>
          <w:rFonts w:ascii="Times New Roman" w:eastAsia="宋体" w:hAnsi="Times New Roman" w:hint="eastAsia"/>
          <w:sz w:val="24"/>
          <w:szCs w:val="24"/>
        </w:rPr>
        <w:t>而</w:t>
      </w:r>
      <w:r w:rsidR="00654DFB">
        <w:rPr>
          <w:rFonts w:ascii="Times New Roman" w:eastAsia="宋体" w:hAnsi="Times New Roman" w:hint="eastAsia"/>
          <w:sz w:val="24"/>
          <w:szCs w:val="24"/>
        </w:rPr>
        <w:t>在有限者中反思到的、或</w:t>
      </w:r>
      <w:r w:rsidR="00AE29D4" w:rsidRPr="00631C4A">
        <w:rPr>
          <w:rFonts w:ascii="Times New Roman" w:eastAsia="宋体" w:hAnsi="Times New Roman" w:hint="eastAsia"/>
          <w:sz w:val="24"/>
          <w:szCs w:val="24"/>
        </w:rPr>
        <w:t>自我意识到的绝对，就是一种无时间的</w:t>
      </w:r>
      <w:r w:rsidR="000C5F25" w:rsidRPr="00631C4A">
        <w:rPr>
          <w:rFonts w:ascii="Times New Roman" w:eastAsia="宋体" w:hAnsi="Times New Roman" w:hint="eastAsia"/>
          <w:sz w:val="24"/>
          <w:szCs w:val="24"/>
        </w:rPr>
        <w:t>绝对的</w:t>
      </w:r>
      <w:r w:rsidR="00AE29D4" w:rsidRPr="00631C4A">
        <w:rPr>
          <w:rFonts w:ascii="Times New Roman" w:eastAsia="宋体" w:hAnsi="Times New Roman" w:hint="eastAsia"/>
          <w:sz w:val="24"/>
          <w:szCs w:val="24"/>
        </w:rPr>
        <w:t>创造。</w:t>
      </w:r>
    </w:p>
    <w:p w:rsidR="00BC0026" w:rsidRDefault="001F6814"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新柏拉图主义的解读框架</w:t>
      </w:r>
      <w:r w:rsidR="00537B75" w:rsidRPr="00631C4A">
        <w:rPr>
          <w:rFonts w:ascii="Times New Roman" w:eastAsia="宋体" w:hAnsi="Times New Roman" w:hint="eastAsia"/>
          <w:sz w:val="24"/>
          <w:szCs w:val="24"/>
        </w:rPr>
        <w:t>，同样适用于黑格尔的逻辑学。在</w:t>
      </w:r>
      <w:r w:rsidR="00A118A1">
        <w:rPr>
          <w:rFonts w:ascii="Times New Roman" w:eastAsia="宋体" w:hAnsi="Times New Roman" w:hint="eastAsia"/>
          <w:sz w:val="24"/>
          <w:szCs w:val="24"/>
        </w:rPr>
        <w:t>拜尔瓦尔特斯</w:t>
      </w:r>
      <w:r w:rsidR="00537B75" w:rsidRPr="00631C4A">
        <w:rPr>
          <w:rFonts w:ascii="Times New Roman" w:eastAsia="宋体" w:hAnsi="Times New Roman" w:hint="eastAsia"/>
          <w:sz w:val="24"/>
          <w:szCs w:val="24"/>
        </w:rPr>
        <w:t>看来，</w:t>
      </w:r>
      <w:r w:rsidR="00654DFB">
        <w:rPr>
          <w:rFonts w:ascii="Times New Roman" w:eastAsia="宋体" w:hAnsi="Times New Roman" w:hint="eastAsia"/>
          <w:sz w:val="24"/>
          <w:szCs w:val="24"/>
        </w:rPr>
        <w:t>透</w:t>
      </w:r>
      <w:r w:rsidR="00537B75" w:rsidRPr="00631C4A">
        <w:rPr>
          <w:rFonts w:ascii="Times New Roman" w:eastAsia="宋体" w:hAnsi="Times New Roman" w:hint="eastAsia"/>
          <w:sz w:val="24"/>
          <w:szCs w:val="24"/>
        </w:rPr>
        <w:t>过</w:t>
      </w:r>
      <w:r w:rsidR="00AE29D4" w:rsidRPr="00631C4A">
        <w:rPr>
          <w:rFonts w:ascii="Times New Roman" w:eastAsia="宋体" w:hAnsi="Times New Roman" w:hint="eastAsia"/>
          <w:sz w:val="24"/>
          <w:szCs w:val="24"/>
        </w:rPr>
        <w:t>黑格尔那句著名的“真理是一个过程”</w:t>
      </w:r>
      <w:r w:rsidR="00537B75" w:rsidRPr="00631C4A">
        <w:rPr>
          <w:rFonts w:ascii="Times New Roman" w:eastAsia="宋体" w:hAnsi="Times New Roman" w:hint="eastAsia"/>
          <w:sz w:val="24"/>
          <w:szCs w:val="24"/>
        </w:rPr>
        <w:t>，我们得以理解</w:t>
      </w:r>
      <w:r w:rsidR="0087038C">
        <w:rPr>
          <w:rFonts w:ascii="Times New Roman" w:eastAsia="宋体" w:hAnsi="Times New Roman" w:hint="eastAsia"/>
          <w:sz w:val="24"/>
          <w:szCs w:val="24"/>
        </w:rPr>
        <w:t>，黑格尔将他的</w:t>
      </w:r>
      <w:r w:rsidR="00E044C7">
        <w:rPr>
          <w:rFonts w:ascii="Times New Roman" w:eastAsia="宋体" w:hAnsi="Times New Roman" w:hint="eastAsia"/>
          <w:sz w:val="24"/>
          <w:szCs w:val="24"/>
        </w:rPr>
        <w:t>《</w:t>
      </w:r>
      <w:r w:rsidR="00E044C7" w:rsidRPr="00631C4A">
        <w:rPr>
          <w:rFonts w:ascii="Times New Roman" w:eastAsia="宋体" w:hAnsi="Times New Roman" w:hint="eastAsia"/>
          <w:sz w:val="24"/>
          <w:szCs w:val="24"/>
        </w:rPr>
        <w:t>逻辑科学</w:t>
      </w:r>
      <w:r w:rsidR="00E044C7">
        <w:rPr>
          <w:rFonts w:ascii="Times New Roman" w:eastAsia="宋体" w:hAnsi="Times New Roman" w:hint="eastAsia"/>
          <w:sz w:val="24"/>
          <w:szCs w:val="24"/>
        </w:rPr>
        <w:t>》</w:t>
      </w:r>
      <w:r w:rsidR="0087038C">
        <w:rPr>
          <w:rFonts w:ascii="Times New Roman" w:eastAsia="宋体" w:hAnsi="Times New Roman" w:hint="eastAsia"/>
          <w:sz w:val="24"/>
          <w:szCs w:val="24"/>
        </w:rPr>
        <w:t>定位为“赋予逻辑的形式以内容”</w:t>
      </w:r>
      <w:r w:rsidR="00BA63E4">
        <w:rPr>
          <w:rStyle w:val="ad"/>
          <w:rFonts w:ascii="Times New Roman" w:eastAsia="宋体" w:hAnsi="Times New Roman"/>
          <w:sz w:val="24"/>
          <w:szCs w:val="24"/>
        </w:rPr>
        <w:footnoteReference w:id="46"/>
      </w:r>
      <w:r w:rsidR="00537B75" w:rsidRPr="00631C4A">
        <w:rPr>
          <w:rFonts w:ascii="Times New Roman" w:eastAsia="宋体" w:hAnsi="Times New Roman" w:hint="eastAsia"/>
          <w:sz w:val="24"/>
          <w:szCs w:val="24"/>
        </w:rPr>
        <w:t>。</w:t>
      </w:r>
      <w:r w:rsidR="0087038C">
        <w:rPr>
          <w:rFonts w:ascii="Times New Roman" w:eastAsia="宋体" w:hAnsi="Times New Roman" w:hint="eastAsia"/>
          <w:sz w:val="24"/>
          <w:szCs w:val="24"/>
        </w:rPr>
        <w:t>从这个角度看，黑格尔的“</w:t>
      </w:r>
      <w:r w:rsidR="0087038C" w:rsidRPr="00631C4A">
        <w:rPr>
          <w:rFonts w:ascii="Times New Roman" w:eastAsia="宋体" w:hAnsi="Times New Roman" w:hint="eastAsia"/>
          <w:sz w:val="24"/>
          <w:szCs w:val="24"/>
        </w:rPr>
        <w:t>绝对</w:t>
      </w:r>
      <w:r w:rsidR="0087038C">
        <w:rPr>
          <w:rFonts w:ascii="Times New Roman" w:eastAsia="宋体" w:hAnsi="Times New Roman" w:hint="eastAsia"/>
          <w:sz w:val="24"/>
          <w:szCs w:val="24"/>
        </w:rPr>
        <w:t>”</w:t>
      </w:r>
      <w:r w:rsidR="00537B75" w:rsidRPr="00631C4A">
        <w:rPr>
          <w:rFonts w:ascii="Times New Roman" w:eastAsia="宋体" w:hAnsi="Times New Roman" w:hint="eastAsia"/>
          <w:sz w:val="24"/>
          <w:szCs w:val="24"/>
        </w:rPr>
        <w:t>就不是柏拉图主义</w:t>
      </w:r>
      <w:r w:rsidR="0087038C">
        <w:rPr>
          <w:rFonts w:ascii="Times New Roman" w:eastAsia="宋体" w:hAnsi="Times New Roman" w:hint="eastAsia"/>
          <w:sz w:val="24"/>
          <w:szCs w:val="24"/>
        </w:rPr>
        <w:t>的自身完满、静止的太一；</w:t>
      </w:r>
      <w:r w:rsidR="00537B75" w:rsidRPr="00631C4A">
        <w:rPr>
          <w:rFonts w:ascii="Times New Roman" w:eastAsia="宋体" w:hAnsi="Times New Roman" w:hint="eastAsia"/>
          <w:sz w:val="24"/>
          <w:szCs w:val="24"/>
        </w:rPr>
        <w:t>相反，</w:t>
      </w:r>
      <w:r w:rsidR="0087038C">
        <w:rPr>
          <w:rFonts w:ascii="Times New Roman" w:eastAsia="宋体" w:hAnsi="Times New Roman" w:hint="eastAsia"/>
          <w:sz w:val="24"/>
          <w:szCs w:val="24"/>
        </w:rPr>
        <w:t>“绝对”</w:t>
      </w:r>
      <w:r w:rsidR="00537B75" w:rsidRPr="00631C4A">
        <w:rPr>
          <w:rFonts w:ascii="Times New Roman" w:eastAsia="宋体" w:hAnsi="Times New Roman" w:hint="eastAsia"/>
          <w:sz w:val="24"/>
          <w:szCs w:val="24"/>
        </w:rPr>
        <w:t>在动态中达到</w:t>
      </w:r>
      <w:r w:rsidR="00537B75" w:rsidRPr="00631C4A">
        <w:rPr>
          <w:rFonts w:ascii="Times New Roman" w:eastAsia="宋体" w:hAnsi="Times New Roman" w:hint="eastAsia"/>
          <w:sz w:val="24"/>
          <w:szCs w:val="24"/>
        </w:rPr>
        <w:lastRenderedPageBreak/>
        <w:t>自我完满。</w:t>
      </w:r>
      <w:r w:rsidR="00BA63E4">
        <w:rPr>
          <w:rStyle w:val="ad"/>
          <w:rFonts w:ascii="Times New Roman" w:eastAsia="宋体" w:hAnsi="Times New Roman"/>
          <w:sz w:val="24"/>
          <w:szCs w:val="24"/>
        </w:rPr>
        <w:footnoteReference w:id="47"/>
      </w:r>
      <w:r w:rsidR="00537B75" w:rsidRPr="00631C4A">
        <w:rPr>
          <w:rFonts w:ascii="Times New Roman" w:eastAsia="宋体" w:hAnsi="Times New Roman" w:hint="eastAsia"/>
          <w:sz w:val="24"/>
          <w:szCs w:val="24"/>
        </w:rPr>
        <w:t>这样一来，</w:t>
      </w:r>
      <w:r w:rsidR="00AE29D4" w:rsidRPr="00631C4A">
        <w:rPr>
          <w:rFonts w:ascii="Times New Roman" w:eastAsia="宋体" w:hAnsi="Times New Roman" w:hint="eastAsia"/>
          <w:sz w:val="24"/>
          <w:szCs w:val="24"/>
        </w:rPr>
        <w:t>黑格尔的</w:t>
      </w:r>
      <w:r w:rsidR="0087038C">
        <w:rPr>
          <w:rFonts w:ascii="Times New Roman" w:eastAsia="宋体" w:hAnsi="Times New Roman" w:hint="eastAsia"/>
          <w:sz w:val="24"/>
          <w:szCs w:val="24"/>
        </w:rPr>
        <w:t>“</w:t>
      </w:r>
      <w:r w:rsidR="0087038C" w:rsidRPr="00631C4A">
        <w:rPr>
          <w:rFonts w:ascii="Times New Roman" w:eastAsia="宋体" w:hAnsi="Times New Roman" w:hint="eastAsia"/>
          <w:sz w:val="24"/>
          <w:szCs w:val="24"/>
        </w:rPr>
        <w:t>差异</w:t>
      </w:r>
      <w:r w:rsidR="0087038C">
        <w:rPr>
          <w:rFonts w:ascii="Times New Roman" w:eastAsia="宋体" w:hAnsi="Times New Roman" w:hint="eastAsia"/>
          <w:sz w:val="24"/>
          <w:szCs w:val="24"/>
        </w:rPr>
        <w:t>”</w:t>
      </w:r>
      <w:r w:rsidR="00AE29D4" w:rsidRPr="00631C4A">
        <w:rPr>
          <w:rFonts w:ascii="Times New Roman" w:eastAsia="宋体" w:hAnsi="Times New Roman" w:hint="eastAsia"/>
          <w:sz w:val="24"/>
          <w:szCs w:val="24"/>
        </w:rPr>
        <w:t>、</w:t>
      </w:r>
      <w:r w:rsidR="0087038C">
        <w:rPr>
          <w:rFonts w:ascii="Times New Roman" w:eastAsia="宋体" w:hAnsi="Times New Roman" w:hint="eastAsia"/>
          <w:sz w:val="24"/>
          <w:szCs w:val="24"/>
        </w:rPr>
        <w:t>“</w:t>
      </w:r>
      <w:r w:rsidR="0087038C" w:rsidRPr="00631C4A">
        <w:rPr>
          <w:rFonts w:ascii="Times New Roman" w:eastAsia="宋体" w:hAnsi="Times New Roman" w:hint="eastAsia"/>
          <w:sz w:val="24"/>
          <w:szCs w:val="24"/>
        </w:rPr>
        <w:t>对立</w:t>
      </w:r>
      <w:r w:rsidR="0087038C">
        <w:rPr>
          <w:rFonts w:ascii="Times New Roman" w:eastAsia="宋体" w:hAnsi="Times New Roman" w:hint="eastAsia"/>
          <w:sz w:val="24"/>
          <w:szCs w:val="24"/>
        </w:rPr>
        <w:t>”</w:t>
      </w:r>
      <w:r w:rsidR="00AE29D4" w:rsidRPr="00631C4A">
        <w:rPr>
          <w:rFonts w:ascii="Times New Roman" w:eastAsia="宋体" w:hAnsi="Times New Roman" w:hint="eastAsia"/>
          <w:sz w:val="24"/>
          <w:szCs w:val="24"/>
        </w:rPr>
        <w:t>、</w:t>
      </w:r>
      <w:r w:rsidR="0087038C">
        <w:rPr>
          <w:rFonts w:ascii="Times New Roman" w:eastAsia="宋体" w:hAnsi="Times New Roman" w:hint="eastAsia"/>
          <w:sz w:val="24"/>
          <w:szCs w:val="24"/>
        </w:rPr>
        <w:t>“</w:t>
      </w:r>
      <w:r w:rsidR="0087038C" w:rsidRPr="00631C4A">
        <w:rPr>
          <w:rFonts w:ascii="Times New Roman" w:eastAsia="宋体" w:hAnsi="Times New Roman" w:hint="eastAsia"/>
          <w:sz w:val="24"/>
          <w:szCs w:val="24"/>
        </w:rPr>
        <w:t>矛盾</w:t>
      </w:r>
      <w:r w:rsidR="0087038C">
        <w:rPr>
          <w:rFonts w:ascii="Times New Roman" w:eastAsia="宋体" w:hAnsi="Times New Roman" w:hint="eastAsia"/>
          <w:sz w:val="24"/>
          <w:szCs w:val="24"/>
        </w:rPr>
        <w:t>”</w:t>
      </w:r>
      <w:r w:rsidR="00AE29D4" w:rsidRPr="00631C4A">
        <w:rPr>
          <w:rFonts w:ascii="Times New Roman" w:eastAsia="宋体" w:hAnsi="Times New Roman" w:hint="eastAsia"/>
          <w:sz w:val="24"/>
          <w:szCs w:val="24"/>
        </w:rPr>
        <w:t>等等范畴</w:t>
      </w:r>
      <w:r w:rsidR="00384514" w:rsidRPr="00631C4A">
        <w:rPr>
          <w:rFonts w:ascii="Times New Roman" w:eastAsia="宋体" w:hAnsi="Times New Roman" w:hint="eastAsia"/>
          <w:sz w:val="24"/>
          <w:szCs w:val="24"/>
        </w:rPr>
        <w:t>就不</w:t>
      </w:r>
      <w:r w:rsidR="0087038C">
        <w:rPr>
          <w:rFonts w:ascii="Times New Roman" w:eastAsia="宋体" w:hAnsi="Times New Roman" w:hint="eastAsia"/>
          <w:sz w:val="24"/>
          <w:szCs w:val="24"/>
        </w:rPr>
        <w:t>被排斥在“</w:t>
      </w:r>
      <w:r w:rsidR="00BC0026" w:rsidRPr="00631C4A">
        <w:rPr>
          <w:rFonts w:ascii="Times New Roman" w:eastAsia="宋体" w:hAnsi="Times New Roman" w:hint="eastAsia"/>
          <w:sz w:val="24"/>
          <w:szCs w:val="24"/>
        </w:rPr>
        <w:t>同一</w:t>
      </w:r>
      <w:r w:rsidR="0087038C">
        <w:rPr>
          <w:rFonts w:ascii="Times New Roman" w:eastAsia="宋体" w:hAnsi="Times New Roman" w:hint="eastAsia"/>
          <w:sz w:val="24"/>
          <w:szCs w:val="24"/>
        </w:rPr>
        <w:t>”</w:t>
      </w:r>
      <w:r w:rsidR="000C5F25" w:rsidRPr="00631C4A">
        <w:rPr>
          <w:rFonts w:ascii="Times New Roman" w:eastAsia="宋体" w:hAnsi="Times New Roman" w:hint="eastAsia"/>
          <w:sz w:val="24"/>
          <w:szCs w:val="24"/>
        </w:rPr>
        <w:t>范畴之外，相反</w:t>
      </w:r>
      <w:r w:rsidR="00537B75" w:rsidRPr="00631C4A">
        <w:rPr>
          <w:rFonts w:ascii="Times New Roman" w:eastAsia="宋体" w:hAnsi="Times New Roman" w:hint="eastAsia"/>
          <w:sz w:val="24"/>
          <w:szCs w:val="24"/>
        </w:rPr>
        <w:t>，同一</w:t>
      </w:r>
      <w:r w:rsidR="00AE29D4" w:rsidRPr="00631C4A">
        <w:rPr>
          <w:rFonts w:ascii="Times New Roman" w:eastAsia="宋体" w:hAnsi="Times New Roman" w:hint="eastAsia"/>
          <w:sz w:val="24"/>
          <w:szCs w:val="24"/>
        </w:rPr>
        <w:t>在它们当中</w:t>
      </w:r>
      <w:r w:rsidR="00537B75" w:rsidRPr="00631C4A">
        <w:rPr>
          <w:rFonts w:ascii="Times New Roman" w:eastAsia="宋体" w:hAnsi="Times New Roman" w:hint="eastAsia"/>
          <w:sz w:val="24"/>
          <w:szCs w:val="24"/>
        </w:rPr>
        <w:t>实现</w:t>
      </w:r>
      <w:r w:rsidR="00384514" w:rsidRPr="00631C4A">
        <w:rPr>
          <w:rFonts w:ascii="Times New Roman" w:eastAsia="宋体" w:hAnsi="Times New Roman" w:hint="eastAsia"/>
          <w:sz w:val="24"/>
          <w:szCs w:val="24"/>
        </w:rPr>
        <w:t>其</w:t>
      </w:r>
      <w:r w:rsidR="00AE29D4" w:rsidRPr="00631C4A">
        <w:rPr>
          <w:rFonts w:ascii="Times New Roman" w:eastAsia="宋体" w:hAnsi="Times New Roman" w:hint="eastAsia"/>
          <w:sz w:val="24"/>
          <w:szCs w:val="24"/>
        </w:rPr>
        <w:t>自身关系</w:t>
      </w:r>
      <w:r w:rsidR="00BC0026">
        <w:rPr>
          <w:rFonts w:ascii="Times New Roman" w:eastAsia="宋体" w:hAnsi="Times New Roman" w:hint="eastAsia"/>
          <w:sz w:val="24"/>
          <w:szCs w:val="24"/>
        </w:rPr>
        <w:t>。</w:t>
      </w:r>
      <w:r w:rsidR="00DC1C35" w:rsidRPr="00631C4A">
        <w:rPr>
          <w:rFonts w:ascii="Times New Roman" w:eastAsia="宋体" w:hAnsi="Times New Roman" w:hint="eastAsia"/>
          <w:sz w:val="24"/>
          <w:szCs w:val="24"/>
        </w:rPr>
        <w:t>但</w:t>
      </w:r>
      <w:r w:rsidR="00BC0026">
        <w:rPr>
          <w:rFonts w:ascii="Times New Roman" w:eastAsia="宋体" w:hAnsi="Times New Roman" w:hint="eastAsia"/>
          <w:sz w:val="24"/>
          <w:szCs w:val="24"/>
        </w:rPr>
        <w:t>由于</w:t>
      </w:r>
      <w:r w:rsidR="00384514" w:rsidRPr="00631C4A">
        <w:rPr>
          <w:rFonts w:ascii="Times New Roman" w:eastAsia="宋体" w:hAnsi="Times New Roman" w:hint="eastAsia"/>
          <w:sz w:val="24"/>
          <w:szCs w:val="24"/>
        </w:rPr>
        <w:t>在黑格尔的本质论中，</w:t>
      </w:r>
      <w:r w:rsidR="00DC1C35" w:rsidRPr="00631C4A">
        <w:rPr>
          <w:rFonts w:ascii="Times New Roman" w:eastAsia="宋体" w:hAnsi="Times New Roman" w:hint="eastAsia"/>
          <w:sz w:val="24"/>
          <w:szCs w:val="24"/>
        </w:rPr>
        <w:t>差异、对立、矛盾只是不同强度</w:t>
      </w:r>
      <w:r w:rsidR="00384514" w:rsidRPr="00631C4A">
        <w:rPr>
          <w:rFonts w:ascii="Times New Roman" w:eastAsia="宋体" w:hAnsi="Times New Roman" w:hint="eastAsia"/>
          <w:sz w:val="24"/>
          <w:szCs w:val="24"/>
        </w:rPr>
        <w:t>上</w:t>
      </w:r>
      <w:r w:rsidR="00DC1C35" w:rsidRPr="00631C4A">
        <w:rPr>
          <w:rFonts w:ascii="Times New Roman" w:eastAsia="宋体" w:hAnsi="Times New Roman" w:hint="eastAsia"/>
          <w:sz w:val="24"/>
          <w:szCs w:val="24"/>
        </w:rPr>
        <w:t>的否定</w:t>
      </w:r>
      <w:r w:rsidR="00BC0026">
        <w:rPr>
          <w:rFonts w:ascii="Times New Roman" w:eastAsia="宋体" w:hAnsi="Times New Roman" w:hint="eastAsia"/>
          <w:sz w:val="24"/>
          <w:szCs w:val="24"/>
        </w:rPr>
        <w:t>形式，那么</w:t>
      </w:r>
      <w:r w:rsidR="00384514" w:rsidRPr="00631C4A">
        <w:rPr>
          <w:rFonts w:ascii="Times New Roman" w:eastAsia="宋体" w:hAnsi="Times New Roman" w:hint="eastAsia"/>
          <w:sz w:val="24"/>
          <w:szCs w:val="24"/>
        </w:rPr>
        <w:t>，</w:t>
      </w:r>
      <w:r w:rsidR="00BC0026">
        <w:rPr>
          <w:rFonts w:ascii="Times New Roman" w:eastAsia="宋体" w:hAnsi="Times New Roman" w:hint="eastAsia"/>
          <w:sz w:val="24"/>
          <w:szCs w:val="24"/>
        </w:rPr>
        <w:t>这种</w:t>
      </w:r>
      <w:r w:rsidR="00384514" w:rsidRPr="00631C4A">
        <w:rPr>
          <w:rFonts w:ascii="Times New Roman" w:eastAsia="宋体" w:hAnsi="Times New Roman" w:hint="eastAsia"/>
          <w:sz w:val="24"/>
          <w:szCs w:val="24"/>
        </w:rPr>
        <w:t>在差异中的同一，就</w:t>
      </w:r>
      <w:r w:rsidR="00BC0026">
        <w:rPr>
          <w:rFonts w:ascii="Times New Roman" w:eastAsia="宋体" w:hAnsi="Times New Roman" w:hint="eastAsia"/>
          <w:sz w:val="24"/>
          <w:szCs w:val="24"/>
        </w:rPr>
        <w:t>以最极端的方式与</w:t>
      </w:r>
      <w:r w:rsidR="00DC1C35" w:rsidRPr="00631C4A">
        <w:rPr>
          <w:rFonts w:ascii="Times New Roman" w:eastAsia="宋体" w:hAnsi="Times New Roman" w:hint="eastAsia"/>
          <w:sz w:val="24"/>
          <w:szCs w:val="24"/>
        </w:rPr>
        <w:t>自身关联：</w:t>
      </w:r>
      <w:r w:rsidR="00BC0026">
        <w:rPr>
          <w:rFonts w:ascii="Times New Roman" w:eastAsia="宋体" w:hAnsi="Times New Roman" w:hint="eastAsia"/>
          <w:sz w:val="24"/>
          <w:szCs w:val="24"/>
        </w:rPr>
        <w:t>即</w:t>
      </w:r>
      <w:r w:rsidR="00DC1C35" w:rsidRPr="00631C4A">
        <w:rPr>
          <w:rFonts w:ascii="Times New Roman" w:eastAsia="宋体" w:hAnsi="Times New Roman" w:hint="eastAsia"/>
          <w:sz w:val="24"/>
          <w:szCs w:val="24"/>
        </w:rPr>
        <w:t>它在自己的否定、消亡中实现自身</w:t>
      </w:r>
      <w:r w:rsidR="000C5F25" w:rsidRPr="00631C4A">
        <w:rPr>
          <w:rFonts w:ascii="Times New Roman" w:eastAsia="宋体" w:hAnsi="Times New Roman" w:hint="eastAsia"/>
          <w:sz w:val="24"/>
          <w:szCs w:val="24"/>
        </w:rPr>
        <w:t>。</w:t>
      </w:r>
      <w:r w:rsidR="00DC1C35" w:rsidRPr="00631C4A">
        <w:rPr>
          <w:rFonts w:ascii="Times New Roman" w:eastAsia="宋体" w:hAnsi="Times New Roman" w:hint="eastAsia"/>
          <w:sz w:val="24"/>
          <w:szCs w:val="24"/>
        </w:rPr>
        <w:t>这种极端方式同样适用于黑格尔</w:t>
      </w:r>
      <w:r w:rsidR="00384514" w:rsidRPr="00631C4A">
        <w:rPr>
          <w:rFonts w:ascii="Times New Roman" w:eastAsia="宋体" w:hAnsi="Times New Roman" w:hint="eastAsia"/>
          <w:sz w:val="24"/>
          <w:szCs w:val="24"/>
        </w:rPr>
        <w:t>意义上</w:t>
      </w:r>
      <w:r w:rsidR="00DC1C35" w:rsidRPr="00631C4A">
        <w:rPr>
          <w:rFonts w:ascii="Times New Roman" w:eastAsia="宋体" w:hAnsi="Times New Roman" w:hint="eastAsia"/>
          <w:sz w:val="24"/>
          <w:szCs w:val="24"/>
        </w:rPr>
        <w:t>的绝对者。</w:t>
      </w:r>
      <w:r w:rsidR="00AE29D4" w:rsidRPr="00631C4A">
        <w:rPr>
          <w:rFonts w:ascii="Times New Roman" w:eastAsia="宋体" w:hAnsi="Times New Roman" w:hint="eastAsia"/>
          <w:sz w:val="24"/>
          <w:szCs w:val="24"/>
        </w:rPr>
        <w:t>逻辑学就变成了一个复杂</w:t>
      </w:r>
      <w:r w:rsidR="00D55297" w:rsidRPr="00631C4A">
        <w:rPr>
          <w:rFonts w:ascii="Times New Roman" w:eastAsia="宋体" w:hAnsi="Times New Roman" w:hint="eastAsia"/>
          <w:sz w:val="24"/>
          <w:szCs w:val="24"/>
        </w:rPr>
        <w:t>的</w:t>
      </w:r>
      <w:r w:rsidR="00AE29D4" w:rsidRPr="00631C4A">
        <w:rPr>
          <w:rFonts w:ascii="Times New Roman" w:eastAsia="宋体" w:hAnsi="Times New Roman" w:hint="eastAsia"/>
          <w:sz w:val="24"/>
          <w:szCs w:val="24"/>
        </w:rPr>
        <w:t>逻辑</w:t>
      </w:r>
      <w:r w:rsidR="00BC0026">
        <w:rPr>
          <w:rFonts w:ascii="Times New Roman" w:eastAsia="宋体" w:hAnsi="Times New Roman" w:hint="eastAsia"/>
          <w:sz w:val="24"/>
          <w:szCs w:val="24"/>
        </w:rPr>
        <w:t>学：即作为</w:t>
      </w:r>
      <w:r w:rsidR="00AE29D4" w:rsidRPr="00631C4A">
        <w:rPr>
          <w:rFonts w:ascii="Times New Roman" w:eastAsia="宋体" w:hAnsi="Times New Roman" w:hint="eastAsia"/>
          <w:sz w:val="24"/>
          <w:szCs w:val="24"/>
        </w:rPr>
        <w:t>逻辑学终点的</w:t>
      </w:r>
      <w:r w:rsidR="00BC0026">
        <w:rPr>
          <w:rFonts w:ascii="Times New Roman" w:eastAsia="宋体" w:hAnsi="Times New Roman" w:hint="eastAsia"/>
          <w:sz w:val="24"/>
          <w:szCs w:val="24"/>
        </w:rPr>
        <w:t>“</w:t>
      </w:r>
      <w:r w:rsidR="00BC0026" w:rsidRPr="00631C4A">
        <w:rPr>
          <w:rFonts w:ascii="Times New Roman" w:eastAsia="宋体" w:hAnsi="Times New Roman" w:hint="eastAsia"/>
          <w:sz w:val="24"/>
          <w:szCs w:val="24"/>
        </w:rPr>
        <w:t>绝对理念</w:t>
      </w:r>
      <w:r w:rsidR="00BC0026">
        <w:rPr>
          <w:rFonts w:ascii="Times New Roman" w:eastAsia="宋体" w:hAnsi="Times New Roman" w:hint="eastAsia"/>
          <w:sz w:val="24"/>
          <w:szCs w:val="24"/>
        </w:rPr>
        <w:t>”是在自身的</w:t>
      </w:r>
      <w:r w:rsidR="000C5F25" w:rsidRPr="00631C4A">
        <w:rPr>
          <w:rFonts w:ascii="Times New Roman" w:eastAsia="宋体" w:hAnsi="Times New Roman" w:hint="eastAsia"/>
          <w:sz w:val="24"/>
          <w:szCs w:val="24"/>
        </w:rPr>
        <w:t>否定</w:t>
      </w:r>
      <w:r w:rsidR="00BC0026">
        <w:rPr>
          <w:rFonts w:ascii="Times New Roman" w:eastAsia="宋体" w:hAnsi="Times New Roman" w:hint="eastAsia"/>
          <w:sz w:val="24"/>
          <w:szCs w:val="24"/>
        </w:rPr>
        <w:t>或毁灭中</w:t>
      </w:r>
      <w:r w:rsidR="00DC1C35" w:rsidRPr="00631C4A">
        <w:rPr>
          <w:rFonts w:ascii="Times New Roman" w:eastAsia="宋体" w:hAnsi="Times New Roman" w:hint="eastAsia"/>
          <w:sz w:val="24"/>
          <w:szCs w:val="24"/>
        </w:rPr>
        <w:t>实现</w:t>
      </w:r>
      <w:r w:rsidR="000C5F25" w:rsidRPr="00631C4A">
        <w:rPr>
          <w:rFonts w:ascii="Times New Roman" w:eastAsia="宋体" w:hAnsi="Times New Roman" w:hint="eastAsia"/>
          <w:sz w:val="24"/>
          <w:szCs w:val="24"/>
        </w:rPr>
        <w:t>自身</w:t>
      </w:r>
      <w:r w:rsidR="005D107E" w:rsidRPr="00631C4A">
        <w:rPr>
          <w:rFonts w:ascii="Times New Roman" w:eastAsia="宋体" w:hAnsi="Times New Roman" w:hint="eastAsia"/>
          <w:sz w:val="24"/>
          <w:szCs w:val="24"/>
        </w:rPr>
        <w:t>。</w:t>
      </w:r>
      <w:r w:rsidR="006C213C">
        <w:rPr>
          <w:rFonts w:ascii="Times New Roman" w:eastAsia="宋体" w:hAnsi="Times New Roman" w:hint="eastAsia"/>
          <w:sz w:val="24"/>
          <w:szCs w:val="24"/>
        </w:rPr>
        <w:t>因此</w:t>
      </w:r>
      <w:r w:rsidR="00BC0026">
        <w:rPr>
          <w:rFonts w:ascii="Times New Roman" w:eastAsia="宋体" w:hAnsi="Times New Roman" w:hint="eastAsia"/>
          <w:sz w:val="24"/>
          <w:szCs w:val="24"/>
        </w:rPr>
        <w:t>，</w:t>
      </w:r>
      <w:r w:rsidR="00013B9A" w:rsidRPr="00631C4A">
        <w:rPr>
          <w:rFonts w:ascii="Times New Roman" w:eastAsia="宋体" w:hAnsi="Times New Roman" w:hint="eastAsia"/>
          <w:sz w:val="24"/>
          <w:szCs w:val="24"/>
        </w:rPr>
        <w:t>必须把</w:t>
      </w:r>
      <w:r w:rsidR="00BC0026">
        <w:rPr>
          <w:rFonts w:ascii="Times New Roman" w:eastAsia="宋体" w:hAnsi="Times New Roman" w:hint="eastAsia"/>
          <w:sz w:val="24"/>
          <w:szCs w:val="24"/>
        </w:rPr>
        <w:t>“</w:t>
      </w:r>
      <w:r w:rsidR="00BC0026" w:rsidRPr="00631C4A">
        <w:rPr>
          <w:rFonts w:ascii="Times New Roman" w:eastAsia="宋体" w:hAnsi="Times New Roman" w:hint="eastAsia"/>
          <w:sz w:val="24"/>
          <w:szCs w:val="24"/>
        </w:rPr>
        <w:t>否定</w:t>
      </w:r>
      <w:r w:rsidR="00BC0026">
        <w:rPr>
          <w:rFonts w:ascii="Times New Roman" w:eastAsia="宋体" w:hAnsi="Times New Roman" w:hint="eastAsia"/>
          <w:sz w:val="24"/>
          <w:szCs w:val="24"/>
        </w:rPr>
        <w:t>”理解为绝对者实现自身的肯定性力量</w:t>
      </w:r>
      <w:r w:rsidR="00572525" w:rsidRPr="00631C4A">
        <w:rPr>
          <w:rFonts w:ascii="Times New Roman" w:eastAsia="宋体" w:hAnsi="Times New Roman" w:hint="eastAsia"/>
          <w:sz w:val="24"/>
          <w:szCs w:val="24"/>
        </w:rPr>
        <w:t>，</w:t>
      </w:r>
      <w:r w:rsidR="00BC0026">
        <w:rPr>
          <w:rFonts w:ascii="Times New Roman" w:eastAsia="宋体" w:hAnsi="Times New Roman" w:hint="eastAsia"/>
          <w:sz w:val="24"/>
          <w:szCs w:val="24"/>
        </w:rPr>
        <w:t>而</w:t>
      </w:r>
      <w:r w:rsidR="00C20DDA" w:rsidRPr="00631C4A">
        <w:rPr>
          <w:rFonts w:ascii="Times New Roman" w:eastAsia="宋体" w:hAnsi="Times New Roman" w:hint="eastAsia"/>
          <w:sz w:val="24"/>
          <w:szCs w:val="24"/>
        </w:rPr>
        <w:t>不</w:t>
      </w:r>
      <w:r w:rsidR="00BC0026">
        <w:rPr>
          <w:rFonts w:ascii="Times New Roman" w:eastAsia="宋体" w:hAnsi="Times New Roman" w:hint="eastAsia"/>
          <w:sz w:val="24"/>
          <w:szCs w:val="24"/>
        </w:rPr>
        <w:t>再</w:t>
      </w:r>
      <w:r w:rsidR="006C213C">
        <w:rPr>
          <w:rFonts w:ascii="Times New Roman" w:eastAsia="宋体" w:hAnsi="Times New Roman" w:hint="eastAsia"/>
          <w:sz w:val="24"/>
          <w:szCs w:val="24"/>
        </w:rPr>
        <w:t>是</w:t>
      </w:r>
      <w:r w:rsidR="00BC0026">
        <w:rPr>
          <w:rFonts w:ascii="Times New Roman" w:eastAsia="宋体" w:hAnsi="Times New Roman" w:hint="eastAsia"/>
          <w:sz w:val="24"/>
          <w:szCs w:val="24"/>
        </w:rPr>
        <w:t>消极力量。</w:t>
      </w:r>
    </w:p>
    <w:p w:rsidR="005D7B48" w:rsidRDefault="00A118A1"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拜尔瓦尔特斯</w:t>
      </w:r>
      <w:r w:rsidR="00572525" w:rsidRPr="00631C4A">
        <w:rPr>
          <w:rFonts w:ascii="Times New Roman" w:eastAsia="宋体" w:hAnsi="Times New Roman" w:hint="eastAsia"/>
          <w:sz w:val="24"/>
          <w:szCs w:val="24"/>
        </w:rPr>
        <w:t>认为</w:t>
      </w:r>
      <w:r w:rsidR="00BC0026">
        <w:rPr>
          <w:rFonts w:ascii="Times New Roman" w:eastAsia="宋体" w:hAnsi="Times New Roman" w:hint="eastAsia"/>
          <w:sz w:val="24"/>
          <w:szCs w:val="24"/>
        </w:rPr>
        <w:t>，</w:t>
      </w:r>
      <w:r w:rsidR="00572525" w:rsidRPr="00631C4A">
        <w:rPr>
          <w:rFonts w:ascii="Times New Roman" w:eastAsia="宋体" w:hAnsi="Times New Roman" w:hint="eastAsia"/>
          <w:sz w:val="24"/>
          <w:szCs w:val="24"/>
        </w:rPr>
        <w:t>“黑格尔的否定（</w:t>
      </w:r>
      <w:r w:rsidR="00254AAB" w:rsidRPr="00631C4A">
        <w:rPr>
          <w:rFonts w:ascii="Times New Roman" w:eastAsia="宋体" w:hAnsi="Times New Roman"/>
          <w:sz w:val="24"/>
          <w:szCs w:val="24"/>
        </w:rPr>
        <w:t>N</w:t>
      </w:r>
      <w:r w:rsidR="00572525" w:rsidRPr="00631C4A">
        <w:rPr>
          <w:rFonts w:ascii="Times New Roman" w:eastAsia="宋体" w:hAnsi="Times New Roman"/>
          <w:sz w:val="24"/>
          <w:szCs w:val="24"/>
        </w:rPr>
        <w:t>egation</w:t>
      </w:r>
      <w:r w:rsidR="00572525" w:rsidRPr="00631C4A">
        <w:rPr>
          <w:rFonts w:ascii="Times New Roman" w:eastAsia="宋体" w:hAnsi="Times New Roman" w:hint="eastAsia"/>
          <w:sz w:val="24"/>
          <w:szCs w:val="24"/>
        </w:rPr>
        <w:t>）并不</w:t>
      </w:r>
      <w:r w:rsidR="00254AAB" w:rsidRPr="00631C4A">
        <w:rPr>
          <w:rFonts w:ascii="Times New Roman" w:eastAsia="宋体" w:hAnsi="Times New Roman" w:hint="eastAsia"/>
          <w:sz w:val="24"/>
          <w:szCs w:val="24"/>
        </w:rPr>
        <w:t>被设定为‘来自外部’的东西，而总是内在地朝向被否定者（</w:t>
      </w:r>
      <w:r w:rsidR="00254AAB" w:rsidRPr="00631C4A">
        <w:rPr>
          <w:rFonts w:ascii="Times New Roman" w:eastAsia="宋体" w:hAnsi="Times New Roman"/>
          <w:sz w:val="24"/>
          <w:szCs w:val="24"/>
        </w:rPr>
        <w:t>Negierten</w:t>
      </w:r>
      <w:r w:rsidR="00254AAB" w:rsidRPr="00631C4A">
        <w:rPr>
          <w:rFonts w:ascii="Times New Roman" w:eastAsia="宋体" w:hAnsi="Times New Roman" w:hint="eastAsia"/>
          <w:sz w:val="24"/>
          <w:szCs w:val="24"/>
        </w:rPr>
        <w:t>），所以否定在一开始就是自身指涉（</w:t>
      </w:r>
      <w:r w:rsidR="00254AAB" w:rsidRPr="00631C4A">
        <w:rPr>
          <w:rFonts w:ascii="Times New Roman" w:eastAsia="宋体" w:hAnsi="Times New Roman" w:hint="eastAsia"/>
          <w:sz w:val="24"/>
          <w:szCs w:val="24"/>
        </w:rPr>
        <w:t>S</w:t>
      </w:r>
      <w:r w:rsidR="00254AAB" w:rsidRPr="00631C4A">
        <w:rPr>
          <w:rFonts w:ascii="Times New Roman" w:eastAsia="宋体" w:hAnsi="Times New Roman"/>
          <w:sz w:val="24"/>
          <w:szCs w:val="24"/>
        </w:rPr>
        <w:t>elbstbez</w:t>
      </w:r>
      <w:r w:rsidR="00254AAB" w:rsidRPr="00631C4A">
        <w:rPr>
          <w:rFonts w:ascii="Times New Roman" w:eastAsia="宋体" w:hAnsi="Times New Roman" w:cs="Times New Roman"/>
          <w:sz w:val="24"/>
          <w:szCs w:val="24"/>
        </w:rPr>
        <w:t>ü</w:t>
      </w:r>
      <w:r w:rsidR="00254AAB" w:rsidRPr="00631C4A">
        <w:rPr>
          <w:rFonts w:ascii="Times New Roman" w:eastAsia="宋体" w:hAnsi="Times New Roman" w:hint="eastAsia"/>
          <w:sz w:val="24"/>
          <w:szCs w:val="24"/>
        </w:rPr>
        <w:t>g</w:t>
      </w:r>
      <w:r w:rsidR="00254AAB" w:rsidRPr="00631C4A">
        <w:rPr>
          <w:rFonts w:ascii="Times New Roman" w:eastAsia="宋体" w:hAnsi="Times New Roman"/>
          <w:sz w:val="24"/>
          <w:szCs w:val="24"/>
        </w:rPr>
        <w:t>lichkeit</w:t>
      </w:r>
      <w:r w:rsidR="00254AAB" w:rsidRPr="00631C4A">
        <w:rPr>
          <w:rFonts w:ascii="Times New Roman" w:eastAsia="宋体" w:hAnsi="Times New Roman" w:hint="eastAsia"/>
          <w:sz w:val="24"/>
          <w:szCs w:val="24"/>
        </w:rPr>
        <w:t>）”</w:t>
      </w:r>
      <w:r w:rsidR="00BA63E4">
        <w:rPr>
          <w:rStyle w:val="ad"/>
          <w:rFonts w:ascii="Times New Roman" w:eastAsia="宋体" w:hAnsi="Times New Roman"/>
          <w:sz w:val="24"/>
          <w:szCs w:val="24"/>
        </w:rPr>
        <w:footnoteReference w:id="48"/>
      </w:r>
      <w:r w:rsidR="0029600B" w:rsidRPr="00631C4A">
        <w:rPr>
          <w:rFonts w:ascii="Times New Roman" w:eastAsia="宋体" w:hAnsi="Times New Roman" w:hint="eastAsia"/>
          <w:sz w:val="24"/>
          <w:szCs w:val="24"/>
        </w:rPr>
        <w:t>。实际上，</w:t>
      </w:r>
      <w:r w:rsidR="00ED28F8">
        <w:rPr>
          <w:rFonts w:ascii="Times New Roman" w:eastAsia="宋体" w:hAnsi="Times New Roman" w:hint="eastAsia"/>
          <w:sz w:val="24"/>
          <w:szCs w:val="24"/>
        </w:rPr>
        <w:t>他对“否定”的分析，非常接近本文</w:t>
      </w:r>
      <w:r w:rsidR="00254AAB" w:rsidRPr="00631C4A">
        <w:rPr>
          <w:rFonts w:ascii="Times New Roman" w:eastAsia="宋体" w:hAnsi="Times New Roman" w:hint="eastAsia"/>
          <w:sz w:val="24"/>
          <w:szCs w:val="24"/>
        </w:rPr>
        <w:t>第四部分</w:t>
      </w:r>
      <w:r w:rsidR="00ED28F8">
        <w:rPr>
          <w:rFonts w:ascii="Times New Roman" w:eastAsia="宋体" w:hAnsi="Times New Roman" w:hint="eastAsia"/>
          <w:sz w:val="24"/>
          <w:szCs w:val="24"/>
        </w:rPr>
        <w:t>中的“</w:t>
      </w:r>
      <w:r w:rsidR="00ED28F8" w:rsidRPr="00631C4A">
        <w:rPr>
          <w:rFonts w:ascii="Times New Roman" w:eastAsia="宋体" w:hAnsi="Times New Roman" w:hint="eastAsia"/>
          <w:sz w:val="24"/>
          <w:szCs w:val="24"/>
        </w:rPr>
        <w:t>自律否定</w:t>
      </w:r>
      <w:r w:rsidR="00ED28F8">
        <w:rPr>
          <w:rFonts w:ascii="Times New Roman" w:eastAsia="宋体" w:hAnsi="Times New Roman" w:hint="eastAsia"/>
          <w:sz w:val="24"/>
          <w:szCs w:val="24"/>
        </w:rPr>
        <w:t>”</w:t>
      </w:r>
      <w:r w:rsidR="00254AAB" w:rsidRPr="00631C4A">
        <w:rPr>
          <w:rFonts w:ascii="Times New Roman" w:eastAsia="宋体" w:hAnsi="Times New Roman" w:hint="eastAsia"/>
          <w:sz w:val="24"/>
          <w:szCs w:val="24"/>
        </w:rPr>
        <w:t>概念，</w:t>
      </w:r>
      <w:r w:rsidR="00ED28F8">
        <w:rPr>
          <w:rFonts w:ascii="Times New Roman" w:eastAsia="宋体" w:hAnsi="Times New Roman" w:hint="eastAsia"/>
          <w:sz w:val="24"/>
          <w:szCs w:val="24"/>
        </w:rPr>
        <w:t>而且，这种</w:t>
      </w:r>
      <w:r w:rsidR="00DB11FD" w:rsidRPr="00631C4A">
        <w:rPr>
          <w:rFonts w:ascii="Times New Roman" w:eastAsia="宋体" w:hAnsi="Times New Roman" w:hint="eastAsia"/>
          <w:sz w:val="24"/>
          <w:szCs w:val="24"/>
        </w:rPr>
        <w:t>自身指涉的</w:t>
      </w:r>
      <w:r w:rsidR="00ED28F8">
        <w:rPr>
          <w:rFonts w:ascii="Times New Roman" w:eastAsia="宋体" w:hAnsi="Times New Roman" w:hint="eastAsia"/>
          <w:sz w:val="24"/>
          <w:szCs w:val="24"/>
        </w:rPr>
        <w:t>“</w:t>
      </w:r>
      <w:r w:rsidR="00ED28F8" w:rsidRPr="00631C4A">
        <w:rPr>
          <w:rFonts w:ascii="Times New Roman" w:eastAsia="宋体" w:hAnsi="Times New Roman" w:hint="eastAsia"/>
          <w:sz w:val="24"/>
          <w:szCs w:val="24"/>
        </w:rPr>
        <w:t>否定</w:t>
      </w:r>
      <w:r w:rsidR="00ED28F8">
        <w:rPr>
          <w:rFonts w:ascii="Times New Roman" w:eastAsia="宋体" w:hAnsi="Times New Roman" w:hint="eastAsia"/>
          <w:sz w:val="24"/>
          <w:szCs w:val="24"/>
        </w:rPr>
        <w:t>”</w:t>
      </w:r>
      <w:r w:rsidR="00DB11FD" w:rsidRPr="00631C4A">
        <w:rPr>
          <w:rFonts w:ascii="Times New Roman" w:eastAsia="宋体" w:hAnsi="Times New Roman" w:hint="eastAsia"/>
          <w:sz w:val="24"/>
          <w:szCs w:val="24"/>
        </w:rPr>
        <w:t>本身就是黑格尔所说的</w:t>
      </w:r>
      <w:r w:rsidR="00ED28F8">
        <w:rPr>
          <w:rFonts w:ascii="Times New Roman" w:eastAsia="宋体" w:hAnsi="Times New Roman" w:hint="eastAsia"/>
          <w:sz w:val="24"/>
          <w:szCs w:val="24"/>
        </w:rPr>
        <w:t>“</w:t>
      </w:r>
      <w:r w:rsidR="00ED28F8" w:rsidRPr="00631C4A">
        <w:rPr>
          <w:rFonts w:ascii="Times New Roman" w:eastAsia="宋体" w:hAnsi="Times New Roman" w:hint="eastAsia"/>
          <w:sz w:val="24"/>
          <w:szCs w:val="24"/>
        </w:rPr>
        <w:t>绝对</w:t>
      </w:r>
      <w:r w:rsidR="00ED28F8">
        <w:rPr>
          <w:rFonts w:ascii="Times New Roman" w:eastAsia="宋体" w:hAnsi="Times New Roman" w:hint="eastAsia"/>
          <w:sz w:val="24"/>
          <w:szCs w:val="24"/>
        </w:rPr>
        <w:t>”。这一点表现为，在讨论</w:t>
      </w:r>
      <w:r w:rsidR="0029600B" w:rsidRPr="00631C4A">
        <w:rPr>
          <w:rFonts w:ascii="Times New Roman" w:eastAsia="宋体" w:hAnsi="Times New Roman" w:hint="eastAsia"/>
          <w:sz w:val="24"/>
          <w:szCs w:val="24"/>
        </w:rPr>
        <w:t>逻辑学</w:t>
      </w:r>
      <w:r w:rsidR="00ED28F8">
        <w:rPr>
          <w:rFonts w:ascii="Times New Roman" w:eastAsia="宋体" w:hAnsi="Times New Roman" w:hint="eastAsia"/>
          <w:sz w:val="24"/>
          <w:szCs w:val="24"/>
        </w:rPr>
        <w:t>的</w:t>
      </w:r>
      <w:r w:rsidR="0029600B" w:rsidRPr="00631C4A">
        <w:rPr>
          <w:rFonts w:ascii="Times New Roman" w:eastAsia="宋体" w:hAnsi="Times New Roman" w:hint="eastAsia"/>
          <w:sz w:val="24"/>
          <w:szCs w:val="24"/>
        </w:rPr>
        <w:t>开端时，</w:t>
      </w:r>
      <w:r>
        <w:rPr>
          <w:rFonts w:ascii="Times New Roman" w:eastAsia="宋体" w:hAnsi="Times New Roman" w:hint="eastAsia"/>
          <w:sz w:val="24"/>
          <w:szCs w:val="24"/>
        </w:rPr>
        <w:t>拜尔瓦尔特斯</w:t>
      </w:r>
      <w:r w:rsidR="00C71595" w:rsidRPr="00631C4A">
        <w:rPr>
          <w:rFonts w:ascii="Times New Roman" w:eastAsia="宋体" w:hAnsi="Times New Roman" w:hint="eastAsia"/>
          <w:sz w:val="24"/>
          <w:szCs w:val="24"/>
        </w:rPr>
        <w:t>把开端预设为</w:t>
      </w:r>
      <w:r w:rsidR="0029600B" w:rsidRPr="00631C4A">
        <w:rPr>
          <w:rFonts w:ascii="Times New Roman" w:eastAsia="宋体" w:hAnsi="Times New Roman" w:hint="eastAsia"/>
          <w:sz w:val="24"/>
          <w:szCs w:val="24"/>
        </w:rPr>
        <w:t>绝对者的开端</w:t>
      </w:r>
      <w:r w:rsidR="00ED28F8">
        <w:rPr>
          <w:rFonts w:ascii="Times New Roman" w:eastAsia="宋体" w:hAnsi="Times New Roman" w:hint="eastAsia"/>
          <w:sz w:val="24"/>
          <w:szCs w:val="24"/>
        </w:rPr>
        <w:t>。</w:t>
      </w:r>
      <w:r w:rsidR="00190F80" w:rsidRPr="00631C4A">
        <w:rPr>
          <w:rFonts w:ascii="Times New Roman" w:eastAsia="宋体" w:hAnsi="Times New Roman" w:hint="eastAsia"/>
          <w:sz w:val="24"/>
          <w:szCs w:val="24"/>
        </w:rPr>
        <w:t>但是</w:t>
      </w:r>
      <w:r w:rsidR="00ED28F8">
        <w:rPr>
          <w:rFonts w:ascii="Times New Roman" w:eastAsia="宋体" w:hAnsi="Times New Roman" w:hint="eastAsia"/>
          <w:sz w:val="24"/>
          <w:szCs w:val="24"/>
        </w:rPr>
        <w:t>，开端又是</w:t>
      </w:r>
      <w:r w:rsidR="00190F80" w:rsidRPr="00631C4A">
        <w:rPr>
          <w:rFonts w:ascii="Times New Roman" w:eastAsia="宋体" w:hAnsi="Times New Roman" w:hint="eastAsia"/>
          <w:sz w:val="24"/>
          <w:szCs w:val="24"/>
        </w:rPr>
        <w:t>最抽象、无规定、直接性的（存在）概念，这样的话，绝对者</w:t>
      </w:r>
      <w:r w:rsidR="00ED28F8" w:rsidRPr="00631C4A">
        <w:rPr>
          <w:rFonts w:ascii="Times New Roman" w:eastAsia="宋体" w:hAnsi="Times New Roman" w:hint="eastAsia"/>
          <w:sz w:val="24"/>
          <w:szCs w:val="24"/>
        </w:rPr>
        <w:t>就</w:t>
      </w:r>
      <w:r w:rsidR="00ED28F8">
        <w:rPr>
          <w:rFonts w:ascii="Times New Roman" w:eastAsia="宋体" w:hAnsi="Times New Roman" w:hint="eastAsia"/>
          <w:sz w:val="24"/>
          <w:szCs w:val="24"/>
        </w:rPr>
        <w:t>是</w:t>
      </w:r>
      <w:r w:rsidR="005D7B48">
        <w:rPr>
          <w:rFonts w:ascii="Times New Roman" w:eastAsia="宋体" w:hAnsi="Times New Roman" w:hint="eastAsia"/>
          <w:sz w:val="24"/>
          <w:szCs w:val="24"/>
        </w:rPr>
        <w:t>一个</w:t>
      </w:r>
      <w:r w:rsidR="00ED28F8">
        <w:rPr>
          <w:rFonts w:ascii="Times New Roman" w:eastAsia="宋体" w:hAnsi="Times New Roman" w:hint="eastAsia"/>
          <w:sz w:val="24"/>
          <w:szCs w:val="24"/>
        </w:rPr>
        <w:t>自在的存在，</w:t>
      </w:r>
      <w:r w:rsidR="00190F80" w:rsidRPr="00631C4A">
        <w:rPr>
          <w:rFonts w:ascii="Times New Roman" w:eastAsia="宋体" w:hAnsi="Times New Roman" w:hint="eastAsia"/>
          <w:sz w:val="24"/>
          <w:szCs w:val="24"/>
        </w:rPr>
        <w:t>就</w:t>
      </w:r>
      <w:r w:rsidR="00523A6B" w:rsidRPr="00631C4A">
        <w:rPr>
          <w:rFonts w:ascii="Times New Roman" w:eastAsia="宋体" w:hAnsi="Times New Roman" w:hint="eastAsia"/>
          <w:sz w:val="24"/>
          <w:szCs w:val="24"/>
        </w:rPr>
        <w:t>意味着</w:t>
      </w:r>
      <w:r w:rsidR="00ED28F8" w:rsidRPr="00631C4A">
        <w:rPr>
          <w:rFonts w:ascii="Times New Roman" w:eastAsia="宋体" w:hAnsi="Times New Roman" w:hint="eastAsia"/>
          <w:sz w:val="24"/>
          <w:szCs w:val="24"/>
        </w:rPr>
        <w:t>作为整全的行动、</w:t>
      </w:r>
      <w:r w:rsidR="00ED28F8">
        <w:rPr>
          <w:rFonts w:ascii="Times New Roman" w:eastAsia="宋体" w:hAnsi="Times New Roman" w:hint="eastAsia"/>
          <w:sz w:val="24"/>
          <w:szCs w:val="24"/>
        </w:rPr>
        <w:t>作为</w:t>
      </w:r>
      <w:r w:rsidR="00ED28F8" w:rsidRPr="00631C4A">
        <w:rPr>
          <w:rFonts w:ascii="Times New Roman" w:eastAsia="宋体" w:hAnsi="Times New Roman" w:hint="eastAsia"/>
          <w:sz w:val="24"/>
          <w:szCs w:val="24"/>
        </w:rPr>
        <w:t>在不同形式中</w:t>
      </w:r>
      <w:r w:rsidR="00ED28F8">
        <w:rPr>
          <w:rFonts w:ascii="Times New Roman" w:eastAsia="宋体" w:hAnsi="Times New Roman" w:hint="eastAsia"/>
          <w:sz w:val="24"/>
          <w:szCs w:val="24"/>
        </w:rPr>
        <w:t>自身</w:t>
      </w:r>
      <w:r w:rsidR="00ED28F8" w:rsidRPr="00631C4A">
        <w:rPr>
          <w:rFonts w:ascii="Times New Roman" w:eastAsia="宋体" w:hAnsi="Times New Roman" w:hint="eastAsia"/>
          <w:sz w:val="24"/>
          <w:szCs w:val="24"/>
        </w:rPr>
        <w:t>反思的、作为</w:t>
      </w:r>
      <w:r w:rsidR="00ED28F8">
        <w:rPr>
          <w:rFonts w:ascii="Times New Roman" w:eastAsia="宋体" w:hAnsi="Times New Roman" w:hint="eastAsia"/>
          <w:sz w:val="24"/>
          <w:szCs w:val="24"/>
        </w:rPr>
        <w:t>真正</w:t>
      </w:r>
      <w:r w:rsidR="00ED28F8" w:rsidRPr="00631C4A">
        <w:rPr>
          <w:rFonts w:ascii="Times New Roman" w:eastAsia="宋体" w:hAnsi="Times New Roman" w:hint="eastAsia"/>
          <w:sz w:val="24"/>
          <w:szCs w:val="24"/>
        </w:rPr>
        <w:t>主体或精神的</w:t>
      </w:r>
      <w:r w:rsidR="00ED28F8">
        <w:rPr>
          <w:rFonts w:ascii="Times New Roman" w:eastAsia="宋体" w:hAnsi="Times New Roman" w:hint="eastAsia"/>
          <w:sz w:val="24"/>
          <w:szCs w:val="24"/>
        </w:rPr>
        <w:t>“</w:t>
      </w:r>
      <w:r w:rsidR="005D7B48">
        <w:rPr>
          <w:rFonts w:ascii="Times New Roman" w:eastAsia="宋体" w:hAnsi="Times New Roman" w:hint="eastAsia"/>
          <w:sz w:val="24"/>
          <w:szCs w:val="24"/>
        </w:rPr>
        <w:t>绝对</w:t>
      </w:r>
      <w:r w:rsidR="00ED28F8">
        <w:rPr>
          <w:rFonts w:ascii="Times New Roman" w:eastAsia="宋体" w:hAnsi="Times New Roman" w:hint="eastAsia"/>
          <w:sz w:val="24"/>
          <w:szCs w:val="24"/>
        </w:rPr>
        <w:t>”</w:t>
      </w:r>
      <w:r w:rsidR="00A86892" w:rsidRPr="00631C4A">
        <w:rPr>
          <w:rFonts w:ascii="Times New Roman" w:eastAsia="宋体" w:hAnsi="Times New Roman" w:hint="eastAsia"/>
          <w:sz w:val="24"/>
          <w:szCs w:val="24"/>
        </w:rPr>
        <w:t>就</w:t>
      </w:r>
      <w:r w:rsidR="00ED28F8">
        <w:rPr>
          <w:rFonts w:ascii="Times New Roman" w:eastAsia="宋体" w:hAnsi="Times New Roman" w:hint="eastAsia"/>
          <w:sz w:val="24"/>
          <w:szCs w:val="24"/>
        </w:rPr>
        <w:t>只是</w:t>
      </w:r>
      <w:r w:rsidR="005D7B48">
        <w:rPr>
          <w:rFonts w:ascii="Times New Roman" w:eastAsia="宋体" w:hAnsi="Times New Roman" w:hint="eastAsia"/>
          <w:sz w:val="24"/>
          <w:szCs w:val="24"/>
        </w:rPr>
        <w:t>这个</w:t>
      </w:r>
      <w:r w:rsidR="00ED28F8">
        <w:rPr>
          <w:rFonts w:ascii="Times New Roman" w:eastAsia="宋体" w:hAnsi="Times New Roman" w:hint="eastAsia"/>
          <w:sz w:val="24"/>
          <w:szCs w:val="24"/>
        </w:rPr>
        <w:t>空洞</w:t>
      </w:r>
      <w:r w:rsidR="005D7B48">
        <w:rPr>
          <w:rFonts w:ascii="Times New Roman" w:eastAsia="宋体" w:hAnsi="Times New Roman" w:hint="eastAsia"/>
          <w:sz w:val="24"/>
          <w:szCs w:val="24"/>
        </w:rPr>
        <w:t>概念的抽象运作。</w:t>
      </w:r>
      <w:r w:rsidR="00A86892" w:rsidRPr="00631C4A">
        <w:rPr>
          <w:rFonts w:ascii="Times New Roman" w:eastAsia="宋体" w:hAnsi="Times New Roman" w:hint="eastAsia"/>
          <w:sz w:val="24"/>
          <w:szCs w:val="24"/>
        </w:rPr>
        <w:t>矛盾</w:t>
      </w:r>
      <w:r w:rsidR="005D7B48">
        <w:rPr>
          <w:rFonts w:ascii="Times New Roman" w:eastAsia="宋体" w:hAnsi="Times New Roman" w:hint="eastAsia"/>
          <w:sz w:val="24"/>
          <w:szCs w:val="24"/>
        </w:rPr>
        <w:t>就产生了</w:t>
      </w:r>
      <w:r w:rsidR="00A86892" w:rsidRPr="00631C4A">
        <w:rPr>
          <w:rFonts w:ascii="Times New Roman" w:eastAsia="宋体" w:hAnsi="Times New Roman" w:hint="eastAsia"/>
          <w:sz w:val="24"/>
          <w:szCs w:val="24"/>
        </w:rPr>
        <w:t>。</w:t>
      </w:r>
    </w:p>
    <w:p w:rsidR="006C34B0" w:rsidRPr="00631C4A" w:rsidRDefault="005D7B48"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为了解决这个矛盾，黑格尔采取的</w:t>
      </w:r>
      <w:r w:rsidR="00A86892" w:rsidRPr="00631C4A">
        <w:rPr>
          <w:rFonts w:ascii="Times New Roman" w:eastAsia="宋体" w:hAnsi="Times New Roman" w:hint="eastAsia"/>
          <w:sz w:val="24"/>
          <w:szCs w:val="24"/>
        </w:rPr>
        <w:t>方案就是</w:t>
      </w:r>
      <w:r>
        <w:rPr>
          <w:rFonts w:ascii="Times New Roman" w:eastAsia="宋体" w:hAnsi="Times New Roman" w:hint="eastAsia"/>
          <w:sz w:val="24"/>
          <w:szCs w:val="24"/>
        </w:rPr>
        <w:t>：毁灭掉这个</w:t>
      </w:r>
      <w:r w:rsidR="00A86892" w:rsidRPr="00631C4A">
        <w:rPr>
          <w:rFonts w:ascii="Times New Roman" w:eastAsia="宋体" w:hAnsi="Times New Roman" w:hint="eastAsia"/>
          <w:sz w:val="24"/>
          <w:szCs w:val="24"/>
        </w:rPr>
        <w:t>作为开端的</w:t>
      </w:r>
      <w:r>
        <w:rPr>
          <w:rFonts w:ascii="Times New Roman" w:eastAsia="宋体" w:hAnsi="Times New Roman" w:hint="eastAsia"/>
          <w:sz w:val="24"/>
          <w:szCs w:val="24"/>
        </w:rPr>
        <w:t>“</w:t>
      </w:r>
      <w:r w:rsidRPr="00631C4A">
        <w:rPr>
          <w:rFonts w:ascii="Times New Roman" w:eastAsia="宋体" w:hAnsi="Times New Roman" w:hint="eastAsia"/>
          <w:sz w:val="24"/>
          <w:szCs w:val="24"/>
        </w:rPr>
        <w:t>存在</w:t>
      </w:r>
      <w:r>
        <w:rPr>
          <w:rFonts w:ascii="Times New Roman" w:eastAsia="宋体" w:hAnsi="Times New Roman" w:hint="eastAsia"/>
          <w:sz w:val="24"/>
          <w:szCs w:val="24"/>
        </w:rPr>
        <w:t>”</w:t>
      </w:r>
      <w:r w:rsidR="00D93CF0" w:rsidRPr="00631C4A">
        <w:rPr>
          <w:rFonts w:ascii="Times New Roman" w:eastAsia="宋体" w:hAnsi="Times New Roman" w:hint="eastAsia"/>
          <w:sz w:val="24"/>
          <w:szCs w:val="24"/>
        </w:rPr>
        <w:t>（</w:t>
      </w:r>
      <w:r w:rsidR="00D93CF0" w:rsidRPr="00631C4A">
        <w:rPr>
          <w:rFonts w:ascii="Times New Roman" w:eastAsia="宋体" w:hAnsi="Times New Roman" w:hint="eastAsia"/>
          <w:sz w:val="24"/>
          <w:szCs w:val="24"/>
        </w:rPr>
        <w:t>S</w:t>
      </w:r>
      <w:r w:rsidR="00D93CF0" w:rsidRPr="00631C4A">
        <w:rPr>
          <w:rFonts w:ascii="Times New Roman" w:eastAsia="宋体" w:hAnsi="Times New Roman"/>
          <w:sz w:val="24"/>
          <w:szCs w:val="24"/>
        </w:rPr>
        <w:t>ein</w:t>
      </w:r>
      <w:r w:rsidR="00D93CF0" w:rsidRPr="00631C4A">
        <w:rPr>
          <w:rFonts w:ascii="Times New Roman" w:eastAsia="宋体" w:hAnsi="Times New Roman" w:hint="eastAsia"/>
          <w:sz w:val="24"/>
          <w:szCs w:val="24"/>
        </w:rPr>
        <w:t>）</w:t>
      </w:r>
      <w:r>
        <w:rPr>
          <w:rFonts w:ascii="Times New Roman" w:eastAsia="宋体" w:hAnsi="Times New Roman" w:hint="eastAsia"/>
          <w:sz w:val="24"/>
          <w:szCs w:val="24"/>
        </w:rPr>
        <w:t>，或者说“存在</w:t>
      </w:r>
      <w:r w:rsidRPr="00631C4A">
        <w:rPr>
          <w:rFonts w:ascii="Times New Roman" w:eastAsia="宋体" w:hAnsi="Times New Roman" w:hint="eastAsia"/>
          <w:sz w:val="24"/>
          <w:szCs w:val="24"/>
        </w:rPr>
        <w:t>并不存在</w:t>
      </w:r>
      <w:r>
        <w:rPr>
          <w:rFonts w:ascii="Times New Roman" w:eastAsia="宋体" w:hAnsi="Times New Roman" w:hint="eastAsia"/>
          <w:sz w:val="24"/>
          <w:szCs w:val="24"/>
        </w:rPr>
        <w:t>”</w:t>
      </w:r>
      <w:r w:rsidR="00A86892" w:rsidRPr="00631C4A">
        <w:rPr>
          <w:rFonts w:ascii="Times New Roman" w:eastAsia="宋体" w:hAnsi="Times New Roman" w:hint="eastAsia"/>
          <w:sz w:val="24"/>
          <w:szCs w:val="24"/>
        </w:rPr>
        <w:t>（</w:t>
      </w:r>
      <w:r w:rsidR="00D93CF0" w:rsidRPr="00631C4A">
        <w:rPr>
          <w:rFonts w:ascii="Times New Roman" w:eastAsia="宋体" w:hAnsi="Times New Roman" w:hint="eastAsia"/>
          <w:sz w:val="24"/>
          <w:szCs w:val="24"/>
        </w:rPr>
        <w:t>N</w:t>
      </w:r>
      <w:r w:rsidR="00D93CF0" w:rsidRPr="00631C4A">
        <w:rPr>
          <w:rFonts w:ascii="Times New Roman" w:eastAsia="宋体" w:hAnsi="Times New Roman"/>
          <w:sz w:val="24"/>
          <w:szCs w:val="24"/>
        </w:rPr>
        <w:t xml:space="preserve">ichtsein, </w:t>
      </w:r>
      <w:r w:rsidR="00A86892" w:rsidRPr="00631C4A">
        <w:rPr>
          <w:rFonts w:ascii="Times New Roman" w:eastAsia="宋体" w:hAnsi="Times New Roman" w:hint="eastAsia"/>
          <w:sz w:val="24"/>
          <w:szCs w:val="24"/>
        </w:rPr>
        <w:t>not</w:t>
      </w:r>
      <w:r w:rsidR="00A86892" w:rsidRPr="00631C4A">
        <w:rPr>
          <w:rFonts w:ascii="Times New Roman" w:eastAsia="宋体" w:hAnsi="Times New Roman"/>
          <w:sz w:val="24"/>
          <w:szCs w:val="24"/>
        </w:rPr>
        <w:t>-being</w:t>
      </w:r>
      <w:r w:rsidR="00A86892" w:rsidRPr="00631C4A">
        <w:rPr>
          <w:rFonts w:ascii="Times New Roman" w:eastAsia="宋体" w:hAnsi="Times New Roman" w:hint="eastAsia"/>
          <w:sz w:val="24"/>
          <w:szCs w:val="24"/>
        </w:rPr>
        <w:t>）</w:t>
      </w:r>
      <w:r>
        <w:rPr>
          <w:rFonts w:ascii="Times New Roman" w:eastAsia="宋体" w:hAnsi="Times New Roman" w:hint="eastAsia"/>
          <w:sz w:val="24"/>
          <w:szCs w:val="24"/>
        </w:rPr>
        <w:t>。但恰恰由于这个技术性手段的介入，使得</w:t>
      </w:r>
      <w:r w:rsidR="006C34B0" w:rsidRPr="00631C4A">
        <w:rPr>
          <w:rFonts w:ascii="Times New Roman" w:eastAsia="宋体" w:hAnsi="Times New Roman" w:hint="eastAsia"/>
          <w:sz w:val="24"/>
          <w:szCs w:val="24"/>
        </w:rPr>
        <w:t>（作为“不”的）</w:t>
      </w:r>
      <w:r>
        <w:rPr>
          <w:rFonts w:ascii="Times New Roman" w:eastAsia="宋体" w:hAnsi="Times New Roman" w:hint="eastAsia"/>
          <w:sz w:val="24"/>
          <w:szCs w:val="24"/>
        </w:rPr>
        <w:t>“否定”在一开始就</w:t>
      </w:r>
      <w:r w:rsidR="00D93CF0" w:rsidRPr="00631C4A">
        <w:rPr>
          <w:rFonts w:ascii="Times New Roman" w:eastAsia="宋体" w:hAnsi="Times New Roman" w:hint="eastAsia"/>
          <w:sz w:val="24"/>
          <w:szCs w:val="24"/>
        </w:rPr>
        <w:t>成为绝对者</w:t>
      </w:r>
      <w:r>
        <w:rPr>
          <w:rFonts w:ascii="Times New Roman" w:eastAsia="宋体" w:hAnsi="Times New Roman" w:hint="eastAsia"/>
          <w:sz w:val="24"/>
          <w:szCs w:val="24"/>
        </w:rPr>
        <w:t>自身</w:t>
      </w:r>
      <w:r w:rsidR="00D93CF0" w:rsidRPr="00631C4A">
        <w:rPr>
          <w:rFonts w:ascii="Times New Roman" w:eastAsia="宋体" w:hAnsi="Times New Roman" w:hint="eastAsia"/>
          <w:sz w:val="24"/>
          <w:szCs w:val="24"/>
        </w:rPr>
        <w:t>的一部分</w:t>
      </w:r>
      <w:r>
        <w:rPr>
          <w:rFonts w:ascii="Times New Roman" w:eastAsia="宋体" w:hAnsi="Times New Roman" w:hint="eastAsia"/>
          <w:sz w:val="24"/>
          <w:szCs w:val="24"/>
        </w:rPr>
        <w:t>。所以，真正的开端是包含了存在和否定的开端，换言之，“绝对”</w:t>
      </w:r>
      <w:r w:rsidR="00D93CF0" w:rsidRPr="00631C4A">
        <w:rPr>
          <w:rFonts w:ascii="Times New Roman" w:eastAsia="宋体" w:hAnsi="Times New Roman" w:hint="eastAsia"/>
          <w:sz w:val="24"/>
          <w:szCs w:val="24"/>
        </w:rPr>
        <w:t>从</w:t>
      </w:r>
      <w:r>
        <w:rPr>
          <w:rFonts w:ascii="Times New Roman" w:eastAsia="宋体" w:hAnsi="Times New Roman" w:hint="eastAsia"/>
          <w:sz w:val="24"/>
          <w:szCs w:val="24"/>
        </w:rPr>
        <w:t>对</w:t>
      </w:r>
      <w:r w:rsidR="00D93CF0" w:rsidRPr="00631C4A">
        <w:rPr>
          <w:rFonts w:ascii="Times New Roman" w:eastAsia="宋体" w:hAnsi="Times New Roman" w:hint="eastAsia"/>
          <w:sz w:val="24"/>
          <w:szCs w:val="24"/>
        </w:rPr>
        <w:t>自身</w:t>
      </w:r>
      <w:r>
        <w:rPr>
          <w:rFonts w:ascii="Times New Roman" w:eastAsia="宋体" w:hAnsi="Times New Roman" w:hint="eastAsia"/>
          <w:sz w:val="24"/>
          <w:szCs w:val="24"/>
        </w:rPr>
        <w:t>的否定</w:t>
      </w:r>
      <w:r w:rsidR="00D93CF0" w:rsidRPr="00631C4A">
        <w:rPr>
          <w:rFonts w:ascii="Times New Roman" w:eastAsia="宋体" w:hAnsi="Times New Roman" w:hint="eastAsia"/>
          <w:sz w:val="24"/>
          <w:szCs w:val="24"/>
        </w:rPr>
        <w:t>开始</w:t>
      </w:r>
      <w:r w:rsidR="006C34B0" w:rsidRPr="00631C4A">
        <w:rPr>
          <w:rFonts w:ascii="Times New Roman" w:eastAsia="宋体" w:hAnsi="Times New Roman" w:hint="eastAsia"/>
          <w:sz w:val="24"/>
          <w:szCs w:val="24"/>
        </w:rPr>
        <w:t>，但</w:t>
      </w:r>
      <w:r w:rsidR="00D93CF0" w:rsidRPr="00631C4A">
        <w:rPr>
          <w:rFonts w:ascii="Times New Roman" w:eastAsia="宋体" w:hAnsi="Times New Roman" w:hint="eastAsia"/>
          <w:sz w:val="24"/>
          <w:szCs w:val="24"/>
        </w:rPr>
        <w:t>恰恰</w:t>
      </w:r>
      <w:r>
        <w:rPr>
          <w:rFonts w:ascii="Times New Roman" w:eastAsia="宋体" w:hAnsi="Times New Roman" w:hint="eastAsia"/>
          <w:sz w:val="24"/>
          <w:szCs w:val="24"/>
        </w:rPr>
        <w:t>在</w:t>
      </w:r>
      <w:r w:rsidR="00D93CF0" w:rsidRPr="00631C4A">
        <w:rPr>
          <w:rFonts w:ascii="Times New Roman" w:eastAsia="宋体" w:hAnsi="Times New Roman" w:hint="eastAsia"/>
          <w:sz w:val="24"/>
          <w:szCs w:val="24"/>
        </w:rPr>
        <w:t>否定中</w:t>
      </w:r>
      <w:r w:rsidR="006C34B0" w:rsidRPr="00631C4A">
        <w:rPr>
          <w:rFonts w:ascii="Times New Roman" w:eastAsia="宋体" w:hAnsi="Times New Roman" w:hint="eastAsia"/>
          <w:sz w:val="24"/>
          <w:szCs w:val="24"/>
        </w:rPr>
        <w:t>，</w:t>
      </w:r>
      <w:r>
        <w:rPr>
          <w:rFonts w:ascii="Times New Roman" w:eastAsia="宋体" w:hAnsi="Times New Roman" w:hint="eastAsia"/>
          <w:sz w:val="24"/>
          <w:szCs w:val="24"/>
        </w:rPr>
        <w:t>它</w:t>
      </w:r>
      <w:r w:rsidR="00D93CF0" w:rsidRPr="00631C4A">
        <w:rPr>
          <w:rFonts w:ascii="Times New Roman" w:eastAsia="宋体" w:hAnsi="Times New Roman" w:hint="eastAsia"/>
          <w:sz w:val="24"/>
          <w:szCs w:val="24"/>
        </w:rPr>
        <w:t>完成了自身的实现</w:t>
      </w:r>
      <w:r>
        <w:rPr>
          <w:rFonts w:ascii="Times New Roman" w:eastAsia="宋体" w:hAnsi="Times New Roman" w:hint="eastAsia"/>
          <w:sz w:val="24"/>
          <w:szCs w:val="24"/>
        </w:rPr>
        <w:t>：即通过自身中的否定，所有的</w:t>
      </w:r>
      <w:r w:rsidR="006C34B0" w:rsidRPr="00631C4A">
        <w:rPr>
          <w:rFonts w:ascii="Times New Roman" w:eastAsia="宋体" w:hAnsi="Times New Roman" w:hint="eastAsia"/>
          <w:sz w:val="24"/>
          <w:szCs w:val="24"/>
        </w:rPr>
        <w:t>范畴、所有的杂多都折射着绝对者的</w:t>
      </w:r>
      <w:r>
        <w:rPr>
          <w:rFonts w:ascii="Times New Roman" w:eastAsia="宋体" w:hAnsi="Times New Roman" w:hint="eastAsia"/>
          <w:sz w:val="24"/>
          <w:szCs w:val="24"/>
        </w:rPr>
        <w:t>“</w:t>
      </w:r>
      <w:r w:rsidRPr="00631C4A">
        <w:rPr>
          <w:rFonts w:ascii="Times New Roman" w:eastAsia="宋体" w:hAnsi="Times New Roman" w:hint="eastAsia"/>
          <w:sz w:val="24"/>
          <w:szCs w:val="24"/>
        </w:rPr>
        <w:t>一</w:t>
      </w:r>
      <w:r>
        <w:rPr>
          <w:rFonts w:ascii="Times New Roman" w:eastAsia="宋体" w:hAnsi="Times New Roman" w:hint="eastAsia"/>
          <w:sz w:val="24"/>
          <w:szCs w:val="24"/>
        </w:rPr>
        <w:t>”，同时</w:t>
      </w:r>
      <w:r w:rsidR="006C34B0" w:rsidRPr="00631C4A">
        <w:rPr>
          <w:rFonts w:ascii="Times New Roman" w:eastAsia="宋体" w:hAnsi="Times New Roman" w:hint="eastAsia"/>
          <w:sz w:val="24"/>
          <w:szCs w:val="24"/>
        </w:rPr>
        <w:t>，</w:t>
      </w:r>
      <w:r w:rsidR="00D22276" w:rsidRPr="00631C4A">
        <w:rPr>
          <w:rFonts w:ascii="Times New Roman" w:eastAsia="宋体" w:hAnsi="Times New Roman" w:hint="eastAsia"/>
          <w:sz w:val="24"/>
          <w:szCs w:val="24"/>
        </w:rPr>
        <w:t>绝对者</w:t>
      </w:r>
      <w:r>
        <w:rPr>
          <w:rFonts w:ascii="Times New Roman" w:eastAsia="宋体" w:hAnsi="Times New Roman" w:hint="eastAsia"/>
          <w:sz w:val="24"/>
          <w:szCs w:val="24"/>
        </w:rPr>
        <w:t>也在有限、对立、杂多中肯定自身。</w:t>
      </w:r>
      <w:r w:rsidR="00D22276" w:rsidRPr="00631C4A">
        <w:rPr>
          <w:rFonts w:ascii="Times New Roman" w:eastAsia="宋体" w:hAnsi="Times New Roman" w:hint="eastAsia"/>
          <w:sz w:val="24"/>
          <w:szCs w:val="24"/>
        </w:rPr>
        <w:t>这是个动态的</w:t>
      </w:r>
      <w:r w:rsidR="00E47E5C" w:rsidRPr="00631C4A">
        <w:rPr>
          <w:rFonts w:ascii="Times New Roman" w:eastAsia="宋体" w:hAnsi="Times New Roman" w:hint="eastAsia"/>
          <w:sz w:val="24"/>
          <w:szCs w:val="24"/>
        </w:rPr>
        <w:t>、创造性的</w:t>
      </w:r>
      <w:r w:rsidR="00D22276" w:rsidRPr="00631C4A">
        <w:rPr>
          <w:rFonts w:ascii="Times New Roman" w:eastAsia="宋体" w:hAnsi="Times New Roman" w:hint="eastAsia"/>
          <w:sz w:val="24"/>
          <w:szCs w:val="24"/>
        </w:rPr>
        <w:t>逻辑</w:t>
      </w:r>
      <w:r>
        <w:rPr>
          <w:rFonts w:ascii="Times New Roman" w:eastAsia="宋体" w:hAnsi="Times New Roman" w:hint="eastAsia"/>
          <w:sz w:val="24"/>
          <w:szCs w:val="24"/>
        </w:rPr>
        <w:t>学</w:t>
      </w:r>
      <w:r w:rsidR="00D22276" w:rsidRPr="00631C4A">
        <w:rPr>
          <w:rFonts w:ascii="Times New Roman" w:eastAsia="宋体" w:hAnsi="Times New Roman" w:hint="eastAsia"/>
          <w:sz w:val="24"/>
          <w:szCs w:val="24"/>
        </w:rPr>
        <w:t>，同时也</w:t>
      </w:r>
      <w:r w:rsidR="00E47E5C" w:rsidRPr="00631C4A">
        <w:rPr>
          <w:rFonts w:ascii="Times New Roman" w:eastAsia="宋体" w:hAnsi="Times New Roman" w:hint="eastAsia"/>
          <w:sz w:val="24"/>
          <w:szCs w:val="24"/>
        </w:rPr>
        <w:t>就</w:t>
      </w:r>
      <w:r w:rsidR="00D22276" w:rsidRPr="00631C4A">
        <w:rPr>
          <w:rFonts w:ascii="Times New Roman" w:eastAsia="宋体" w:hAnsi="Times New Roman" w:hint="eastAsia"/>
          <w:sz w:val="24"/>
          <w:szCs w:val="24"/>
        </w:rPr>
        <w:t>是神学。</w:t>
      </w:r>
    </w:p>
    <w:p w:rsidR="00D22276" w:rsidRPr="00631C4A" w:rsidRDefault="005D7B48"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尽管</w:t>
      </w:r>
      <w:r w:rsidR="0085422D">
        <w:rPr>
          <w:rFonts w:ascii="Times New Roman" w:eastAsia="宋体" w:hAnsi="Times New Roman" w:hint="eastAsia"/>
          <w:sz w:val="24"/>
          <w:szCs w:val="24"/>
        </w:rPr>
        <w:t>在黑格尔那里，一切</w:t>
      </w:r>
      <w:r w:rsidR="00D22276" w:rsidRPr="00631C4A">
        <w:rPr>
          <w:rFonts w:ascii="Times New Roman" w:eastAsia="宋体" w:hAnsi="Times New Roman" w:hint="eastAsia"/>
          <w:sz w:val="24"/>
          <w:szCs w:val="24"/>
        </w:rPr>
        <w:t>宗教形态</w:t>
      </w:r>
      <w:r w:rsidR="0085422D">
        <w:rPr>
          <w:rFonts w:ascii="Times New Roman" w:eastAsia="宋体" w:hAnsi="Times New Roman" w:hint="eastAsia"/>
          <w:sz w:val="24"/>
          <w:szCs w:val="24"/>
        </w:rPr>
        <w:t>不过</w:t>
      </w:r>
      <w:r w:rsidR="00D22276" w:rsidRPr="00631C4A">
        <w:rPr>
          <w:rFonts w:ascii="Times New Roman" w:eastAsia="宋体" w:hAnsi="Times New Roman" w:hint="eastAsia"/>
          <w:sz w:val="24"/>
          <w:szCs w:val="24"/>
        </w:rPr>
        <w:t>只是承载</w:t>
      </w:r>
      <w:r w:rsidR="0085422D">
        <w:rPr>
          <w:rFonts w:ascii="Times New Roman" w:eastAsia="宋体" w:hAnsi="Times New Roman" w:hint="eastAsia"/>
          <w:sz w:val="24"/>
          <w:szCs w:val="24"/>
        </w:rPr>
        <w:t>着绝对理念的一个阶段，并最终</w:t>
      </w:r>
      <w:r w:rsidR="0085422D" w:rsidRPr="00631C4A">
        <w:rPr>
          <w:rFonts w:ascii="Times New Roman" w:eastAsia="宋体" w:hAnsi="Times New Roman" w:hint="eastAsia"/>
          <w:sz w:val="24"/>
          <w:szCs w:val="24"/>
        </w:rPr>
        <w:t>被</w:t>
      </w:r>
      <w:r w:rsidR="0085422D">
        <w:rPr>
          <w:rFonts w:ascii="Times New Roman" w:eastAsia="宋体" w:hAnsi="Times New Roman" w:hint="eastAsia"/>
          <w:sz w:val="24"/>
          <w:szCs w:val="24"/>
        </w:rPr>
        <w:t>“</w:t>
      </w:r>
      <w:r w:rsidR="0085422D" w:rsidRPr="00631C4A">
        <w:rPr>
          <w:rFonts w:ascii="Times New Roman" w:eastAsia="宋体" w:hAnsi="Times New Roman" w:hint="eastAsia"/>
          <w:sz w:val="24"/>
          <w:szCs w:val="24"/>
        </w:rPr>
        <w:t>哲学</w:t>
      </w:r>
      <w:r w:rsidR="0085422D">
        <w:rPr>
          <w:rFonts w:ascii="Times New Roman" w:eastAsia="宋体" w:hAnsi="Times New Roman" w:hint="eastAsia"/>
          <w:sz w:val="24"/>
          <w:szCs w:val="24"/>
        </w:rPr>
        <w:t>”形态所替代；</w:t>
      </w:r>
      <w:r w:rsidR="00D22276" w:rsidRPr="00631C4A">
        <w:rPr>
          <w:rFonts w:ascii="Times New Roman" w:eastAsia="宋体" w:hAnsi="Times New Roman" w:hint="eastAsia"/>
          <w:sz w:val="24"/>
          <w:szCs w:val="24"/>
        </w:rPr>
        <w:t>但是，</w:t>
      </w:r>
      <w:r w:rsidR="0085422D">
        <w:rPr>
          <w:rFonts w:ascii="Times New Roman" w:eastAsia="宋体" w:hAnsi="Times New Roman" w:hint="eastAsia"/>
          <w:sz w:val="24"/>
          <w:szCs w:val="24"/>
        </w:rPr>
        <w:t>透过</w:t>
      </w:r>
      <w:r w:rsidR="00D22276" w:rsidRPr="00631C4A">
        <w:rPr>
          <w:rFonts w:ascii="Times New Roman" w:eastAsia="宋体" w:hAnsi="Times New Roman" w:hint="eastAsia"/>
          <w:sz w:val="24"/>
          <w:szCs w:val="24"/>
        </w:rPr>
        <w:t>否定</w:t>
      </w:r>
      <w:r w:rsidR="0085422D">
        <w:rPr>
          <w:rFonts w:ascii="Times New Roman" w:eastAsia="宋体" w:hAnsi="Times New Roman" w:hint="eastAsia"/>
          <w:sz w:val="24"/>
          <w:szCs w:val="24"/>
        </w:rPr>
        <w:t>性</w:t>
      </w:r>
      <w:r w:rsidR="00D22276" w:rsidRPr="00631C4A">
        <w:rPr>
          <w:rFonts w:ascii="Times New Roman" w:eastAsia="宋体" w:hAnsi="Times New Roman" w:hint="eastAsia"/>
          <w:sz w:val="24"/>
          <w:szCs w:val="24"/>
        </w:rPr>
        <w:t>的视角</w:t>
      </w:r>
      <w:r w:rsidR="0085422D">
        <w:rPr>
          <w:rFonts w:ascii="Times New Roman" w:eastAsia="宋体" w:hAnsi="Times New Roman" w:hint="eastAsia"/>
          <w:sz w:val="24"/>
          <w:szCs w:val="24"/>
        </w:rPr>
        <w:t>，拜尔瓦尔特斯</w:t>
      </w:r>
      <w:r w:rsidR="00D22276" w:rsidRPr="00631C4A">
        <w:rPr>
          <w:rFonts w:ascii="Times New Roman" w:eastAsia="宋体" w:hAnsi="Times New Roman" w:hint="eastAsia"/>
          <w:sz w:val="24"/>
          <w:szCs w:val="24"/>
        </w:rPr>
        <w:t>认为：</w:t>
      </w:r>
      <w:r w:rsidR="0085422D">
        <w:rPr>
          <w:rFonts w:ascii="Times New Roman" w:eastAsia="宋体" w:hAnsi="Times New Roman" w:hint="eastAsia"/>
          <w:sz w:val="24"/>
          <w:szCs w:val="24"/>
        </w:rPr>
        <w:t>宗教以自身的毁灭进入</w:t>
      </w:r>
      <w:r w:rsidR="00D22276" w:rsidRPr="00631C4A">
        <w:rPr>
          <w:rFonts w:ascii="Times New Roman" w:eastAsia="宋体" w:hAnsi="Times New Roman" w:hint="eastAsia"/>
          <w:sz w:val="24"/>
          <w:szCs w:val="24"/>
        </w:rPr>
        <w:t>哲学——即黑格尔的哲学，</w:t>
      </w:r>
      <w:r w:rsidR="0085422D">
        <w:rPr>
          <w:rFonts w:ascii="Times New Roman" w:eastAsia="宋体" w:hAnsi="Times New Roman" w:hint="eastAsia"/>
          <w:sz w:val="24"/>
          <w:szCs w:val="24"/>
        </w:rPr>
        <w:t>但却完成了宗教的自身实现，正如</w:t>
      </w:r>
      <w:r w:rsidR="00D22276" w:rsidRPr="00631C4A">
        <w:rPr>
          <w:rFonts w:ascii="Times New Roman" w:eastAsia="宋体" w:hAnsi="Times New Roman" w:hint="eastAsia"/>
          <w:sz w:val="24"/>
          <w:szCs w:val="24"/>
        </w:rPr>
        <w:t>逻辑学中</w:t>
      </w:r>
      <w:r w:rsidR="00041220" w:rsidRPr="00631C4A">
        <w:rPr>
          <w:rFonts w:ascii="Times New Roman" w:eastAsia="宋体" w:hAnsi="Times New Roman" w:hint="eastAsia"/>
          <w:sz w:val="24"/>
          <w:szCs w:val="24"/>
        </w:rPr>
        <w:t>的</w:t>
      </w:r>
      <w:r w:rsidR="00D22276" w:rsidRPr="00631C4A">
        <w:rPr>
          <w:rFonts w:ascii="Times New Roman" w:eastAsia="宋体" w:hAnsi="Times New Roman" w:hint="eastAsia"/>
          <w:sz w:val="24"/>
          <w:szCs w:val="24"/>
        </w:rPr>
        <w:t>分析一样。</w:t>
      </w:r>
      <w:r w:rsidR="00BA63E4">
        <w:rPr>
          <w:rStyle w:val="ad"/>
          <w:rFonts w:ascii="Times New Roman" w:eastAsia="宋体" w:hAnsi="Times New Roman"/>
          <w:sz w:val="24"/>
          <w:szCs w:val="24"/>
        </w:rPr>
        <w:footnoteReference w:id="49"/>
      </w:r>
      <w:r w:rsidR="00041220">
        <w:rPr>
          <w:rFonts w:ascii="Times New Roman" w:eastAsia="宋体" w:hAnsi="Times New Roman" w:hint="eastAsia"/>
          <w:sz w:val="24"/>
          <w:szCs w:val="24"/>
        </w:rPr>
        <w:t>因此，他得出和海德格尔一样的结论：上帝进入哲学</w:t>
      </w:r>
      <w:r w:rsidR="00041220">
        <w:rPr>
          <w:rFonts w:ascii="Times New Roman" w:eastAsia="宋体" w:hAnsi="Times New Roman" w:hint="eastAsia"/>
          <w:sz w:val="24"/>
          <w:szCs w:val="24"/>
        </w:rPr>
        <w:lastRenderedPageBreak/>
        <w:t>之中，只是更为具体地进入</w:t>
      </w:r>
      <w:r w:rsidR="00D22276" w:rsidRPr="00631C4A">
        <w:rPr>
          <w:rFonts w:ascii="Times New Roman" w:eastAsia="宋体" w:hAnsi="Times New Roman" w:hint="eastAsia"/>
          <w:sz w:val="24"/>
          <w:szCs w:val="24"/>
        </w:rPr>
        <w:t>黑格尔的</w:t>
      </w:r>
      <w:r w:rsidR="00041220">
        <w:rPr>
          <w:rFonts w:ascii="Times New Roman" w:eastAsia="宋体" w:hAnsi="Times New Roman" w:hint="eastAsia"/>
          <w:sz w:val="24"/>
          <w:szCs w:val="24"/>
        </w:rPr>
        <w:t>《</w:t>
      </w:r>
      <w:r w:rsidR="00041220" w:rsidRPr="00631C4A">
        <w:rPr>
          <w:rFonts w:ascii="Times New Roman" w:eastAsia="宋体" w:hAnsi="Times New Roman" w:hint="eastAsia"/>
          <w:sz w:val="24"/>
          <w:szCs w:val="24"/>
        </w:rPr>
        <w:t>百科全书</w:t>
      </w:r>
      <w:r w:rsidR="00041220">
        <w:rPr>
          <w:rFonts w:ascii="Times New Roman" w:eastAsia="宋体" w:hAnsi="Times New Roman" w:hint="eastAsia"/>
          <w:sz w:val="24"/>
          <w:szCs w:val="24"/>
        </w:rPr>
        <w:t>》</w:t>
      </w:r>
      <w:r w:rsidR="00D22276" w:rsidRPr="00631C4A">
        <w:rPr>
          <w:rFonts w:ascii="Times New Roman" w:eastAsia="宋体" w:hAnsi="Times New Roman" w:hint="eastAsia"/>
          <w:sz w:val="24"/>
          <w:szCs w:val="24"/>
        </w:rPr>
        <w:t>之中。</w:t>
      </w:r>
    </w:p>
    <w:p w:rsidR="00604439" w:rsidRDefault="00041220"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借助黑格尔</w:t>
      </w:r>
      <w:r w:rsidR="00604439" w:rsidRPr="00631C4A">
        <w:rPr>
          <w:rFonts w:ascii="Times New Roman" w:eastAsia="宋体" w:hAnsi="Times New Roman" w:hint="eastAsia"/>
          <w:sz w:val="24"/>
          <w:szCs w:val="24"/>
        </w:rPr>
        <w:t>在“概念论”中</w:t>
      </w:r>
      <w:r w:rsidR="00604439">
        <w:rPr>
          <w:rFonts w:ascii="Times New Roman" w:eastAsia="宋体" w:hAnsi="Times New Roman" w:hint="eastAsia"/>
          <w:sz w:val="24"/>
          <w:szCs w:val="24"/>
        </w:rPr>
        <w:t>，</w:t>
      </w:r>
      <w:r w:rsidR="00D22276" w:rsidRPr="00631C4A">
        <w:rPr>
          <w:rFonts w:ascii="Times New Roman" w:eastAsia="宋体" w:hAnsi="Times New Roman" w:hint="eastAsia"/>
          <w:sz w:val="24"/>
          <w:szCs w:val="24"/>
        </w:rPr>
        <w:t>对普遍、特殊、个别的</w:t>
      </w:r>
      <w:r>
        <w:rPr>
          <w:rFonts w:ascii="Times New Roman" w:eastAsia="宋体" w:hAnsi="Times New Roman" w:hint="eastAsia"/>
          <w:sz w:val="24"/>
          <w:szCs w:val="24"/>
        </w:rPr>
        <w:t>推论的</w:t>
      </w:r>
      <w:r w:rsidR="00D22276" w:rsidRPr="00631C4A">
        <w:rPr>
          <w:rFonts w:ascii="Times New Roman" w:eastAsia="宋体" w:hAnsi="Times New Roman" w:hint="eastAsia"/>
          <w:sz w:val="24"/>
          <w:szCs w:val="24"/>
        </w:rPr>
        <w:t>分析，</w:t>
      </w:r>
      <w:r>
        <w:rPr>
          <w:rStyle w:val="ad"/>
          <w:rFonts w:ascii="Times New Roman" w:eastAsia="宋体" w:hAnsi="Times New Roman"/>
          <w:sz w:val="24"/>
          <w:szCs w:val="24"/>
        </w:rPr>
        <w:footnoteReference w:id="50"/>
      </w:r>
      <w:r w:rsidR="00A118A1">
        <w:rPr>
          <w:rFonts w:ascii="Times New Roman" w:eastAsia="宋体" w:hAnsi="Times New Roman" w:hint="eastAsia"/>
          <w:sz w:val="24"/>
          <w:szCs w:val="24"/>
        </w:rPr>
        <w:t>拜尔瓦尔特斯</w:t>
      </w:r>
      <w:r>
        <w:rPr>
          <w:rFonts w:ascii="Times New Roman" w:eastAsia="宋体" w:hAnsi="Times New Roman" w:hint="eastAsia"/>
          <w:sz w:val="24"/>
          <w:szCs w:val="24"/>
        </w:rPr>
        <w:t>提出</w:t>
      </w:r>
      <w:r w:rsidR="00604439">
        <w:rPr>
          <w:rFonts w:ascii="Times New Roman" w:eastAsia="宋体" w:hAnsi="Times New Roman" w:hint="eastAsia"/>
          <w:sz w:val="24"/>
          <w:szCs w:val="24"/>
        </w:rPr>
        <w:t>了</w:t>
      </w:r>
      <w:r w:rsidR="00D22276" w:rsidRPr="00631C4A">
        <w:rPr>
          <w:rFonts w:ascii="Times New Roman" w:eastAsia="宋体" w:hAnsi="Times New Roman" w:hint="eastAsia"/>
          <w:sz w:val="24"/>
          <w:szCs w:val="24"/>
        </w:rPr>
        <w:t>一种</w:t>
      </w:r>
      <w:r w:rsidR="00806C7E" w:rsidRPr="00631C4A">
        <w:rPr>
          <w:rFonts w:ascii="Times New Roman" w:eastAsia="宋体" w:hAnsi="Times New Roman" w:hint="eastAsia"/>
          <w:sz w:val="24"/>
          <w:szCs w:val="24"/>
        </w:rPr>
        <w:t>基督</w:t>
      </w:r>
      <w:r w:rsidR="00806C7E" w:rsidRPr="00631C4A">
        <w:rPr>
          <w:rFonts w:ascii="Times New Roman" w:eastAsia="宋体" w:hAnsi="Times New Roman" w:hint="eastAsia"/>
          <w:sz w:val="24"/>
          <w:szCs w:val="24"/>
        </w:rPr>
        <w:t>-</w:t>
      </w:r>
      <w:r w:rsidR="00806C7E" w:rsidRPr="00631C4A">
        <w:rPr>
          <w:rFonts w:ascii="Times New Roman" w:eastAsia="宋体" w:hAnsi="Times New Roman" w:hint="eastAsia"/>
          <w:sz w:val="24"/>
          <w:szCs w:val="24"/>
        </w:rPr>
        <w:t>三位一体（</w:t>
      </w:r>
      <w:r w:rsidR="00806C7E" w:rsidRPr="00631C4A">
        <w:rPr>
          <w:rFonts w:ascii="Times New Roman" w:eastAsia="宋体" w:hAnsi="Times New Roman" w:hint="eastAsia"/>
          <w:sz w:val="24"/>
          <w:szCs w:val="24"/>
        </w:rPr>
        <w:t>t</w:t>
      </w:r>
      <w:r w:rsidR="00806C7E" w:rsidRPr="00631C4A">
        <w:rPr>
          <w:rFonts w:ascii="Times New Roman" w:eastAsia="宋体" w:hAnsi="Times New Roman"/>
          <w:sz w:val="24"/>
          <w:szCs w:val="24"/>
        </w:rPr>
        <w:t>he Trinity</w:t>
      </w:r>
      <w:r>
        <w:rPr>
          <w:rFonts w:ascii="Times New Roman" w:eastAsia="宋体" w:hAnsi="Times New Roman" w:hint="eastAsia"/>
          <w:sz w:val="24"/>
          <w:szCs w:val="24"/>
        </w:rPr>
        <w:t>）的</w:t>
      </w:r>
      <w:r w:rsidR="00806C7E" w:rsidRPr="00631C4A">
        <w:rPr>
          <w:rFonts w:ascii="Times New Roman" w:eastAsia="宋体" w:hAnsi="Times New Roman" w:hint="eastAsia"/>
          <w:sz w:val="24"/>
          <w:szCs w:val="24"/>
        </w:rPr>
        <w:t>神学结构</w:t>
      </w:r>
      <w:r>
        <w:rPr>
          <w:rFonts w:ascii="Times New Roman" w:eastAsia="宋体" w:hAnsi="Times New Roman" w:hint="eastAsia"/>
          <w:sz w:val="24"/>
          <w:szCs w:val="24"/>
        </w:rPr>
        <w:t>的解读</w:t>
      </w:r>
      <w:r w:rsidR="00604439">
        <w:rPr>
          <w:rFonts w:ascii="Times New Roman" w:eastAsia="宋体" w:hAnsi="Times New Roman" w:hint="eastAsia"/>
          <w:sz w:val="24"/>
          <w:szCs w:val="24"/>
        </w:rPr>
        <w:t>，并</w:t>
      </w:r>
      <w:r w:rsidR="00E47E5C" w:rsidRPr="00631C4A">
        <w:rPr>
          <w:rFonts w:ascii="Times New Roman" w:eastAsia="宋体" w:hAnsi="Times New Roman" w:hint="eastAsia"/>
          <w:sz w:val="24"/>
          <w:szCs w:val="24"/>
        </w:rPr>
        <w:t>把黑格尔逻辑学中的否定的秘密，等价于在</w:t>
      </w:r>
      <w:r w:rsidR="00D22276" w:rsidRPr="00631C4A">
        <w:rPr>
          <w:rFonts w:ascii="Times New Roman" w:eastAsia="宋体" w:hAnsi="Times New Roman" w:hint="eastAsia"/>
          <w:sz w:val="24"/>
          <w:szCs w:val="24"/>
        </w:rPr>
        <w:t>三位一体</w:t>
      </w:r>
      <w:r w:rsidR="00E47E5C" w:rsidRPr="00631C4A">
        <w:rPr>
          <w:rFonts w:ascii="Times New Roman" w:eastAsia="宋体" w:hAnsi="Times New Roman" w:hint="eastAsia"/>
          <w:sz w:val="24"/>
          <w:szCs w:val="24"/>
        </w:rPr>
        <w:t>中耶稣受难的秘密：</w:t>
      </w:r>
      <w:r w:rsidR="00A73867" w:rsidRPr="00631C4A">
        <w:rPr>
          <w:rFonts w:ascii="Times New Roman" w:eastAsia="宋体" w:hAnsi="Times New Roman" w:hint="eastAsia"/>
          <w:sz w:val="24"/>
          <w:szCs w:val="24"/>
        </w:rPr>
        <w:t>作为创世主的父</w:t>
      </w:r>
      <w:r w:rsidR="00A73867" w:rsidRPr="00631C4A">
        <w:rPr>
          <w:rFonts w:ascii="Times New Roman" w:eastAsia="宋体" w:hAnsi="Times New Roman" w:hint="eastAsia"/>
          <w:sz w:val="24"/>
          <w:szCs w:val="24"/>
        </w:rPr>
        <w:t>-</w:t>
      </w:r>
      <w:r w:rsidR="00D5011A" w:rsidRPr="00631C4A">
        <w:rPr>
          <w:rFonts w:ascii="Times New Roman" w:eastAsia="宋体" w:hAnsi="Times New Roman" w:hint="eastAsia"/>
          <w:sz w:val="24"/>
          <w:szCs w:val="24"/>
        </w:rPr>
        <w:t>神</w:t>
      </w:r>
      <w:r w:rsidR="00A73867" w:rsidRPr="00631C4A">
        <w:rPr>
          <w:rFonts w:ascii="Times New Roman" w:eastAsia="宋体" w:hAnsi="Times New Roman" w:hint="eastAsia"/>
          <w:sz w:val="24"/>
          <w:szCs w:val="24"/>
        </w:rPr>
        <w:t>（</w:t>
      </w:r>
      <w:r w:rsidR="00A73867" w:rsidRPr="00631C4A">
        <w:rPr>
          <w:rFonts w:ascii="Times New Roman" w:eastAsia="宋体" w:hAnsi="Times New Roman" w:hint="eastAsia"/>
          <w:sz w:val="24"/>
          <w:szCs w:val="24"/>
        </w:rPr>
        <w:t>t</w:t>
      </w:r>
      <w:r w:rsidR="00A73867" w:rsidRPr="00631C4A">
        <w:rPr>
          <w:rFonts w:ascii="Times New Roman" w:eastAsia="宋体" w:hAnsi="Times New Roman"/>
          <w:sz w:val="24"/>
          <w:szCs w:val="24"/>
        </w:rPr>
        <w:t>he F</w:t>
      </w:r>
      <w:r w:rsidR="00A73867" w:rsidRPr="00631C4A">
        <w:rPr>
          <w:rFonts w:ascii="Times New Roman" w:eastAsia="宋体" w:hAnsi="Times New Roman" w:hint="eastAsia"/>
          <w:sz w:val="24"/>
          <w:szCs w:val="24"/>
        </w:rPr>
        <w:t>a</w:t>
      </w:r>
      <w:r w:rsidR="00A73867" w:rsidRPr="00631C4A">
        <w:rPr>
          <w:rFonts w:ascii="Times New Roman" w:eastAsia="宋体" w:hAnsi="Times New Roman"/>
          <w:sz w:val="24"/>
          <w:szCs w:val="24"/>
        </w:rPr>
        <w:t>ther</w:t>
      </w:r>
      <w:r w:rsidR="00604439">
        <w:rPr>
          <w:rFonts w:ascii="Times New Roman" w:eastAsia="宋体" w:hAnsi="Times New Roman" w:hint="eastAsia"/>
          <w:sz w:val="24"/>
          <w:szCs w:val="24"/>
        </w:rPr>
        <w:t>），祂</w:t>
      </w:r>
      <w:r w:rsidR="00A73867" w:rsidRPr="00631C4A">
        <w:rPr>
          <w:rFonts w:ascii="Times New Roman" w:eastAsia="宋体" w:hAnsi="Times New Roman" w:hint="eastAsia"/>
          <w:sz w:val="24"/>
          <w:szCs w:val="24"/>
        </w:rPr>
        <w:t>像存在概念一样空洞、纯粹、</w:t>
      </w:r>
      <w:r w:rsidR="00D5011A" w:rsidRPr="00631C4A">
        <w:rPr>
          <w:rFonts w:ascii="Times New Roman" w:eastAsia="宋体" w:hAnsi="Times New Roman" w:hint="eastAsia"/>
          <w:sz w:val="24"/>
          <w:szCs w:val="24"/>
        </w:rPr>
        <w:t>普遍、</w:t>
      </w:r>
      <w:r w:rsidR="00604439">
        <w:rPr>
          <w:rFonts w:ascii="Times New Roman" w:eastAsia="宋体" w:hAnsi="Times New Roman" w:hint="eastAsia"/>
          <w:sz w:val="24"/>
          <w:szCs w:val="24"/>
        </w:rPr>
        <w:t>抽象，祂与一切造物之间有无法跨越的绝对距离，而</w:t>
      </w:r>
      <w:r w:rsidR="00806C7E" w:rsidRPr="00631C4A">
        <w:rPr>
          <w:rFonts w:ascii="Times New Roman" w:eastAsia="宋体" w:hAnsi="Times New Roman" w:hint="eastAsia"/>
          <w:sz w:val="24"/>
          <w:szCs w:val="24"/>
        </w:rPr>
        <w:t>子</w:t>
      </w:r>
      <w:r w:rsidR="00806C7E" w:rsidRPr="00631C4A">
        <w:rPr>
          <w:rFonts w:ascii="Times New Roman" w:eastAsia="宋体" w:hAnsi="Times New Roman" w:hint="eastAsia"/>
          <w:sz w:val="24"/>
          <w:szCs w:val="24"/>
        </w:rPr>
        <w:t>-</w:t>
      </w:r>
      <w:r w:rsidR="00806C7E" w:rsidRPr="00631C4A">
        <w:rPr>
          <w:rFonts w:ascii="Times New Roman" w:eastAsia="宋体" w:hAnsi="Times New Roman" w:hint="eastAsia"/>
          <w:sz w:val="24"/>
          <w:szCs w:val="24"/>
        </w:rPr>
        <w:t>耶稣</w:t>
      </w:r>
      <w:r w:rsidR="00013B9A" w:rsidRPr="00631C4A">
        <w:rPr>
          <w:rFonts w:ascii="Times New Roman" w:eastAsia="宋体" w:hAnsi="Times New Roman" w:hint="eastAsia"/>
          <w:sz w:val="24"/>
          <w:szCs w:val="24"/>
        </w:rPr>
        <w:t>（</w:t>
      </w:r>
      <w:r w:rsidR="00013B9A" w:rsidRPr="00631C4A">
        <w:rPr>
          <w:rFonts w:ascii="Times New Roman" w:eastAsia="宋体" w:hAnsi="Times New Roman" w:hint="eastAsia"/>
          <w:sz w:val="24"/>
          <w:szCs w:val="24"/>
        </w:rPr>
        <w:t>t</w:t>
      </w:r>
      <w:r w:rsidR="00013B9A" w:rsidRPr="00631C4A">
        <w:rPr>
          <w:rFonts w:ascii="Times New Roman" w:eastAsia="宋体" w:hAnsi="Times New Roman"/>
          <w:sz w:val="24"/>
          <w:szCs w:val="24"/>
        </w:rPr>
        <w:t xml:space="preserve">he </w:t>
      </w:r>
      <w:r w:rsidR="00013B9A" w:rsidRPr="00631C4A">
        <w:rPr>
          <w:rFonts w:ascii="Times New Roman" w:eastAsia="宋体" w:hAnsi="Times New Roman" w:hint="eastAsia"/>
          <w:sz w:val="24"/>
          <w:szCs w:val="24"/>
        </w:rPr>
        <w:t>So</w:t>
      </w:r>
      <w:r w:rsidR="00013B9A" w:rsidRPr="00631C4A">
        <w:rPr>
          <w:rFonts w:ascii="Times New Roman" w:eastAsia="宋体" w:hAnsi="Times New Roman"/>
          <w:sz w:val="24"/>
          <w:szCs w:val="24"/>
        </w:rPr>
        <w:t>n</w:t>
      </w:r>
      <w:r w:rsidR="00013B9A" w:rsidRPr="00631C4A">
        <w:rPr>
          <w:rFonts w:ascii="Times New Roman" w:eastAsia="宋体" w:hAnsi="Times New Roman" w:hint="eastAsia"/>
          <w:sz w:val="24"/>
          <w:szCs w:val="24"/>
        </w:rPr>
        <w:t>）</w:t>
      </w:r>
      <w:r w:rsidR="00604439">
        <w:rPr>
          <w:rFonts w:ascii="Times New Roman" w:eastAsia="宋体" w:hAnsi="Times New Roman" w:hint="eastAsia"/>
          <w:sz w:val="24"/>
          <w:szCs w:val="24"/>
        </w:rPr>
        <w:t>的</w:t>
      </w:r>
      <w:r w:rsidR="00806C7E" w:rsidRPr="00631C4A">
        <w:rPr>
          <w:rFonts w:ascii="Times New Roman" w:eastAsia="宋体" w:hAnsi="Times New Roman" w:hint="eastAsia"/>
          <w:sz w:val="24"/>
          <w:szCs w:val="24"/>
        </w:rPr>
        <w:t>受难（</w:t>
      </w:r>
      <w:r w:rsidR="00BC5D28" w:rsidRPr="00631C4A">
        <w:rPr>
          <w:rFonts w:ascii="Times New Roman" w:eastAsia="宋体" w:hAnsi="Times New Roman" w:hint="eastAsia"/>
          <w:sz w:val="24"/>
          <w:szCs w:val="24"/>
        </w:rPr>
        <w:t>=</w:t>
      </w:r>
      <w:r w:rsidR="00806C7E" w:rsidRPr="00631C4A">
        <w:rPr>
          <w:rFonts w:ascii="Times New Roman" w:eastAsia="宋体" w:hAnsi="Times New Roman" w:hint="eastAsia"/>
          <w:sz w:val="24"/>
          <w:szCs w:val="24"/>
        </w:rPr>
        <w:t>否定）</w:t>
      </w:r>
      <w:r w:rsidR="00A73867" w:rsidRPr="00631C4A">
        <w:rPr>
          <w:rFonts w:ascii="Times New Roman" w:eastAsia="宋体" w:hAnsi="Times New Roman" w:hint="eastAsia"/>
          <w:sz w:val="24"/>
          <w:szCs w:val="24"/>
        </w:rPr>
        <w:t>作为一个在时间当中的非时间</w:t>
      </w:r>
      <w:r w:rsidR="00604439">
        <w:rPr>
          <w:rFonts w:ascii="Times New Roman" w:eastAsia="宋体" w:hAnsi="Times New Roman" w:hint="eastAsia"/>
          <w:sz w:val="24"/>
          <w:szCs w:val="24"/>
        </w:rPr>
        <w:t>性</w:t>
      </w:r>
      <w:r w:rsidR="00A73867" w:rsidRPr="00631C4A">
        <w:rPr>
          <w:rFonts w:ascii="Times New Roman" w:eastAsia="宋体" w:hAnsi="Times New Roman" w:hint="eastAsia"/>
          <w:sz w:val="24"/>
          <w:szCs w:val="24"/>
        </w:rPr>
        <w:t>的事件</w:t>
      </w:r>
      <w:r w:rsidR="00D5011A" w:rsidRPr="00631C4A">
        <w:rPr>
          <w:rFonts w:ascii="Times New Roman" w:eastAsia="宋体" w:hAnsi="Times New Roman" w:hint="eastAsia"/>
          <w:sz w:val="24"/>
          <w:szCs w:val="24"/>
        </w:rPr>
        <w:t>，</w:t>
      </w:r>
      <w:r w:rsidR="00604439">
        <w:rPr>
          <w:rFonts w:ascii="Times New Roman" w:eastAsia="宋体" w:hAnsi="Times New Roman" w:hint="eastAsia"/>
          <w:sz w:val="24"/>
          <w:szCs w:val="24"/>
        </w:rPr>
        <w:t>才</w:t>
      </w:r>
      <w:r w:rsidR="00D5011A" w:rsidRPr="00631C4A">
        <w:rPr>
          <w:rFonts w:ascii="Times New Roman" w:eastAsia="宋体" w:hAnsi="Times New Roman" w:hint="eastAsia"/>
          <w:sz w:val="24"/>
          <w:szCs w:val="24"/>
        </w:rPr>
        <w:t>让神</w:t>
      </w:r>
      <w:r w:rsidR="00A73867" w:rsidRPr="00631C4A">
        <w:rPr>
          <w:rFonts w:ascii="Times New Roman" w:eastAsia="宋体" w:hAnsi="Times New Roman" w:hint="eastAsia"/>
          <w:sz w:val="24"/>
          <w:szCs w:val="24"/>
        </w:rPr>
        <w:t>真正</w:t>
      </w:r>
      <w:r w:rsidR="00604439">
        <w:rPr>
          <w:rFonts w:ascii="Times New Roman" w:eastAsia="宋体" w:hAnsi="Times New Roman" w:hint="eastAsia"/>
          <w:sz w:val="24"/>
          <w:szCs w:val="24"/>
        </w:rPr>
        <w:t>进入到有限的自然界和有限的精神。所以，</w:t>
      </w:r>
      <w:r w:rsidR="00A73867" w:rsidRPr="00631C4A">
        <w:rPr>
          <w:rFonts w:ascii="Times New Roman" w:eastAsia="宋体" w:hAnsi="Times New Roman" w:hint="eastAsia"/>
          <w:sz w:val="24"/>
          <w:szCs w:val="24"/>
        </w:rPr>
        <w:t>子的受难</w:t>
      </w:r>
      <w:r w:rsidR="00604439">
        <w:rPr>
          <w:rFonts w:ascii="Times New Roman" w:eastAsia="宋体" w:hAnsi="Times New Roman" w:hint="eastAsia"/>
          <w:sz w:val="24"/>
          <w:szCs w:val="24"/>
        </w:rPr>
        <w:t>之于神，尤</w:t>
      </w:r>
      <w:r w:rsidR="00A73867" w:rsidRPr="00631C4A">
        <w:rPr>
          <w:rFonts w:ascii="Times New Roman" w:eastAsia="宋体" w:hAnsi="Times New Roman" w:hint="eastAsia"/>
          <w:sz w:val="24"/>
          <w:szCs w:val="24"/>
        </w:rPr>
        <w:t>如“否定”之于绝对者，</w:t>
      </w:r>
      <w:r w:rsidR="00604439">
        <w:rPr>
          <w:rFonts w:ascii="Times New Roman" w:eastAsia="宋体" w:hAnsi="Times New Roman" w:hint="eastAsia"/>
          <w:sz w:val="24"/>
          <w:szCs w:val="24"/>
        </w:rPr>
        <w:t>神完成了自身的实现。而</w:t>
      </w:r>
      <w:r w:rsidR="00D5011A" w:rsidRPr="00631C4A">
        <w:rPr>
          <w:rFonts w:ascii="Times New Roman" w:eastAsia="宋体" w:hAnsi="Times New Roman" w:hint="eastAsia"/>
          <w:sz w:val="24"/>
          <w:szCs w:val="24"/>
        </w:rPr>
        <w:t>作为个体</w:t>
      </w:r>
      <w:r w:rsidR="00604439">
        <w:rPr>
          <w:rFonts w:ascii="Times New Roman" w:eastAsia="宋体" w:hAnsi="Times New Roman" w:hint="eastAsia"/>
          <w:sz w:val="24"/>
          <w:szCs w:val="24"/>
        </w:rPr>
        <w:t>的</w:t>
      </w:r>
      <w:r w:rsidR="00604439" w:rsidRPr="00631C4A">
        <w:rPr>
          <w:rFonts w:ascii="Times New Roman" w:eastAsia="宋体" w:hAnsi="Times New Roman" w:hint="eastAsia"/>
          <w:sz w:val="24"/>
          <w:szCs w:val="24"/>
        </w:rPr>
        <w:t>耶稣</w:t>
      </w:r>
      <w:r w:rsidR="00D5011A" w:rsidRPr="00631C4A">
        <w:rPr>
          <w:rFonts w:ascii="Times New Roman" w:eastAsia="宋体" w:hAnsi="Times New Roman" w:hint="eastAsia"/>
          <w:sz w:val="24"/>
          <w:szCs w:val="24"/>
        </w:rPr>
        <w:t>，他的牺牲实现了普遍的灵（</w:t>
      </w:r>
      <w:r w:rsidR="00D5011A" w:rsidRPr="00631C4A">
        <w:rPr>
          <w:rFonts w:ascii="Times New Roman" w:eastAsia="宋体" w:hAnsi="Times New Roman" w:hint="eastAsia"/>
          <w:sz w:val="24"/>
          <w:szCs w:val="24"/>
        </w:rPr>
        <w:t>t</w:t>
      </w:r>
      <w:r w:rsidR="00D5011A" w:rsidRPr="00631C4A">
        <w:rPr>
          <w:rFonts w:ascii="Times New Roman" w:eastAsia="宋体" w:hAnsi="Times New Roman"/>
          <w:sz w:val="24"/>
          <w:szCs w:val="24"/>
        </w:rPr>
        <w:t>he Spirit</w:t>
      </w:r>
      <w:r w:rsidR="00604439">
        <w:rPr>
          <w:rFonts w:ascii="Times New Roman" w:eastAsia="宋体" w:hAnsi="Times New Roman" w:hint="eastAsia"/>
          <w:sz w:val="24"/>
          <w:szCs w:val="24"/>
        </w:rPr>
        <w:t>），</w:t>
      </w:r>
      <w:r w:rsidR="00DB11FD" w:rsidRPr="00631C4A">
        <w:rPr>
          <w:rFonts w:ascii="Times New Roman" w:eastAsia="宋体" w:hAnsi="Times New Roman" w:hint="eastAsia"/>
          <w:sz w:val="24"/>
          <w:szCs w:val="24"/>
        </w:rPr>
        <w:t>使得</w:t>
      </w:r>
      <w:r w:rsidR="00D5011A" w:rsidRPr="00631C4A">
        <w:rPr>
          <w:rFonts w:ascii="Times New Roman" w:eastAsia="宋体" w:hAnsi="Times New Roman" w:hint="eastAsia"/>
          <w:sz w:val="24"/>
          <w:szCs w:val="24"/>
        </w:rPr>
        <w:t>全部的造物、特殊者都折射</w:t>
      </w:r>
      <w:r w:rsidR="00604439">
        <w:rPr>
          <w:rFonts w:ascii="Times New Roman" w:eastAsia="宋体" w:hAnsi="Times New Roman" w:hint="eastAsia"/>
          <w:sz w:val="24"/>
          <w:szCs w:val="24"/>
        </w:rPr>
        <w:t>着神的一和光</w:t>
      </w:r>
      <w:r w:rsidR="00FC0B69">
        <w:rPr>
          <w:rFonts w:ascii="Times New Roman" w:eastAsia="宋体" w:hAnsi="Times New Roman" w:hint="eastAsia"/>
          <w:sz w:val="24"/>
          <w:szCs w:val="24"/>
        </w:rPr>
        <w:t>；</w:t>
      </w:r>
      <w:r w:rsidR="00604439">
        <w:rPr>
          <w:rFonts w:ascii="Times New Roman" w:eastAsia="宋体" w:hAnsi="Times New Roman" w:hint="eastAsia"/>
          <w:sz w:val="24"/>
          <w:szCs w:val="24"/>
        </w:rPr>
        <w:t>特别</w:t>
      </w:r>
      <w:r w:rsidR="00D5011A" w:rsidRPr="00631C4A">
        <w:rPr>
          <w:rFonts w:ascii="Times New Roman" w:eastAsia="宋体" w:hAnsi="Times New Roman" w:hint="eastAsia"/>
          <w:sz w:val="24"/>
          <w:szCs w:val="24"/>
        </w:rPr>
        <w:t>在</w:t>
      </w:r>
      <w:r w:rsidR="00A73867" w:rsidRPr="00631C4A">
        <w:rPr>
          <w:rFonts w:ascii="Times New Roman" w:eastAsia="宋体" w:hAnsi="Times New Roman" w:hint="eastAsia"/>
          <w:sz w:val="24"/>
          <w:szCs w:val="24"/>
        </w:rPr>
        <w:t>有限精神那里</w:t>
      </w:r>
      <w:r w:rsidR="00604439">
        <w:rPr>
          <w:rFonts w:ascii="Times New Roman" w:eastAsia="宋体" w:hAnsi="Times New Roman" w:hint="eastAsia"/>
          <w:sz w:val="24"/>
          <w:szCs w:val="24"/>
        </w:rPr>
        <w:t>，人</w:t>
      </w:r>
      <w:r w:rsidR="00FC0B69">
        <w:rPr>
          <w:rFonts w:ascii="Times New Roman" w:eastAsia="宋体" w:hAnsi="Times New Roman" w:hint="eastAsia"/>
          <w:sz w:val="24"/>
          <w:szCs w:val="24"/>
        </w:rPr>
        <w:t>透过</w:t>
      </w:r>
      <w:r w:rsidR="00D5011A" w:rsidRPr="00631C4A">
        <w:rPr>
          <w:rFonts w:ascii="Times New Roman" w:eastAsia="宋体" w:hAnsi="Times New Roman" w:hint="eastAsia"/>
          <w:sz w:val="24"/>
          <w:szCs w:val="24"/>
        </w:rPr>
        <w:t>普遍的灵达成了神</w:t>
      </w:r>
      <w:r w:rsidR="00A73867" w:rsidRPr="00631C4A">
        <w:rPr>
          <w:rFonts w:ascii="Times New Roman" w:eastAsia="宋体" w:hAnsi="Times New Roman" w:hint="eastAsia"/>
          <w:sz w:val="24"/>
          <w:szCs w:val="24"/>
        </w:rPr>
        <w:t>的自我意识。</w:t>
      </w:r>
    </w:p>
    <w:p w:rsidR="0035700A" w:rsidRPr="00631C4A" w:rsidRDefault="00D5011A"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而这个三位一体的结构，就对</w:t>
      </w:r>
      <w:r w:rsidR="00013B9A" w:rsidRPr="00631C4A">
        <w:rPr>
          <w:rFonts w:ascii="Times New Roman" w:eastAsia="宋体" w:hAnsi="Times New Roman" w:hint="eastAsia"/>
          <w:sz w:val="24"/>
          <w:szCs w:val="24"/>
        </w:rPr>
        <w:t>应着黑格尔</w:t>
      </w:r>
      <w:r w:rsidR="00FC0B69">
        <w:rPr>
          <w:rFonts w:ascii="Times New Roman" w:eastAsia="宋体" w:hAnsi="Times New Roman" w:hint="eastAsia"/>
          <w:sz w:val="24"/>
          <w:szCs w:val="24"/>
        </w:rPr>
        <w:t>《</w:t>
      </w:r>
      <w:r w:rsidR="00FC0B69" w:rsidRPr="00631C4A">
        <w:rPr>
          <w:rFonts w:ascii="Times New Roman" w:eastAsia="宋体" w:hAnsi="Times New Roman" w:hint="eastAsia"/>
          <w:sz w:val="24"/>
          <w:szCs w:val="24"/>
        </w:rPr>
        <w:t>百科全书</w:t>
      </w:r>
      <w:r w:rsidR="00FC0B69">
        <w:rPr>
          <w:rFonts w:ascii="Times New Roman" w:eastAsia="宋体" w:hAnsi="Times New Roman" w:hint="eastAsia"/>
          <w:sz w:val="24"/>
          <w:szCs w:val="24"/>
        </w:rPr>
        <w:t>》</w:t>
      </w:r>
      <w:r w:rsidR="00013B9A" w:rsidRPr="00631C4A">
        <w:rPr>
          <w:rFonts w:ascii="Times New Roman" w:eastAsia="宋体" w:hAnsi="Times New Roman" w:hint="eastAsia"/>
          <w:sz w:val="24"/>
          <w:szCs w:val="24"/>
        </w:rPr>
        <w:t>中的逻辑学、自然哲学、精神哲学</w:t>
      </w:r>
      <w:r w:rsidR="00A66715" w:rsidRPr="00631C4A">
        <w:rPr>
          <w:rFonts w:ascii="Times New Roman" w:eastAsia="宋体" w:hAnsi="Times New Roman" w:hint="eastAsia"/>
          <w:sz w:val="24"/>
          <w:szCs w:val="24"/>
        </w:rPr>
        <w:t>三个</w:t>
      </w:r>
      <w:r w:rsidR="00FC0B69">
        <w:rPr>
          <w:rFonts w:ascii="Times New Roman" w:eastAsia="宋体" w:hAnsi="Times New Roman" w:hint="eastAsia"/>
          <w:sz w:val="24"/>
          <w:szCs w:val="24"/>
        </w:rPr>
        <w:t>部分。</w:t>
      </w:r>
      <w:r w:rsidRPr="00631C4A">
        <w:rPr>
          <w:rFonts w:ascii="Times New Roman" w:eastAsia="宋体" w:hAnsi="Times New Roman" w:hint="eastAsia"/>
          <w:sz w:val="24"/>
          <w:szCs w:val="24"/>
        </w:rPr>
        <w:t>绝对者</w:t>
      </w:r>
      <w:r w:rsidR="00A66715" w:rsidRPr="00631C4A">
        <w:rPr>
          <w:rFonts w:ascii="Times New Roman" w:eastAsia="宋体" w:hAnsi="Times New Roman" w:hint="eastAsia"/>
          <w:sz w:val="24"/>
          <w:szCs w:val="24"/>
        </w:rPr>
        <w:t>通过</w:t>
      </w:r>
      <w:r w:rsidR="00FC0B69">
        <w:rPr>
          <w:rFonts w:ascii="Times New Roman" w:eastAsia="宋体" w:hAnsi="Times New Roman" w:hint="eastAsia"/>
          <w:sz w:val="24"/>
          <w:szCs w:val="24"/>
        </w:rPr>
        <w:t>对</w:t>
      </w:r>
      <w:r w:rsidR="00A66715" w:rsidRPr="00631C4A">
        <w:rPr>
          <w:rFonts w:ascii="Times New Roman" w:eastAsia="宋体" w:hAnsi="Times New Roman" w:hint="eastAsia"/>
          <w:sz w:val="24"/>
          <w:szCs w:val="24"/>
        </w:rPr>
        <w:t>自身的否定</w:t>
      </w:r>
      <w:r w:rsidR="00FC0B69">
        <w:rPr>
          <w:rFonts w:ascii="Times New Roman" w:eastAsia="宋体" w:hAnsi="Times New Roman" w:hint="eastAsia"/>
          <w:sz w:val="24"/>
          <w:szCs w:val="24"/>
        </w:rPr>
        <w:t>，达到绝对理念的无限丰腴；</w:t>
      </w:r>
      <w:r w:rsidR="00487054">
        <w:rPr>
          <w:rFonts w:ascii="Times New Roman" w:eastAsia="宋体" w:hAnsi="Times New Roman" w:hint="eastAsia"/>
          <w:sz w:val="24"/>
          <w:szCs w:val="24"/>
        </w:rPr>
        <w:t>从有限精神——人出发，人</w:t>
      </w:r>
      <w:r w:rsidR="00A66715" w:rsidRPr="00631C4A">
        <w:rPr>
          <w:rFonts w:ascii="Times New Roman" w:eastAsia="宋体" w:hAnsi="Times New Roman" w:hint="eastAsia"/>
          <w:sz w:val="24"/>
          <w:szCs w:val="24"/>
        </w:rPr>
        <w:t>的理性（</w:t>
      </w:r>
      <w:r w:rsidR="00A66715" w:rsidRPr="00631C4A">
        <w:rPr>
          <w:rFonts w:ascii="Times New Roman" w:eastAsia="宋体" w:hAnsi="Times New Roman" w:hint="eastAsia"/>
          <w:sz w:val="24"/>
          <w:szCs w:val="24"/>
        </w:rPr>
        <w:t>Nous</w:t>
      </w:r>
      <w:r w:rsidR="00A66715" w:rsidRPr="00631C4A">
        <w:rPr>
          <w:rFonts w:ascii="Times New Roman" w:eastAsia="宋体" w:hAnsi="Times New Roman" w:hint="eastAsia"/>
          <w:sz w:val="24"/>
          <w:szCs w:val="24"/>
        </w:rPr>
        <w:t>）对于世界整体的统一原则的认识，</w:t>
      </w:r>
      <w:r w:rsidR="00FC0B69">
        <w:rPr>
          <w:rFonts w:ascii="Times New Roman" w:eastAsia="宋体" w:hAnsi="Times New Roman" w:hint="eastAsia"/>
          <w:sz w:val="24"/>
          <w:szCs w:val="24"/>
        </w:rPr>
        <w:t>就是</w:t>
      </w:r>
      <w:r w:rsidR="00A66715" w:rsidRPr="00631C4A">
        <w:rPr>
          <w:rFonts w:ascii="Times New Roman" w:eastAsia="宋体" w:hAnsi="Times New Roman" w:hint="eastAsia"/>
          <w:sz w:val="24"/>
          <w:szCs w:val="24"/>
        </w:rPr>
        <w:t>绝对</w:t>
      </w:r>
      <w:r w:rsidR="00FC0B69">
        <w:rPr>
          <w:rFonts w:ascii="Times New Roman" w:eastAsia="宋体" w:hAnsi="Times New Roman" w:hint="eastAsia"/>
          <w:sz w:val="24"/>
          <w:szCs w:val="24"/>
        </w:rPr>
        <w:t>者</w:t>
      </w:r>
      <w:r w:rsidR="00A66715" w:rsidRPr="00631C4A">
        <w:rPr>
          <w:rFonts w:ascii="Times New Roman" w:eastAsia="宋体" w:hAnsi="Times New Roman" w:hint="eastAsia"/>
          <w:sz w:val="24"/>
          <w:szCs w:val="24"/>
        </w:rPr>
        <w:t>的</w:t>
      </w:r>
      <w:r w:rsidR="00AD6AD3" w:rsidRPr="00631C4A">
        <w:rPr>
          <w:rFonts w:ascii="Times New Roman" w:eastAsia="宋体" w:hAnsi="Times New Roman" w:hint="eastAsia"/>
          <w:sz w:val="24"/>
          <w:szCs w:val="24"/>
        </w:rPr>
        <w:t>自我意识</w:t>
      </w:r>
      <w:r w:rsidR="00FC0B69">
        <w:rPr>
          <w:rFonts w:ascii="Times New Roman" w:eastAsia="宋体" w:hAnsi="Times New Roman" w:hint="eastAsia"/>
          <w:sz w:val="24"/>
          <w:szCs w:val="24"/>
        </w:rPr>
        <w:t>，</w:t>
      </w:r>
      <w:r w:rsidR="00DB11FD" w:rsidRPr="00631C4A">
        <w:rPr>
          <w:rFonts w:ascii="Times New Roman" w:eastAsia="宋体" w:hAnsi="Times New Roman" w:hint="eastAsia"/>
          <w:sz w:val="24"/>
          <w:szCs w:val="24"/>
        </w:rPr>
        <w:t>即</w:t>
      </w:r>
      <w:r w:rsidR="00BA63E4">
        <w:rPr>
          <w:rFonts w:ascii="Times New Roman" w:eastAsia="宋体" w:hAnsi="Times New Roman" w:hint="eastAsia"/>
          <w:sz w:val="24"/>
          <w:szCs w:val="24"/>
        </w:rPr>
        <w:t>“</w:t>
      </w:r>
      <w:r w:rsidR="00BA63E4" w:rsidRPr="00631C4A">
        <w:rPr>
          <w:rFonts w:ascii="Times New Roman" w:eastAsia="宋体" w:hAnsi="Times New Roman"/>
          <w:sz w:val="24"/>
          <w:szCs w:val="24"/>
        </w:rPr>
        <w:t>上帝只有就其自知自己本身为上帝而言才是上帝</w:t>
      </w:r>
      <w:r w:rsidR="00BA63E4">
        <w:rPr>
          <w:rFonts w:ascii="Times New Roman" w:eastAsia="宋体" w:hAnsi="Times New Roman" w:hint="eastAsia"/>
          <w:sz w:val="24"/>
          <w:szCs w:val="24"/>
        </w:rPr>
        <w:t>”“</w:t>
      </w:r>
      <w:r w:rsidR="00BA63E4" w:rsidRPr="00631C4A">
        <w:rPr>
          <w:rFonts w:ascii="Times New Roman" w:eastAsia="宋体" w:hAnsi="Times New Roman"/>
          <w:sz w:val="24"/>
          <w:szCs w:val="24"/>
        </w:rPr>
        <w:t>永恒地作为绝对精神实现自己、生产自己和享受自己</w:t>
      </w:r>
      <w:r w:rsidR="00BA63E4">
        <w:rPr>
          <w:rFonts w:ascii="Times New Roman" w:eastAsia="宋体" w:hAnsi="Times New Roman" w:hint="eastAsia"/>
          <w:sz w:val="24"/>
          <w:szCs w:val="24"/>
        </w:rPr>
        <w:t>”</w:t>
      </w:r>
      <w:r w:rsidR="00DA53FD">
        <w:rPr>
          <w:rFonts w:ascii="Times New Roman" w:eastAsia="宋体" w:hAnsi="Times New Roman" w:hint="eastAsia"/>
          <w:sz w:val="24"/>
          <w:szCs w:val="24"/>
        </w:rPr>
        <w:t>。</w:t>
      </w:r>
      <w:r w:rsidR="00DA53FD">
        <w:rPr>
          <w:rStyle w:val="ad"/>
          <w:rFonts w:ascii="Times New Roman" w:eastAsia="宋体" w:hAnsi="Times New Roman"/>
          <w:sz w:val="24"/>
          <w:szCs w:val="24"/>
        </w:rPr>
        <w:footnoteReference w:id="51"/>
      </w:r>
      <w:r w:rsidR="00DA53FD">
        <w:rPr>
          <w:rFonts w:ascii="Times New Roman" w:eastAsia="宋体" w:hAnsi="Times New Roman" w:hint="eastAsia"/>
          <w:sz w:val="24"/>
          <w:szCs w:val="24"/>
        </w:rPr>
        <w:t xml:space="preserve"> </w:t>
      </w:r>
    </w:p>
    <w:p w:rsidR="0035700A" w:rsidRPr="00631C4A" w:rsidRDefault="00E0622B"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但同时我们看到，这种以神为导向的自律结构，并非严格自律</w:t>
      </w:r>
      <w:r w:rsidR="00C946AB" w:rsidRPr="00631C4A">
        <w:rPr>
          <w:rFonts w:ascii="Times New Roman" w:eastAsia="宋体" w:hAnsi="Times New Roman" w:hint="eastAsia"/>
          <w:sz w:val="24"/>
          <w:szCs w:val="24"/>
        </w:rPr>
        <w:t>。在海德格尔的神学框架里，他无法在细节上呈现</w:t>
      </w:r>
      <w:r>
        <w:rPr>
          <w:rFonts w:ascii="Times New Roman" w:eastAsia="宋体" w:hAnsi="Times New Roman" w:hint="eastAsia"/>
          <w:sz w:val="24"/>
          <w:szCs w:val="24"/>
        </w:rPr>
        <w:t>：以</w:t>
      </w:r>
      <w:r w:rsidR="0066322D" w:rsidRPr="00631C4A">
        <w:rPr>
          <w:rFonts w:ascii="Times New Roman" w:eastAsia="宋体" w:hAnsi="Times New Roman" w:hint="eastAsia"/>
          <w:sz w:val="24"/>
          <w:szCs w:val="24"/>
        </w:rPr>
        <w:t>“存在”为媒介</w:t>
      </w:r>
      <w:r w:rsidR="00177F89" w:rsidRPr="00631C4A">
        <w:rPr>
          <w:rFonts w:ascii="Times New Roman" w:eastAsia="宋体" w:hAnsi="Times New Roman" w:hint="eastAsia"/>
          <w:sz w:val="24"/>
          <w:szCs w:val="24"/>
        </w:rPr>
        <w:t>的</w:t>
      </w:r>
      <w:r>
        <w:rPr>
          <w:rFonts w:ascii="Times New Roman" w:eastAsia="宋体" w:hAnsi="Times New Roman" w:hint="eastAsia"/>
          <w:sz w:val="24"/>
          <w:szCs w:val="24"/>
        </w:rPr>
        <w:t>神的</w:t>
      </w:r>
      <w:r w:rsidR="00177F89" w:rsidRPr="00631C4A">
        <w:rPr>
          <w:rFonts w:ascii="Times New Roman" w:eastAsia="宋体" w:hAnsi="Times New Roman" w:hint="eastAsia"/>
          <w:sz w:val="24"/>
          <w:szCs w:val="24"/>
        </w:rPr>
        <w:t>自身</w:t>
      </w:r>
      <w:r w:rsidR="00C946AB" w:rsidRPr="00631C4A">
        <w:rPr>
          <w:rFonts w:ascii="Times New Roman" w:eastAsia="宋体" w:hAnsi="Times New Roman" w:hint="eastAsia"/>
          <w:sz w:val="24"/>
          <w:szCs w:val="24"/>
        </w:rPr>
        <w:t>关联</w:t>
      </w:r>
      <w:r>
        <w:rPr>
          <w:rFonts w:ascii="Times New Roman" w:eastAsia="宋体" w:hAnsi="Times New Roman" w:hint="eastAsia"/>
          <w:sz w:val="24"/>
          <w:szCs w:val="24"/>
        </w:rPr>
        <w:t>究竟</w:t>
      </w:r>
      <w:r w:rsidR="00DB11FD" w:rsidRPr="00631C4A">
        <w:rPr>
          <w:rFonts w:ascii="Times New Roman" w:eastAsia="宋体" w:hAnsi="Times New Roman" w:hint="eastAsia"/>
          <w:sz w:val="24"/>
          <w:szCs w:val="24"/>
        </w:rPr>
        <w:t>怎样</w:t>
      </w:r>
      <w:r w:rsidR="00C946AB" w:rsidRPr="00631C4A">
        <w:rPr>
          <w:rFonts w:ascii="Times New Roman" w:eastAsia="宋体" w:hAnsi="Times New Roman" w:hint="eastAsia"/>
          <w:sz w:val="24"/>
          <w:szCs w:val="24"/>
        </w:rPr>
        <w:t>运作</w:t>
      </w:r>
      <w:r w:rsidR="00DB11FD" w:rsidRPr="00631C4A">
        <w:rPr>
          <w:rFonts w:ascii="Times New Roman" w:eastAsia="宋体" w:hAnsi="Times New Roman" w:hint="eastAsia"/>
          <w:sz w:val="24"/>
          <w:szCs w:val="24"/>
        </w:rPr>
        <w:t>，</w:t>
      </w:r>
      <w:r w:rsidR="00177F89" w:rsidRPr="00631C4A">
        <w:rPr>
          <w:rFonts w:ascii="Times New Roman" w:eastAsia="宋体" w:hAnsi="Times New Roman" w:hint="eastAsia"/>
          <w:sz w:val="24"/>
          <w:szCs w:val="24"/>
        </w:rPr>
        <w:t>起码他没有说明</w:t>
      </w:r>
      <w:r w:rsidR="00DB11FD" w:rsidRPr="00631C4A">
        <w:rPr>
          <w:rFonts w:ascii="Times New Roman" w:eastAsia="宋体" w:hAnsi="Times New Roman" w:hint="eastAsia"/>
          <w:sz w:val="24"/>
          <w:szCs w:val="24"/>
        </w:rPr>
        <w:t>神如何处理存在的两个维度</w:t>
      </w:r>
      <w:r>
        <w:rPr>
          <w:rFonts w:ascii="Times New Roman" w:eastAsia="宋体" w:hAnsi="Times New Roman" w:hint="eastAsia"/>
          <w:sz w:val="24"/>
          <w:szCs w:val="24"/>
        </w:rPr>
        <w:t>。直到引入新柏拉图主义框架</w:t>
      </w:r>
      <w:r w:rsidR="00DB11FD" w:rsidRPr="00631C4A">
        <w:rPr>
          <w:rFonts w:ascii="Times New Roman" w:eastAsia="宋体" w:hAnsi="Times New Roman" w:hint="eastAsia"/>
          <w:sz w:val="24"/>
          <w:szCs w:val="24"/>
        </w:rPr>
        <w:t>后，</w:t>
      </w:r>
      <w:r w:rsidR="00810CAC" w:rsidRPr="00631C4A">
        <w:rPr>
          <w:rFonts w:ascii="Times New Roman" w:eastAsia="宋体" w:hAnsi="Times New Roman" w:hint="eastAsia"/>
          <w:sz w:val="24"/>
          <w:szCs w:val="24"/>
        </w:rPr>
        <w:t>这种结构</w:t>
      </w:r>
      <w:r w:rsidR="00D55297" w:rsidRPr="00631C4A">
        <w:rPr>
          <w:rFonts w:ascii="Times New Roman" w:eastAsia="宋体" w:hAnsi="Times New Roman" w:hint="eastAsia"/>
          <w:sz w:val="24"/>
          <w:szCs w:val="24"/>
        </w:rPr>
        <w:t>通过</w:t>
      </w:r>
      <w:r>
        <w:rPr>
          <w:rFonts w:ascii="Times New Roman" w:eastAsia="宋体" w:hAnsi="Times New Roman" w:hint="eastAsia"/>
          <w:sz w:val="24"/>
          <w:szCs w:val="24"/>
        </w:rPr>
        <w:t>“</w:t>
      </w:r>
      <w:r w:rsidRPr="00631C4A">
        <w:rPr>
          <w:rFonts w:ascii="Times New Roman" w:eastAsia="宋体" w:hAnsi="Times New Roman" w:hint="eastAsia"/>
          <w:sz w:val="24"/>
          <w:szCs w:val="24"/>
        </w:rPr>
        <w:t>一和多</w:t>
      </w:r>
      <w:r>
        <w:rPr>
          <w:rFonts w:ascii="Times New Roman" w:eastAsia="宋体" w:hAnsi="Times New Roman" w:hint="eastAsia"/>
          <w:sz w:val="24"/>
          <w:szCs w:val="24"/>
        </w:rPr>
        <w:t>”</w:t>
      </w:r>
      <w:r w:rsidR="00D55297" w:rsidRPr="00631C4A">
        <w:rPr>
          <w:rFonts w:ascii="Times New Roman" w:eastAsia="宋体" w:hAnsi="Times New Roman" w:hint="eastAsia"/>
          <w:sz w:val="24"/>
          <w:szCs w:val="24"/>
        </w:rPr>
        <w:t>（</w:t>
      </w:r>
      <w:r w:rsidR="00D55297" w:rsidRPr="00631C4A">
        <w:rPr>
          <w:rFonts w:ascii="Times New Roman" w:eastAsia="宋体" w:hAnsi="Times New Roman" w:hint="eastAsia"/>
          <w:sz w:val="24"/>
          <w:szCs w:val="24"/>
        </w:rPr>
        <w:t>O</w:t>
      </w:r>
      <w:r w:rsidR="00D55297" w:rsidRPr="00631C4A">
        <w:rPr>
          <w:rFonts w:ascii="Times New Roman" w:eastAsia="宋体" w:hAnsi="Times New Roman"/>
          <w:sz w:val="24"/>
          <w:szCs w:val="24"/>
        </w:rPr>
        <w:t>ne-Many</w:t>
      </w:r>
      <w:r w:rsidR="00D55297" w:rsidRPr="00631C4A">
        <w:rPr>
          <w:rFonts w:ascii="Times New Roman" w:eastAsia="宋体" w:hAnsi="Times New Roman" w:hint="eastAsia"/>
          <w:sz w:val="24"/>
          <w:szCs w:val="24"/>
        </w:rPr>
        <w:t>）的</w:t>
      </w:r>
      <w:r w:rsidR="0066322D" w:rsidRPr="00631C4A">
        <w:rPr>
          <w:rFonts w:ascii="Times New Roman" w:eastAsia="宋体" w:hAnsi="Times New Roman" w:hint="eastAsia"/>
          <w:sz w:val="24"/>
          <w:szCs w:val="24"/>
        </w:rPr>
        <w:t>关系</w:t>
      </w:r>
      <w:r>
        <w:rPr>
          <w:rFonts w:ascii="Times New Roman" w:eastAsia="宋体" w:hAnsi="Times New Roman" w:hint="eastAsia"/>
          <w:sz w:val="24"/>
          <w:szCs w:val="24"/>
        </w:rPr>
        <w:t>才</w:t>
      </w:r>
      <w:r w:rsidR="00D55297" w:rsidRPr="00631C4A">
        <w:rPr>
          <w:rFonts w:ascii="Times New Roman" w:eastAsia="宋体" w:hAnsi="Times New Roman" w:hint="eastAsia"/>
          <w:sz w:val="24"/>
          <w:szCs w:val="24"/>
        </w:rPr>
        <w:t>清晰起来</w:t>
      </w:r>
      <w:r w:rsidR="00810CAC" w:rsidRPr="00631C4A">
        <w:rPr>
          <w:rFonts w:ascii="Times New Roman" w:eastAsia="宋体" w:hAnsi="Times New Roman" w:hint="eastAsia"/>
          <w:sz w:val="24"/>
          <w:szCs w:val="24"/>
        </w:rPr>
        <w:t>。</w:t>
      </w:r>
      <w:r w:rsidR="0066322D" w:rsidRPr="00631C4A">
        <w:rPr>
          <w:rFonts w:ascii="Times New Roman" w:eastAsia="宋体" w:hAnsi="Times New Roman" w:hint="eastAsia"/>
          <w:sz w:val="24"/>
          <w:szCs w:val="24"/>
        </w:rPr>
        <w:t>不过</w:t>
      </w:r>
      <w:r>
        <w:rPr>
          <w:rFonts w:ascii="Times New Roman" w:eastAsia="宋体" w:hAnsi="Times New Roman" w:hint="eastAsia"/>
          <w:sz w:val="24"/>
          <w:szCs w:val="24"/>
        </w:rPr>
        <w:t>由于他们对神进行较强的主题化研究，就冲淡了黑格尔对一个“自律”结构所采取的逻辑策略；正如我们所见</w:t>
      </w:r>
      <w:r w:rsidR="00810CAC" w:rsidRPr="00631C4A">
        <w:rPr>
          <w:rFonts w:ascii="Times New Roman" w:eastAsia="宋体" w:hAnsi="Times New Roman" w:hint="eastAsia"/>
          <w:sz w:val="24"/>
          <w:szCs w:val="24"/>
        </w:rPr>
        <w:t>，在</w:t>
      </w:r>
      <w:r w:rsidR="00A118A1">
        <w:rPr>
          <w:rFonts w:ascii="Times New Roman" w:eastAsia="宋体" w:hAnsi="Times New Roman" w:hint="eastAsia"/>
          <w:sz w:val="24"/>
          <w:szCs w:val="24"/>
        </w:rPr>
        <w:t>拜尔瓦尔特斯</w:t>
      </w:r>
      <w:r>
        <w:rPr>
          <w:rFonts w:ascii="Times New Roman" w:eastAsia="宋体" w:hAnsi="Times New Roman" w:hint="eastAsia"/>
          <w:sz w:val="24"/>
          <w:szCs w:val="24"/>
        </w:rPr>
        <w:t>的解读那里，</w:t>
      </w:r>
      <w:r w:rsidR="00810CAC" w:rsidRPr="00631C4A">
        <w:rPr>
          <w:rFonts w:ascii="Times New Roman" w:eastAsia="宋体" w:hAnsi="Times New Roman" w:hint="eastAsia"/>
          <w:sz w:val="24"/>
          <w:szCs w:val="24"/>
        </w:rPr>
        <w:t>否定永远只能出现在绝对者</w:t>
      </w:r>
      <w:r w:rsidR="00810CAC" w:rsidRPr="00631C4A">
        <w:rPr>
          <w:rFonts w:ascii="Times New Roman" w:eastAsia="宋体" w:hAnsi="Times New Roman" w:hint="eastAsia"/>
          <w:sz w:val="24"/>
          <w:szCs w:val="24"/>
        </w:rPr>
        <w:t>-</w:t>
      </w:r>
      <w:r w:rsidR="00810CAC" w:rsidRPr="00631C4A">
        <w:rPr>
          <w:rFonts w:ascii="Times New Roman" w:eastAsia="宋体" w:hAnsi="Times New Roman" w:hint="eastAsia"/>
          <w:sz w:val="24"/>
          <w:szCs w:val="24"/>
        </w:rPr>
        <w:t>神</w:t>
      </w:r>
      <w:r>
        <w:rPr>
          <w:rFonts w:ascii="Times New Roman" w:eastAsia="宋体" w:hAnsi="Times New Roman" w:hint="eastAsia"/>
          <w:sz w:val="24"/>
          <w:szCs w:val="24"/>
        </w:rPr>
        <w:t>的</w:t>
      </w:r>
      <w:r w:rsidR="00810CAC" w:rsidRPr="00631C4A">
        <w:rPr>
          <w:rFonts w:ascii="Times New Roman" w:eastAsia="宋体" w:hAnsi="Times New Roman" w:hint="eastAsia"/>
          <w:sz w:val="24"/>
          <w:szCs w:val="24"/>
        </w:rPr>
        <w:t>后面</w:t>
      </w:r>
      <w:r>
        <w:rPr>
          <w:rFonts w:ascii="Times New Roman" w:eastAsia="宋体" w:hAnsi="Times New Roman" w:hint="eastAsia"/>
          <w:sz w:val="24"/>
          <w:szCs w:val="24"/>
        </w:rPr>
        <w:t>，因而不是严格的自律否定，</w:t>
      </w:r>
      <w:r w:rsidR="00654B68" w:rsidRPr="00631C4A">
        <w:rPr>
          <w:rFonts w:ascii="Times New Roman" w:eastAsia="宋体" w:hAnsi="Times New Roman" w:hint="eastAsia"/>
          <w:sz w:val="24"/>
          <w:szCs w:val="24"/>
        </w:rPr>
        <w:t>只具有方法论的派生意义，这是非常遗憾的</w:t>
      </w:r>
      <w:r>
        <w:rPr>
          <w:rFonts w:ascii="Times New Roman" w:eastAsia="宋体" w:hAnsi="Times New Roman" w:hint="eastAsia"/>
          <w:sz w:val="24"/>
          <w:szCs w:val="24"/>
        </w:rPr>
        <w:t>。</w:t>
      </w:r>
      <w:r w:rsidR="00D55297" w:rsidRPr="00631C4A">
        <w:rPr>
          <w:rFonts w:ascii="Times New Roman" w:eastAsia="宋体" w:hAnsi="Times New Roman" w:hint="eastAsia"/>
          <w:sz w:val="24"/>
          <w:szCs w:val="24"/>
        </w:rPr>
        <w:t>与之</w:t>
      </w:r>
      <w:r w:rsidR="00654B68" w:rsidRPr="00631C4A">
        <w:rPr>
          <w:rFonts w:ascii="Times New Roman" w:eastAsia="宋体" w:hAnsi="Times New Roman" w:hint="eastAsia"/>
          <w:sz w:val="24"/>
          <w:szCs w:val="24"/>
        </w:rPr>
        <w:t>相反，本文侧重于黑格尔是如何对这种结构进行逻辑刻画的</w:t>
      </w:r>
      <w:r w:rsidR="006502AF" w:rsidRPr="00631C4A">
        <w:rPr>
          <w:rFonts w:ascii="Times New Roman" w:eastAsia="宋体" w:hAnsi="Times New Roman" w:hint="eastAsia"/>
          <w:sz w:val="24"/>
          <w:szCs w:val="24"/>
        </w:rPr>
        <w:t>，为了</w:t>
      </w:r>
      <w:r w:rsidR="00654B68" w:rsidRPr="00631C4A">
        <w:rPr>
          <w:rFonts w:ascii="Times New Roman" w:eastAsia="宋体" w:hAnsi="Times New Roman" w:hint="eastAsia"/>
          <w:sz w:val="24"/>
          <w:szCs w:val="24"/>
        </w:rPr>
        <w:t>突出</w:t>
      </w:r>
      <w:r w:rsidR="00D55297" w:rsidRPr="00631C4A">
        <w:rPr>
          <w:rFonts w:ascii="Times New Roman" w:eastAsia="宋体" w:hAnsi="Times New Roman" w:hint="eastAsia"/>
          <w:sz w:val="24"/>
          <w:szCs w:val="24"/>
        </w:rPr>
        <w:t>逻辑学最显白的意义</w:t>
      </w:r>
      <w:r w:rsidR="006502AF" w:rsidRPr="00631C4A">
        <w:rPr>
          <w:rFonts w:ascii="Times New Roman" w:eastAsia="宋体" w:hAnsi="Times New Roman" w:hint="eastAsia"/>
          <w:sz w:val="24"/>
          <w:szCs w:val="24"/>
        </w:rPr>
        <w:t>，</w:t>
      </w:r>
      <w:r>
        <w:rPr>
          <w:rFonts w:ascii="Times New Roman" w:eastAsia="宋体" w:hAnsi="Times New Roman" w:hint="eastAsia"/>
          <w:sz w:val="24"/>
          <w:szCs w:val="24"/>
        </w:rPr>
        <w:t>本文拒绝选择</w:t>
      </w:r>
      <w:r w:rsidR="00D55297" w:rsidRPr="00631C4A">
        <w:rPr>
          <w:rFonts w:ascii="Times New Roman" w:eastAsia="宋体" w:hAnsi="Times New Roman" w:hint="eastAsia"/>
          <w:sz w:val="24"/>
          <w:szCs w:val="24"/>
        </w:rPr>
        <w:t>其他</w:t>
      </w:r>
      <w:r>
        <w:rPr>
          <w:rFonts w:ascii="Times New Roman" w:eastAsia="宋体" w:hAnsi="Times New Roman" w:hint="eastAsia"/>
          <w:sz w:val="24"/>
          <w:szCs w:val="24"/>
        </w:rPr>
        <w:t>的</w:t>
      </w:r>
      <w:r w:rsidR="00D55297" w:rsidRPr="00631C4A">
        <w:rPr>
          <w:rFonts w:ascii="Times New Roman" w:eastAsia="宋体" w:hAnsi="Times New Roman" w:hint="eastAsia"/>
          <w:sz w:val="24"/>
          <w:szCs w:val="24"/>
        </w:rPr>
        <w:t>迂回策略</w:t>
      </w:r>
      <w:r w:rsidR="00654B68" w:rsidRPr="00631C4A">
        <w:rPr>
          <w:rFonts w:ascii="Times New Roman" w:eastAsia="宋体" w:hAnsi="Times New Roman" w:hint="eastAsia"/>
          <w:sz w:val="24"/>
          <w:szCs w:val="24"/>
        </w:rPr>
        <w:t>。</w:t>
      </w:r>
    </w:p>
    <w:p w:rsidR="0035700A" w:rsidRPr="00631C4A" w:rsidRDefault="00FB2B79" w:rsidP="0080744A">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本文在引言</w:t>
      </w:r>
      <w:r w:rsidR="00E0622B">
        <w:rPr>
          <w:rFonts w:ascii="Times New Roman" w:eastAsia="宋体" w:hAnsi="Times New Roman" w:hint="eastAsia"/>
          <w:sz w:val="24"/>
          <w:szCs w:val="24"/>
        </w:rPr>
        <w:t>中已经指出</w:t>
      </w:r>
      <w:r w:rsidR="00066740">
        <w:rPr>
          <w:rFonts w:ascii="Times New Roman" w:eastAsia="宋体" w:hAnsi="Times New Roman" w:hint="eastAsia"/>
          <w:sz w:val="24"/>
          <w:szCs w:val="24"/>
        </w:rPr>
        <w:t>，如果</w:t>
      </w:r>
      <w:r w:rsidR="00E0622B">
        <w:rPr>
          <w:rFonts w:ascii="Times New Roman" w:eastAsia="宋体" w:hAnsi="Times New Roman" w:hint="eastAsia"/>
          <w:sz w:val="24"/>
          <w:szCs w:val="24"/>
        </w:rPr>
        <w:t>不以</w:t>
      </w:r>
      <w:r w:rsidR="00D55297" w:rsidRPr="00631C4A">
        <w:rPr>
          <w:rFonts w:ascii="Times New Roman" w:eastAsia="宋体" w:hAnsi="Times New Roman" w:hint="eastAsia"/>
          <w:sz w:val="24"/>
          <w:szCs w:val="24"/>
        </w:rPr>
        <w:t>神学视角对逻辑学进行解读的话</w:t>
      </w:r>
      <w:r w:rsidR="00E0622B">
        <w:rPr>
          <w:rFonts w:ascii="Times New Roman" w:eastAsia="宋体" w:hAnsi="Times New Roman" w:hint="eastAsia"/>
          <w:sz w:val="24"/>
          <w:szCs w:val="24"/>
        </w:rPr>
        <w:t>，那么</w:t>
      </w:r>
      <w:r w:rsidR="006502AF" w:rsidRPr="00631C4A">
        <w:rPr>
          <w:rFonts w:ascii="Times New Roman" w:eastAsia="宋体" w:hAnsi="Times New Roman" w:hint="eastAsia"/>
          <w:sz w:val="24"/>
          <w:szCs w:val="24"/>
        </w:rPr>
        <w:t>神学只不过表征了一个更普遍的</w:t>
      </w:r>
      <w:r w:rsidR="00D55297" w:rsidRPr="00631C4A">
        <w:rPr>
          <w:rFonts w:ascii="Times New Roman" w:eastAsia="宋体" w:hAnsi="Times New Roman" w:hint="eastAsia"/>
          <w:sz w:val="24"/>
          <w:szCs w:val="24"/>
        </w:rPr>
        <w:t>结构</w:t>
      </w:r>
      <w:r w:rsidR="00066740">
        <w:rPr>
          <w:rFonts w:ascii="Times New Roman" w:eastAsia="宋体" w:hAnsi="Times New Roman" w:hint="eastAsia"/>
          <w:sz w:val="24"/>
          <w:szCs w:val="24"/>
        </w:rPr>
        <w:t>，</w:t>
      </w:r>
      <w:r w:rsidR="00D55297" w:rsidRPr="00631C4A">
        <w:rPr>
          <w:rFonts w:ascii="Times New Roman" w:eastAsia="宋体" w:hAnsi="Times New Roman" w:hint="eastAsia"/>
          <w:sz w:val="24"/>
          <w:szCs w:val="24"/>
        </w:rPr>
        <w:t>在其中</w:t>
      </w:r>
      <w:r w:rsidR="00E0622B">
        <w:rPr>
          <w:rFonts w:ascii="Times New Roman" w:eastAsia="宋体" w:hAnsi="Times New Roman" w:hint="eastAsia"/>
          <w:sz w:val="24"/>
          <w:szCs w:val="24"/>
        </w:rPr>
        <w:t>，对“</w:t>
      </w:r>
      <w:r w:rsidR="00E0622B" w:rsidRPr="00631C4A">
        <w:rPr>
          <w:rFonts w:ascii="Times New Roman" w:eastAsia="宋体" w:hAnsi="Times New Roman" w:hint="eastAsia"/>
          <w:sz w:val="24"/>
          <w:szCs w:val="24"/>
        </w:rPr>
        <w:t>自身</w:t>
      </w:r>
      <w:r w:rsidR="00E0622B">
        <w:rPr>
          <w:rFonts w:ascii="Times New Roman" w:eastAsia="宋体" w:hAnsi="Times New Roman" w:hint="eastAsia"/>
          <w:sz w:val="24"/>
          <w:szCs w:val="24"/>
        </w:rPr>
        <w:t>”</w:t>
      </w:r>
      <w:r w:rsidR="006502AF" w:rsidRPr="00631C4A">
        <w:rPr>
          <w:rFonts w:ascii="Times New Roman" w:eastAsia="宋体" w:hAnsi="Times New Roman" w:hint="eastAsia"/>
          <w:sz w:val="24"/>
          <w:szCs w:val="24"/>
        </w:rPr>
        <w:t>的理解才是问题的关键</w:t>
      </w:r>
      <w:r w:rsidR="00066740">
        <w:rPr>
          <w:rFonts w:ascii="Times New Roman" w:eastAsia="宋体" w:hAnsi="Times New Roman" w:hint="eastAsia"/>
          <w:sz w:val="24"/>
          <w:szCs w:val="24"/>
        </w:rPr>
        <w:t>。由于</w:t>
      </w:r>
      <w:r w:rsidR="00AC3222" w:rsidRPr="00631C4A">
        <w:rPr>
          <w:rFonts w:ascii="Times New Roman" w:eastAsia="宋体" w:hAnsi="Times New Roman" w:hint="eastAsia"/>
          <w:sz w:val="24"/>
          <w:szCs w:val="24"/>
        </w:rPr>
        <w:t>神对自身的关系</w:t>
      </w:r>
      <w:r w:rsidR="00066740">
        <w:rPr>
          <w:rFonts w:ascii="Times New Roman" w:eastAsia="宋体" w:hAnsi="Times New Roman" w:hint="eastAsia"/>
          <w:sz w:val="24"/>
          <w:szCs w:val="24"/>
        </w:rPr>
        <w:t>始终缺乏清楚的阐明，所以，所谓的神学机制就陷入到</w:t>
      </w:r>
      <w:r w:rsidR="003F7D86" w:rsidRPr="00631C4A">
        <w:rPr>
          <w:rFonts w:ascii="Times New Roman" w:eastAsia="宋体" w:hAnsi="Times New Roman" w:hint="eastAsia"/>
          <w:sz w:val="24"/>
          <w:szCs w:val="24"/>
        </w:rPr>
        <w:t>神秘主义的诱惑</w:t>
      </w:r>
      <w:r w:rsidR="00066740">
        <w:rPr>
          <w:rFonts w:ascii="Times New Roman" w:eastAsia="宋体" w:hAnsi="Times New Roman" w:hint="eastAsia"/>
          <w:sz w:val="24"/>
          <w:szCs w:val="24"/>
        </w:rPr>
        <w:t>。</w:t>
      </w:r>
      <w:r w:rsidR="003F7D86" w:rsidRPr="00631C4A">
        <w:rPr>
          <w:rFonts w:ascii="Times New Roman" w:eastAsia="宋体" w:hAnsi="Times New Roman" w:hint="eastAsia"/>
          <w:sz w:val="24"/>
          <w:szCs w:val="24"/>
        </w:rPr>
        <w:t>为</w:t>
      </w:r>
      <w:r w:rsidR="006502AF" w:rsidRPr="00631C4A">
        <w:rPr>
          <w:rFonts w:ascii="Times New Roman" w:eastAsia="宋体" w:hAnsi="Times New Roman" w:hint="eastAsia"/>
          <w:sz w:val="24"/>
          <w:szCs w:val="24"/>
        </w:rPr>
        <w:t>此</w:t>
      </w:r>
      <w:r w:rsidR="00066740">
        <w:rPr>
          <w:rFonts w:ascii="Times New Roman" w:eastAsia="宋体" w:hAnsi="Times New Roman" w:hint="eastAsia"/>
          <w:sz w:val="24"/>
          <w:szCs w:val="24"/>
        </w:rPr>
        <w:t>，</w:t>
      </w:r>
      <w:r w:rsidR="006502AF" w:rsidRPr="00631C4A">
        <w:rPr>
          <w:rFonts w:ascii="Times New Roman" w:eastAsia="宋体" w:hAnsi="Times New Roman" w:hint="eastAsia"/>
          <w:sz w:val="24"/>
          <w:szCs w:val="24"/>
        </w:rPr>
        <w:t>必须</w:t>
      </w:r>
      <w:r w:rsidR="003F7D86" w:rsidRPr="00631C4A">
        <w:rPr>
          <w:rFonts w:ascii="Times New Roman" w:eastAsia="宋体" w:hAnsi="Times New Roman" w:hint="eastAsia"/>
          <w:sz w:val="24"/>
          <w:szCs w:val="24"/>
        </w:rPr>
        <w:t>将自身问题重新带</w:t>
      </w:r>
      <w:r w:rsidR="006502AF" w:rsidRPr="00631C4A">
        <w:rPr>
          <w:rFonts w:ascii="Times New Roman" w:eastAsia="宋体" w:hAnsi="Times New Roman" w:hint="eastAsia"/>
          <w:sz w:val="24"/>
          <w:szCs w:val="24"/>
        </w:rPr>
        <w:t>回到德国观念论的主体哲学语境</w:t>
      </w:r>
      <w:r w:rsidR="003F7D86" w:rsidRPr="00631C4A">
        <w:rPr>
          <w:rFonts w:ascii="Times New Roman" w:eastAsia="宋体" w:hAnsi="Times New Roman" w:hint="eastAsia"/>
          <w:sz w:val="24"/>
          <w:szCs w:val="24"/>
        </w:rPr>
        <w:t>。</w:t>
      </w:r>
    </w:p>
    <w:p w:rsidR="001D54CC" w:rsidRPr="00982A1F" w:rsidRDefault="003F7D86" w:rsidP="00982A1F">
      <w:pPr>
        <w:pStyle w:val="1"/>
        <w:numPr>
          <w:ilvl w:val="0"/>
          <w:numId w:val="4"/>
        </w:numPr>
      </w:pPr>
      <w:bookmarkStart w:id="11" w:name="_Toc7469149"/>
      <w:r w:rsidRPr="00631C4A">
        <w:rPr>
          <w:rFonts w:hint="eastAsia"/>
        </w:rPr>
        <w:lastRenderedPageBreak/>
        <w:t>逻辑学作为一种自律的主体结构</w:t>
      </w:r>
      <w:bookmarkEnd w:id="11"/>
    </w:p>
    <w:p w:rsidR="00213C3C" w:rsidRPr="00631C4A" w:rsidRDefault="00A118A1"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亨利希</w:t>
      </w:r>
      <w:r w:rsidR="005D126F" w:rsidRPr="00631C4A">
        <w:rPr>
          <w:rFonts w:ascii="Times New Roman" w:eastAsia="宋体" w:hAnsi="Times New Roman" w:hint="eastAsia"/>
          <w:sz w:val="24"/>
          <w:szCs w:val="24"/>
        </w:rPr>
        <w:t>的研究工作是</w:t>
      </w:r>
      <w:r w:rsidR="004D1B46" w:rsidRPr="00631C4A">
        <w:rPr>
          <w:rFonts w:ascii="Times New Roman" w:eastAsia="宋体" w:hAnsi="Times New Roman" w:hint="eastAsia"/>
          <w:sz w:val="24"/>
          <w:szCs w:val="24"/>
        </w:rPr>
        <w:t>试图</w:t>
      </w:r>
      <w:r w:rsidR="00441726" w:rsidRPr="00631C4A">
        <w:rPr>
          <w:rFonts w:ascii="Times New Roman" w:eastAsia="宋体" w:hAnsi="Times New Roman" w:hint="eastAsia"/>
          <w:sz w:val="24"/>
          <w:szCs w:val="24"/>
        </w:rPr>
        <w:t>重新将自身（指涉）、自我（意识）、主体（理解）问题</w:t>
      </w:r>
      <w:r w:rsidR="00916D4A" w:rsidRPr="00631C4A">
        <w:rPr>
          <w:rFonts w:ascii="Times New Roman" w:eastAsia="宋体" w:hAnsi="Times New Roman" w:hint="eastAsia"/>
          <w:sz w:val="24"/>
          <w:szCs w:val="24"/>
        </w:rPr>
        <w:t>带回到当代讨论</w:t>
      </w:r>
      <w:r w:rsidR="00BC6064" w:rsidRPr="00631C4A">
        <w:rPr>
          <w:rFonts w:ascii="Times New Roman" w:eastAsia="宋体" w:hAnsi="Times New Roman" w:hint="eastAsia"/>
          <w:sz w:val="24"/>
          <w:szCs w:val="24"/>
        </w:rPr>
        <w:t>。</w:t>
      </w:r>
      <w:r w:rsidR="00066740">
        <w:rPr>
          <w:rFonts w:ascii="Times New Roman" w:eastAsia="宋体" w:hAnsi="Times New Roman" w:hint="eastAsia"/>
          <w:sz w:val="24"/>
          <w:szCs w:val="24"/>
        </w:rPr>
        <w:t>出于这个角度，</w:t>
      </w:r>
      <w:r w:rsidR="00BC6064" w:rsidRPr="00631C4A">
        <w:rPr>
          <w:rFonts w:ascii="Times New Roman" w:eastAsia="宋体" w:hAnsi="Times New Roman" w:hint="eastAsia"/>
          <w:sz w:val="24"/>
          <w:szCs w:val="24"/>
        </w:rPr>
        <w:t>在这些</w:t>
      </w:r>
      <w:r w:rsidR="005E6063" w:rsidRPr="00631C4A">
        <w:rPr>
          <w:rFonts w:ascii="Times New Roman" w:eastAsia="宋体" w:hAnsi="Times New Roman" w:hint="eastAsia"/>
          <w:sz w:val="24"/>
          <w:szCs w:val="24"/>
        </w:rPr>
        <w:t>德国</w:t>
      </w:r>
      <w:r w:rsidR="00066740">
        <w:rPr>
          <w:rFonts w:ascii="Times New Roman" w:eastAsia="宋体" w:hAnsi="Times New Roman" w:hint="eastAsia"/>
          <w:sz w:val="24"/>
          <w:szCs w:val="24"/>
        </w:rPr>
        <w:t>观念者们那里，或</w:t>
      </w:r>
      <w:r w:rsidR="00BC6064" w:rsidRPr="00631C4A">
        <w:rPr>
          <w:rFonts w:ascii="Times New Roman" w:eastAsia="宋体" w:hAnsi="Times New Roman" w:hint="eastAsia"/>
          <w:sz w:val="24"/>
          <w:szCs w:val="24"/>
        </w:rPr>
        <w:t>至少在黑格尔那里，形而上学所讨论的实在的结构</w:t>
      </w:r>
      <w:r w:rsidR="005E6063" w:rsidRPr="00631C4A">
        <w:rPr>
          <w:rFonts w:ascii="Times New Roman" w:eastAsia="宋体" w:hAnsi="Times New Roman" w:hint="eastAsia"/>
          <w:sz w:val="24"/>
          <w:szCs w:val="24"/>
        </w:rPr>
        <w:t>就</w:t>
      </w:r>
      <w:r w:rsidR="00F02448" w:rsidRPr="00631C4A">
        <w:rPr>
          <w:rFonts w:ascii="Times New Roman" w:eastAsia="宋体" w:hAnsi="Times New Roman" w:hint="eastAsia"/>
          <w:sz w:val="24"/>
          <w:szCs w:val="24"/>
        </w:rPr>
        <w:t>等同于心灵的结构。</w:t>
      </w:r>
      <w:r>
        <w:rPr>
          <w:rFonts w:ascii="Times New Roman" w:eastAsia="宋体" w:hAnsi="Times New Roman" w:hint="eastAsia"/>
          <w:sz w:val="24"/>
          <w:szCs w:val="24"/>
        </w:rPr>
        <w:t>鲍曼</w:t>
      </w:r>
      <w:r w:rsidR="006C213C">
        <w:rPr>
          <w:rFonts w:ascii="Times New Roman" w:eastAsia="宋体" w:hAnsi="Times New Roman" w:hint="eastAsia"/>
          <w:sz w:val="24"/>
          <w:szCs w:val="24"/>
        </w:rPr>
        <w:t>也是如此来理解黑格尔的形而上学：即形而上学是</w:t>
      </w:r>
      <w:r w:rsidR="005E6063" w:rsidRPr="00631C4A">
        <w:rPr>
          <w:rFonts w:ascii="Times New Roman" w:eastAsia="宋体" w:hAnsi="Times New Roman" w:hint="eastAsia"/>
          <w:sz w:val="24"/>
          <w:szCs w:val="24"/>
        </w:rPr>
        <w:t>一整套</w:t>
      </w:r>
      <w:r w:rsidR="006C213C">
        <w:rPr>
          <w:rFonts w:ascii="Times New Roman" w:eastAsia="宋体" w:hAnsi="Times New Roman" w:hint="eastAsia"/>
          <w:sz w:val="24"/>
          <w:szCs w:val="24"/>
        </w:rPr>
        <w:t>的</w:t>
      </w:r>
      <w:r w:rsidR="005E6063" w:rsidRPr="00631C4A">
        <w:rPr>
          <w:rFonts w:ascii="Times New Roman" w:eastAsia="宋体" w:hAnsi="Times New Roman" w:hint="eastAsia"/>
          <w:sz w:val="24"/>
          <w:szCs w:val="24"/>
        </w:rPr>
        <w:t>范畴体系</w:t>
      </w:r>
      <w:r w:rsidR="00EB446F" w:rsidRPr="00631C4A">
        <w:rPr>
          <w:rFonts w:ascii="Times New Roman" w:eastAsia="宋体" w:hAnsi="Times New Roman" w:hint="eastAsia"/>
          <w:sz w:val="24"/>
          <w:szCs w:val="24"/>
        </w:rPr>
        <w:t>，</w:t>
      </w:r>
      <w:r w:rsidR="006C213C">
        <w:rPr>
          <w:rFonts w:ascii="Times New Roman" w:eastAsia="宋体" w:hAnsi="Times New Roman" w:hint="eastAsia"/>
          <w:sz w:val="24"/>
          <w:szCs w:val="24"/>
        </w:rPr>
        <w:t>它</w:t>
      </w:r>
      <w:r w:rsidR="00EB446F" w:rsidRPr="00631C4A">
        <w:rPr>
          <w:rFonts w:ascii="Times New Roman" w:eastAsia="宋体" w:hAnsi="Times New Roman" w:hint="eastAsia"/>
          <w:sz w:val="24"/>
          <w:szCs w:val="24"/>
        </w:rPr>
        <w:t>必须具有内在的</w:t>
      </w:r>
      <w:r w:rsidR="005E6063" w:rsidRPr="00631C4A">
        <w:rPr>
          <w:rFonts w:ascii="Times New Roman" w:eastAsia="宋体" w:hAnsi="Times New Roman" w:hint="eastAsia"/>
          <w:sz w:val="24"/>
          <w:szCs w:val="24"/>
        </w:rPr>
        <w:t>结构，并得到有效的逻辑刻画</w:t>
      </w:r>
      <w:r w:rsidR="00EB446F" w:rsidRPr="00631C4A">
        <w:rPr>
          <w:rFonts w:ascii="Times New Roman" w:eastAsia="宋体" w:hAnsi="Times New Roman" w:hint="eastAsia"/>
          <w:sz w:val="24"/>
          <w:szCs w:val="24"/>
        </w:rPr>
        <w:t>，因此形而上学是逻辑学</w:t>
      </w:r>
      <w:r w:rsidR="008F5E2A" w:rsidRPr="00631C4A">
        <w:rPr>
          <w:rFonts w:ascii="Times New Roman" w:eastAsia="宋体" w:hAnsi="Times New Roman" w:hint="eastAsia"/>
          <w:sz w:val="24"/>
          <w:szCs w:val="24"/>
        </w:rPr>
        <w:t>；</w:t>
      </w:r>
      <w:r w:rsidR="006C213C">
        <w:rPr>
          <w:rFonts w:ascii="Times New Roman" w:eastAsia="宋体" w:hAnsi="Times New Roman" w:hint="eastAsia"/>
          <w:sz w:val="24"/>
          <w:szCs w:val="24"/>
        </w:rPr>
        <w:t>同时，</w:t>
      </w:r>
      <w:r w:rsidR="00A72221" w:rsidRPr="00631C4A">
        <w:rPr>
          <w:rFonts w:ascii="Times New Roman" w:eastAsia="宋体" w:hAnsi="Times New Roman" w:hint="eastAsia"/>
          <w:sz w:val="24"/>
          <w:szCs w:val="24"/>
        </w:rPr>
        <w:t>这种结构既作为</w:t>
      </w:r>
      <w:r w:rsidR="005D126F" w:rsidRPr="00631C4A">
        <w:rPr>
          <w:rFonts w:ascii="Times New Roman" w:eastAsia="宋体" w:hAnsi="Times New Roman" w:hint="eastAsia"/>
          <w:sz w:val="24"/>
          <w:szCs w:val="24"/>
        </w:rPr>
        <w:t>世界</w:t>
      </w:r>
      <w:r w:rsidR="00A72221" w:rsidRPr="00631C4A">
        <w:rPr>
          <w:rFonts w:ascii="Times New Roman" w:eastAsia="宋体" w:hAnsi="Times New Roman" w:hint="eastAsia"/>
          <w:sz w:val="24"/>
          <w:szCs w:val="24"/>
        </w:rPr>
        <w:t>或</w:t>
      </w:r>
      <w:r w:rsidR="00EB446F" w:rsidRPr="00631C4A">
        <w:rPr>
          <w:rFonts w:ascii="Times New Roman" w:eastAsia="宋体" w:hAnsi="Times New Roman" w:hint="eastAsia"/>
          <w:sz w:val="24"/>
          <w:szCs w:val="24"/>
        </w:rPr>
        <w:t>实在的结构</w:t>
      </w:r>
      <w:r w:rsidR="006C213C">
        <w:rPr>
          <w:rFonts w:ascii="Times New Roman" w:eastAsia="宋体" w:hAnsi="Times New Roman" w:hint="eastAsia"/>
          <w:sz w:val="24"/>
          <w:szCs w:val="24"/>
        </w:rPr>
        <w:t>出现</w:t>
      </w:r>
      <w:r w:rsidR="00A72221" w:rsidRPr="00631C4A">
        <w:rPr>
          <w:rFonts w:ascii="Times New Roman" w:eastAsia="宋体" w:hAnsi="Times New Roman" w:hint="eastAsia"/>
          <w:sz w:val="24"/>
          <w:szCs w:val="24"/>
        </w:rPr>
        <w:t>，又作为</w:t>
      </w:r>
      <w:r w:rsidR="00EB446F" w:rsidRPr="00631C4A">
        <w:rPr>
          <w:rFonts w:ascii="Times New Roman" w:eastAsia="宋体" w:hAnsi="Times New Roman" w:hint="eastAsia"/>
          <w:sz w:val="24"/>
          <w:szCs w:val="24"/>
        </w:rPr>
        <w:t>心灵结构</w:t>
      </w:r>
      <w:r w:rsidR="006C213C">
        <w:rPr>
          <w:rFonts w:ascii="Times New Roman" w:eastAsia="宋体" w:hAnsi="Times New Roman" w:hint="eastAsia"/>
          <w:sz w:val="24"/>
          <w:szCs w:val="24"/>
        </w:rPr>
        <w:t>出现</w:t>
      </w:r>
      <w:r w:rsidR="00A72221" w:rsidRPr="00631C4A">
        <w:rPr>
          <w:rFonts w:ascii="Times New Roman" w:eastAsia="宋体" w:hAnsi="Times New Roman" w:hint="eastAsia"/>
          <w:sz w:val="24"/>
          <w:szCs w:val="24"/>
        </w:rPr>
        <w:t>，</w:t>
      </w:r>
      <w:r w:rsidR="006C213C">
        <w:rPr>
          <w:rFonts w:ascii="Times New Roman" w:eastAsia="宋体" w:hAnsi="Times New Roman" w:hint="eastAsia"/>
          <w:sz w:val="24"/>
          <w:szCs w:val="24"/>
        </w:rPr>
        <w:t>所以</w:t>
      </w:r>
      <w:r w:rsidR="00441726" w:rsidRPr="00631C4A">
        <w:rPr>
          <w:rFonts w:ascii="Times New Roman" w:eastAsia="宋体" w:hAnsi="Times New Roman" w:hint="eastAsia"/>
          <w:sz w:val="24"/>
          <w:szCs w:val="24"/>
        </w:rPr>
        <w:t>二者是</w:t>
      </w:r>
      <w:r w:rsidR="00A72221" w:rsidRPr="00631C4A">
        <w:rPr>
          <w:rFonts w:ascii="Times New Roman" w:eastAsia="宋体" w:hAnsi="Times New Roman" w:hint="eastAsia"/>
          <w:sz w:val="24"/>
          <w:szCs w:val="24"/>
        </w:rPr>
        <w:t>同构</w:t>
      </w:r>
      <w:r w:rsidR="00441726" w:rsidRPr="00631C4A">
        <w:rPr>
          <w:rFonts w:ascii="Times New Roman" w:eastAsia="宋体" w:hAnsi="Times New Roman" w:hint="eastAsia"/>
          <w:sz w:val="24"/>
          <w:szCs w:val="24"/>
        </w:rPr>
        <w:t>的“一”</w:t>
      </w:r>
      <w:r w:rsidR="008F5E2A" w:rsidRPr="00631C4A">
        <w:rPr>
          <w:rFonts w:ascii="Times New Roman" w:eastAsia="宋体" w:hAnsi="Times New Roman" w:hint="eastAsia"/>
          <w:sz w:val="24"/>
          <w:szCs w:val="24"/>
        </w:rPr>
        <w:t>。</w:t>
      </w:r>
      <w:r w:rsidR="00EB446F" w:rsidRPr="00631C4A">
        <w:rPr>
          <w:rFonts w:ascii="Times New Roman" w:eastAsia="宋体" w:hAnsi="Times New Roman" w:hint="eastAsia"/>
          <w:sz w:val="24"/>
          <w:szCs w:val="24"/>
        </w:rPr>
        <w:t>基于此</w:t>
      </w:r>
      <w:r w:rsidR="008F5E2A" w:rsidRPr="00631C4A">
        <w:rPr>
          <w:rFonts w:ascii="Times New Roman" w:eastAsia="宋体" w:hAnsi="Times New Roman" w:hint="eastAsia"/>
          <w:sz w:val="24"/>
          <w:szCs w:val="24"/>
        </w:rPr>
        <w:t>，</w:t>
      </w:r>
      <w:r w:rsidR="006C213C">
        <w:rPr>
          <w:rFonts w:ascii="Times New Roman" w:eastAsia="宋体" w:hAnsi="Times New Roman" w:hint="eastAsia"/>
          <w:sz w:val="24"/>
          <w:szCs w:val="24"/>
        </w:rPr>
        <w:t>它也</w:t>
      </w:r>
      <w:r w:rsidR="00EB446F" w:rsidRPr="00631C4A">
        <w:rPr>
          <w:rFonts w:ascii="Times New Roman" w:eastAsia="宋体" w:hAnsi="Times New Roman" w:hint="eastAsia"/>
          <w:sz w:val="24"/>
          <w:szCs w:val="24"/>
        </w:rPr>
        <w:t>是绝对</w:t>
      </w:r>
      <w:r w:rsidR="006C213C">
        <w:rPr>
          <w:rFonts w:ascii="Times New Roman" w:eastAsia="宋体" w:hAnsi="Times New Roman" w:hint="eastAsia"/>
          <w:sz w:val="24"/>
          <w:szCs w:val="24"/>
        </w:rPr>
        <w:t>（者）</w:t>
      </w:r>
      <w:r w:rsidR="00EB446F" w:rsidRPr="00631C4A">
        <w:rPr>
          <w:rFonts w:ascii="Times New Roman" w:eastAsia="宋体" w:hAnsi="Times New Roman" w:hint="eastAsia"/>
          <w:sz w:val="24"/>
          <w:szCs w:val="24"/>
        </w:rPr>
        <w:t>的结构</w:t>
      </w:r>
      <w:r w:rsidR="00066740">
        <w:rPr>
          <w:rStyle w:val="ad"/>
          <w:rFonts w:ascii="Times New Roman" w:eastAsia="宋体" w:hAnsi="Times New Roman"/>
          <w:sz w:val="24"/>
          <w:szCs w:val="24"/>
        </w:rPr>
        <w:footnoteReference w:id="52"/>
      </w:r>
      <w:r w:rsidR="00441726" w:rsidRPr="00631C4A">
        <w:rPr>
          <w:rFonts w:ascii="Times New Roman" w:eastAsia="宋体" w:hAnsi="Times New Roman" w:hint="eastAsia"/>
          <w:sz w:val="24"/>
          <w:szCs w:val="24"/>
        </w:rPr>
        <w:t>。这样一来</w:t>
      </w:r>
      <w:r w:rsidR="008F5E2A" w:rsidRPr="00631C4A">
        <w:rPr>
          <w:rFonts w:ascii="Times New Roman" w:eastAsia="宋体" w:hAnsi="Times New Roman" w:hint="eastAsia"/>
          <w:sz w:val="24"/>
          <w:szCs w:val="24"/>
        </w:rPr>
        <w:t>，逻辑学</w:t>
      </w:r>
      <w:r w:rsidR="00441726" w:rsidRPr="00631C4A">
        <w:rPr>
          <w:rFonts w:ascii="Times New Roman" w:eastAsia="宋体" w:hAnsi="Times New Roman" w:hint="eastAsia"/>
          <w:sz w:val="24"/>
          <w:szCs w:val="24"/>
        </w:rPr>
        <w:t>承担起</w:t>
      </w:r>
      <w:r w:rsidR="008F5E2A" w:rsidRPr="00631C4A">
        <w:rPr>
          <w:rFonts w:ascii="Times New Roman" w:eastAsia="宋体" w:hAnsi="Times New Roman" w:hint="eastAsia"/>
          <w:sz w:val="24"/>
          <w:szCs w:val="24"/>
        </w:rPr>
        <w:t>三个维度的任务。</w:t>
      </w:r>
    </w:p>
    <w:p w:rsidR="002414A4" w:rsidRDefault="002414A4" w:rsidP="00B8571E">
      <w:pPr>
        <w:pStyle w:val="2"/>
        <w:numPr>
          <w:ilvl w:val="0"/>
          <w:numId w:val="7"/>
        </w:numPr>
      </w:pPr>
      <w:bookmarkStart w:id="12" w:name="_Toc7469150"/>
      <w:r>
        <w:rPr>
          <w:rFonts w:hint="eastAsia"/>
        </w:rPr>
        <w:t>逻辑</w:t>
      </w:r>
      <w:r w:rsidR="009600E5">
        <w:rPr>
          <w:rFonts w:hint="eastAsia"/>
        </w:rPr>
        <w:t>学：实在和心灵</w:t>
      </w:r>
      <w:r>
        <w:rPr>
          <w:rFonts w:hint="eastAsia"/>
        </w:rPr>
        <w:t>的同构</w:t>
      </w:r>
      <w:bookmarkEnd w:id="12"/>
    </w:p>
    <w:p w:rsidR="00A80930" w:rsidRPr="00631C4A" w:rsidRDefault="00441726"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只有从这个主体结构出发</w:t>
      </w:r>
      <w:r w:rsidR="008F5E2A" w:rsidRPr="00631C4A">
        <w:rPr>
          <w:rFonts w:ascii="Times New Roman" w:eastAsia="宋体" w:hAnsi="Times New Roman" w:hint="eastAsia"/>
          <w:sz w:val="24"/>
          <w:szCs w:val="24"/>
        </w:rPr>
        <w:t>，我们</w:t>
      </w:r>
      <w:r w:rsidR="00832958" w:rsidRPr="00631C4A">
        <w:rPr>
          <w:rFonts w:ascii="Times New Roman" w:eastAsia="宋体" w:hAnsi="Times New Roman" w:hint="eastAsia"/>
          <w:sz w:val="24"/>
          <w:szCs w:val="24"/>
        </w:rPr>
        <w:t>才能</w:t>
      </w:r>
      <w:r w:rsidR="008F5E2A" w:rsidRPr="00631C4A">
        <w:rPr>
          <w:rFonts w:ascii="Times New Roman" w:eastAsia="宋体" w:hAnsi="Times New Roman" w:hint="eastAsia"/>
          <w:sz w:val="24"/>
          <w:szCs w:val="24"/>
        </w:rPr>
        <w:t>理解</w:t>
      </w:r>
      <w:r w:rsidR="006C213C" w:rsidRPr="00631C4A">
        <w:rPr>
          <w:rFonts w:ascii="Times New Roman" w:eastAsia="宋体" w:hAnsi="Times New Roman" w:hint="eastAsia"/>
          <w:sz w:val="24"/>
          <w:szCs w:val="24"/>
        </w:rPr>
        <w:t>黑格尔</w:t>
      </w:r>
      <w:r w:rsidR="008F5E2A" w:rsidRPr="00631C4A">
        <w:rPr>
          <w:rFonts w:ascii="Times New Roman" w:eastAsia="宋体" w:hAnsi="Times New Roman" w:hint="eastAsia"/>
          <w:sz w:val="24"/>
          <w:szCs w:val="24"/>
        </w:rPr>
        <w:t>为什么</w:t>
      </w:r>
      <w:r w:rsidR="006C213C">
        <w:rPr>
          <w:rFonts w:ascii="Times New Roman" w:eastAsia="宋体" w:hAnsi="Times New Roman" w:hint="eastAsia"/>
          <w:sz w:val="24"/>
          <w:szCs w:val="24"/>
        </w:rPr>
        <w:t>在</w:t>
      </w:r>
      <w:r w:rsidR="00860FD9">
        <w:rPr>
          <w:rFonts w:ascii="Times New Roman" w:eastAsia="宋体" w:hAnsi="Times New Roman" w:hint="eastAsia"/>
          <w:sz w:val="24"/>
          <w:szCs w:val="24"/>
        </w:rPr>
        <w:t>《逻辑科学》</w:t>
      </w:r>
      <w:r w:rsidR="006C213C">
        <w:rPr>
          <w:rFonts w:ascii="Times New Roman" w:eastAsia="宋体" w:hAnsi="Times New Roman" w:hint="eastAsia"/>
          <w:sz w:val="24"/>
          <w:szCs w:val="24"/>
        </w:rPr>
        <w:t>的开篇</w:t>
      </w:r>
      <w:r w:rsidR="008F5E2A" w:rsidRPr="00631C4A">
        <w:rPr>
          <w:rFonts w:ascii="Times New Roman" w:eastAsia="宋体" w:hAnsi="Times New Roman" w:hint="eastAsia"/>
          <w:sz w:val="24"/>
          <w:szCs w:val="24"/>
        </w:rPr>
        <w:t>对阿拉克萨格拉赞叹不已：“</w:t>
      </w:r>
      <w:r w:rsidR="00732D81" w:rsidRPr="00631C4A">
        <w:rPr>
          <w:rFonts w:ascii="Times New Roman" w:eastAsia="宋体" w:hAnsi="Times New Roman" w:hint="eastAsia"/>
          <w:sz w:val="24"/>
          <w:szCs w:val="24"/>
        </w:rPr>
        <w:t>N</w:t>
      </w:r>
      <w:r w:rsidR="00732D81" w:rsidRPr="00631C4A">
        <w:rPr>
          <w:rFonts w:ascii="Times New Roman" w:eastAsia="宋体" w:hAnsi="Times New Roman"/>
          <w:sz w:val="24"/>
          <w:szCs w:val="24"/>
        </w:rPr>
        <w:t>o</w:t>
      </w:r>
      <w:r w:rsidR="00732D81" w:rsidRPr="00631C4A">
        <w:rPr>
          <w:rFonts w:ascii="Times New Roman" w:eastAsia="宋体" w:hAnsi="Times New Roman" w:hint="eastAsia"/>
          <w:sz w:val="24"/>
          <w:szCs w:val="24"/>
        </w:rPr>
        <w:t>û</w:t>
      </w:r>
      <w:r w:rsidR="00732D81" w:rsidRPr="00631C4A">
        <w:rPr>
          <w:rFonts w:ascii="Times New Roman" w:eastAsia="宋体" w:hAnsi="Times New Roman"/>
          <w:sz w:val="24"/>
          <w:szCs w:val="24"/>
        </w:rPr>
        <w:t>s</w:t>
      </w:r>
      <w:r w:rsidR="00C112EE" w:rsidRPr="00631C4A">
        <w:rPr>
          <w:rFonts w:ascii="Times New Roman" w:eastAsia="宋体" w:hAnsi="Times New Roman" w:hint="eastAsia"/>
          <w:sz w:val="24"/>
          <w:szCs w:val="24"/>
        </w:rPr>
        <w:t>、</w:t>
      </w:r>
      <w:r w:rsidR="00732D81" w:rsidRPr="00631C4A">
        <w:rPr>
          <w:rFonts w:ascii="Times New Roman" w:eastAsia="宋体" w:hAnsi="Times New Roman" w:hint="eastAsia"/>
          <w:sz w:val="24"/>
          <w:szCs w:val="24"/>
        </w:rPr>
        <w:t>思维，是世界的原则</w:t>
      </w:r>
      <w:r w:rsidR="00C112EE" w:rsidRPr="00631C4A">
        <w:rPr>
          <w:rFonts w:ascii="Times New Roman" w:eastAsia="宋体" w:hAnsi="Times New Roman" w:hint="eastAsia"/>
          <w:sz w:val="24"/>
          <w:szCs w:val="24"/>
        </w:rPr>
        <w:t>，即世界的本质被界定为思维</w:t>
      </w:r>
      <w:r w:rsidR="008F5E2A" w:rsidRPr="00631C4A">
        <w:rPr>
          <w:rFonts w:ascii="Times New Roman" w:eastAsia="宋体" w:hAnsi="Times New Roman" w:hint="eastAsia"/>
          <w:sz w:val="24"/>
          <w:szCs w:val="24"/>
        </w:rPr>
        <w:t>”</w:t>
      </w:r>
      <w:r w:rsidR="00DA53FD">
        <w:rPr>
          <w:rStyle w:val="ad"/>
          <w:rFonts w:ascii="Times New Roman" w:eastAsia="宋体" w:hAnsi="Times New Roman"/>
          <w:sz w:val="24"/>
          <w:szCs w:val="24"/>
        </w:rPr>
        <w:footnoteReference w:id="53"/>
      </w:r>
      <w:r w:rsidRPr="00631C4A">
        <w:rPr>
          <w:rFonts w:ascii="Times New Roman" w:eastAsia="宋体" w:hAnsi="Times New Roman" w:hint="eastAsia"/>
          <w:sz w:val="24"/>
          <w:szCs w:val="24"/>
        </w:rPr>
        <w:t>；</w:t>
      </w:r>
      <w:r w:rsidR="00C112EE" w:rsidRPr="00631C4A">
        <w:rPr>
          <w:rFonts w:ascii="Times New Roman" w:eastAsia="宋体" w:hAnsi="Times New Roman" w:hint="eastAsia"/>
          <w:sz w:val="24"/>
          <w:szCs w:val="24"/>
        </w:rPr>
        <w:t>而在</w:t>
      </w:r>
      <w:r w:rsidR="00860FD9">
        <w:rPr>
          <w:rFonts w:ascii="Times New Roman" w:eastAsia="宋体" w:hAnsi="Times New Roman" w:hint="eastAsia"/>
          <w:sz w:val="24"/>
          <w:szCs w:val="24"/>
        </w:rPr>
        <w:t>《</w:t>
      </w:r>
      <w:r w:rsidR="00860FD9" w:rsidRPr="00631C4A">
        <w:rPr>
          <w:rFonts w:ascii="Times New Roman" w:eastAsia="宋体" w:hAnsi="Times New Roman" w:hint="eastAsia"/>
          <w:sz w:val="24"/>
          <w:szCs w:val="24"/>
        </w:rPr>
        <w:t>百科全书</w:t>
      </w:r>
      <w:r w:rsidR="00860FD9">
        <w:rPr>
          <w:rFonts w:ascii="Times New Roman" w:eastAsia="宋体" w:hAnsi="Times New Roman" w:hint="eastAsia"/>
          <w:sz w:val="24"/>
          <w:szCs w:val="24"/>
        </w:rPr>
        <w:t>》</w:t>
      </w:r>
      <w:r w:rsidR="00C112EE" w:rsidRPr="00631C4A">
        <w:rPr>
          <w:rFonts w:ascii="Times New Roman" w:eastAsia="宋体" w:hAnsi="Times New Roman" w:hint="eastAsia"/>
          <w:sz w:val="24"/>
          <w:szCs w:val="24"/>
        </w:rPr>
        <w:t>的逻辑</w:t>
      </w:r>
      <w:r w:rsidR="00DB0523">
        <w:rPr>
          <w:rFonts w:ascii="Times New Roman" w:eastAsia="宋体" w:hAnsi="Times New Roman" w:hint="eastAsia"/>
          <w:sz w:val="24"/>
          <w:szCs w:val="24"/>
        </w:rPr>
        <w:t>学</w:t>
      </w:r>
      <w:r w:rsidR="00C112EE" w:rsidRPr="00631C4A">
        <w:rPr>
          <w:rFonts w:ascii="Times New Roman" w:eastAsia="宋体" w:hAnsi="Times New Roman" w:hint="eastAsia"/>
          <w:sz w:val="24"/>
          <w:szCs w:val="24"/>
        </w:rPr>
        <w:t>绪论中，</w:t>
      </w:r>
      <w:r w:rsidRPr="00631C4A">
        <w:rPr>
          <w:rFonts w:ascii="Times New Roman" w:eastAsia="宋体" w:hAnsi="Times New Roman" w:hint="eastAsia"/>
          <w:sz w:val="24"/>
          <w:szCs w:val="24"/>
        </w:rPr>
        <w:t>黑格尔</w:t>
      </w:r>
      <w:r w:rsidR="00C112EE" w:rsidRPr="00631C4A">
        <w:rPr>
          <w:rFonts w:ascii="Times New Roman" w:eastAsia="宋体" w:hAnsi="Times New Roman" w:hint="eastAsia"/>
          <w:sz w:val="24"/>
          <w:szCs w:val="24"/>
        </w:rPr>
        <w:t>也有类似的表述：“当古人说</w:t>
      </w:r>
      <w:r w:rsidR="009B0517" w:rsidRPr="00631C4A">
        <w:rPr>
          <w:rFonts w:ascii="Times New Roman" w:eastAsia="宋体" w:hAnsi="Times New Roman" w:cs="Times New Roman"/>
          <w:sz w:val="24"/>
          <w:szCs w:val="24"/>
        </w:rPr>
        <w:t>ν</w:t>
      </w:r>
      <w:r w:rsidR="00C112EE" w:rsidRPr="00631C4A">
        <w:rPr>
          <w:rFonts w:ascii="Times New Roman" w:eastAsia="宋体" w:hAnsi="Times New Roman" w:cs="Times New Roman"/>
          <w:sz w:val="24"/>
          <w:szCs w:val="24"/>
        </w:rPr>
        <w:t>ο</w:t>
      </w:r>
      <w:r w:rsidR="009B0517" w:rsidRPr="00631C4A">
        <w:rPr>
          <w:rFonts w:ascii="Times New Roman" w:eastAsia="宋体" w:hAnsi="Times New Roman" w:cs="Times New Roman"/>
          <w:sz w:val="24"/>
          <w:szCs w:val="24"/>
        </w:rPr>
        <w:t>ῦ</w:t>
      </w:r>
      <w:r w:rsidR="00C112EE" w:rsidRPr="00631C4A">
        <w:rPr>
          <w:rFonts w:ascii="Times New Roman" w:eastAsia="宋体" w:hAnsi="Times New Roman" w:cs="Times New Roman"/>
          <w:sz w:val="24"/>
          <w:szCs w:val="24"/>
        </w:rPr>
        <w:t>ζ</w:t>
      </w:r>
      <w:r w:rsidR="00AD0740" w:rsidRPr="00631C4A">
        <w:rPr>
          <w:rFonts w:ascii="Times New Roman" w:eastAsia="宋体" w:hAnsi="Times New Roman" w:cs="Times New Roman" w:hint="eastAsia"/>
          <w:sz w:val="24"/>
          <w:szCs w:val="24"/>
        </w:rPr>
        <w:t>统治世界，或者说理性存在于世界中时…我们把这理解为：理性是世界固有的灵魂，寓于世界</w:t>
      </w:r>
      <w:r w:rsidR="009B0517" w:rsidRPr="00631C4A">
        <w:rPr>
          <w:rFonts w:ascii="Times New Roman" w:eastAsia="宋体" w:hAnsi="Times New Roman" w:cs="Times New Roman" w:hint="eastAsia"/>
          <w:sz w:val="24"/>
          <w:szCs w:val="24"/>
        </w:rPr>
        <w:t>之中，是世界的内在的东西，是世界最固有、最深邃的本性，是世界普遍的东西</w:t>
      </w:r>
      <w:r w:rsidR="00C112EE" w:rsidRPr="00631C4A">
        <w:rPr>
          <w:rFonts w:ascii="Times New Roman" w:eastAsia="宋体" w:hAnsi="Times New Roman" w:hint="eastAsia"/>
          <w:sz w:val="24"/>
          <w:szCs w:val="24"/>
        </w:rPr>
        <w:t>”</w:t>
      </w:r>
      <w:r w:rsidR="00DB0523">
        <w:rPr>
          <w:rStyle w:val="ad"/>
          <w:rFonts w:ascii="Times New Roman" w:eastAsia="宋体" w:hAnsi="Times New Roman"/>
          <w:sz w:val="24"/>
          <w:szCs w:val="24"/>
        </w:rPr>
        <w:footnoteReference w:id="54"/>
      </w:r>
      <w:r w:rsidRPr="00631C4A">
        <w:rPr>
          <w:rFonts w:ascii="Times New Roman" w:eastAsia="宋体" w:hAnsi="Times New Roman" w:hint="eastAsia"/>
          <w:sz w:val="24"/>
          <w:szCs w:val="24"/>
        </w:rPr>
        <w:t>。</w:t>
      </w:r>
      <w:r w:rsidR="009B0517" w:rsidRPr="00631C4A">
        <w:rPr>
          <w:rFonts w:ascii="Times New Roman" w:eastAsia="宋体" w:hAnsi="Times New Roman" w:hint="eastAsia"/>
          <w:sz w:val="24"/>
          <w:szCs w:val="24"/>
        </w:rPr>
        <w:t>除此之外</w:t>
      </w:r>
      <w:r w:rsidR="00213C3C" w:rsidRPr="00631C4A">
        <w:rPr>
          <w:rFonts w:ascii="Times New Roman" w:eastAsia="宋体" w:hAnsi="Times New Roman" w:hint="eastAsia"/>
          <w:sz w:val="24"/>
          <w:szCs w:val="24"/>
        </w:rPr>
        <w:t>，黑格尔</w:t>
      </w:r>
      <w:r w:rsidR="00860FD9">
        <w:rPr>
          <w:rFonts w:ascii="Times New Roman" w:eastAsia="宋体" w:hAnsi="Times New Roman" w:hint="eastAsia"/>
          <w:sz w:val="24"/>
          <w:szCs w:val="24"/>
        </w:rPr>
        <w:t>有意安排“</w:t>
      </w:r>
      <w:r w:rsidR="00860FD9" w:rsidRPr="00631C4A">
        <w:rPr>
          <w:rFonts w:ascii="Times New Roman" w:eastAsia="宋体" w:hAnsi="Times New Roman" w:hint="eastAsia"/>
          <w:sz w:val="24"/>
          <w:szCs w:val="24"/>
        </w:rPr>
        <w:t>神的自我意识</w:t>
      </w:r>
      <w:r w:rsidR="00860FD9">
        <w:rPr>
          <w:rFonts w:ascii="Times New Roman" w:eastAsia="宋体" w:hAnsi="Times New Roman" w:hint="eastAsia"/>
          <w:sz w:val="24"/>
          <w:szCs w:val="24"/>
        </w:rPr>
        <w:t>”</w:t>
      </w:r>
      <w:r w:rsidRPr="00631C4A">
        <w:rPr>
          <w:rFonts w:ascii="Times New Roman" w:eastAsia="宋体" w:hAnsi="Times New Roman" w:hint="eastAsia"/>
          <w:sz w:val="24"/>
          <w:szCs w:val="24"/>
        </w:rPr>
        <w:t>的表述来结束他的百科全书体系，即</w:t>
      </w:r>
      <w:r w:rsidR="00213C3C" w:rsidRPr="00631C4A">
        <w:rPr>
          <w:rFonts w:ascii="Times New Roman" w:eastAsia="宋体" w:hAnsi="Times New Roman" w:hint="eastAsia"/>
          <w:sz w:val="24"/>
          <w:szCs w:val="24"/>
        </w:rPr>
        <w:t>《形而上学》</w:t>
      </w:r>
      <w:r w:rsidR="00830EEB" w:rsidRPr="00631C4A">
        <w:rPr>
          <w:rFonts w:ascii="Times New Roman" w:eastAsia="宋体" w:hAnsi="Times New Roman" w:cs="Times New Roman"/>
          <w:sz w:val="24"/>
          <w:szCs w:val="24"/>
        </w:rPr>
        <w:t>Λ</w:t>
      </w:r>
      <w:r w:rsidRPr="00631C4A">
        <w:rPr>
          <w:rFonts w:ascii="Times New Roman" w:eastAsia="宋体" w:hAnsi="Times New Roman" w:hint="eastAsia"/>
          <w:sz w:val="24"/>
          <w:szCs w:val="24"/>
        </w:rPr>
        <w:t>卷中论神的一段古希腊文</w:t>
      </w:r>
      <w:r w:rsidR="00487054">
        <w:rPr>
          <w:rFonts w:ascii="Times New Roman" w:eastAsia="宋体" w:hAnsi="Times New Roman" w:hint="eastAsia"/>
          <w:sz w:val="24"/>
          <w:szCs w:val="24"/>
        </w:rPr>
        <w:t>字，其中</w:t>
      </w:r>
      <w:r w:rsidR="00830EEB" w:rsidRPr="00631C4A">
        <w:rPr>
          <w:rFonts w:ascii="Times New Roman" w:eastAsia="宋体" w:hAnsi="Times New Roman" w:hint="eastAsia"/>
          <w:sz w:val="24"/>
          <w:szCs w:val="24"/>
        </w:rPr>
        <w:t>提到：</w:t>
      </w:r>
      <w:r w:rsidR="008F5E2A" w:rsidRPr="00631C4A">
        <w:rPr>
          <w:rFonts w:ascii="Times New Roman" w:eastAsia="宋体" w:hAnsi="Times New Roman" w:hint="eastAsia"/>
          <w:sz w:val="24"/>
          <w:szCs w:val="24"/>
        </w:rPr>
        <w:t>“</w:t>
      </w:r>
      <w:r w:rsidR="00832958" w:rsidRPr="00631C4A">
        <w:rPr>
          <w:rFonts w:ascii="Times New Roman" w:eastAsia="宋体" w:hAnsi="Times New Roman" w:hint="eastAsia"/>
          <w:sz w:val="24"/>
          <w:szCs w:val="24"/>
        </w:rPr>
        <w:t>思想思考它自身，因为它分有思维的对象；因为它由于理解和思维的活动而成为思维的对象，所以思想与思想的对象是相同的…当它</w:t>
      </w:r>
      <w:r w:rsidR="00BE5897">
        <w:rPr>
          <w:rFonts w:ascii="Times New Roman" w:eastAsia="宋体" w:hAnsi="Times New Roman" w:hint="eastAsia"/>
          <w:sz w:val="24"/>
          <w:szCs w:val="24"/>
        </w:rPr>
        <w:t>拥有（它的对象）时，它就现实地起作用…</w:t>
      </w:r>
      <w:r w:rsidR="00832958" w:rsidRPr="00631C4A">
        <w:rPr>
          <w:rFonts w:ascii="Times New Roman" w:eastAsia="宋体" w:hAnsi="Times New Roman" w:hint="eastAsia"/>
          <w:sz w:val="24"/>
          <w:szCs w:val="24"/>
        </w:rPr>
        <w:t>思想的现实就是生命，而神就是那种现实</w:t>
      </w:r>
      <w:r w:rsidR="00DB0523" w:rsidRPr="00631C4A">
        <w:rPr>
          <w:rFonts w:ascii="Times New Roman" w:eastAsia="宋体" w:hAnsi="Times New Roman" w:hint="eastAsia"/>
          <w:sz w:val="24"/>
          <w:szCs w:val="24"/>
        </w:rPr>
        <w:t>。</w:t>
      </w:r>
      <w:r w:rsidR="008F5E2A" w:rsidRPr="00631C4A">
        <w:rPr>
          <w:rFonts w:ascii="Times New Roman" w:eastAsia="宋体" w:hAnsi="Times New Roman" w:hint="eastAsia"/>
          <w:sz w:val="24"/>
          <w:szCs w:val="24"/>
        </w:rPr>
        <w:t>”</w:t>
      </w:r>
      <w:r w:rsidR="00DB0523">
        <w:rPr>
          <w:rStyle w:val="ad"/>
          <w:rFonts w:ascii="Times New Roman" w:eastAsia="宋体" w:hAnsi="Times New Roman"/>
          <w:sz w:val="24"/>
          <w:szCs w:val="24"/>
        </w:rPr>
        <w:footnoteReference w:id="55"/>
      </w:r>
    </w:p>
    <w:p w:rsidR="00BE5897" w:rsidRDefault="00C87071"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特别是这段亚里士多德的</w:t>
      </w:r>
      <w:r w:rsidR="00A80930" w:rsidRPr="00631C4A">
        <w:rPr>
          <w:rFonts w:ascii="Times New Roman" w:eastAsia="宋体" w:hAnsi="Times New Roman" w:hint="eastAsia"/>
          <w:sz w:val="24"/>
          <w:szCs w:val="24"/>
        </w:rPr>
        <w:t>引用</w:t>
      </w:r>
      <w:r w:rsidRPr="00631C4A">
        <w:rPr>
          <w:rFonts w:ascii="Times New Roman" w:eastAsia="宋体" w:hAnsi="Times New Roman" w:hint="eastAsia"/>
          <w:sz w:val="24"/>
          <w:szCs w:val="24"/>
        </w:rPr>
        <w:t>，</w:t>
      </w:r>
      <w:r w:rsidR="00A80930" w:rsidRPr="00631C4A">
        <w:rPr>
          <w:rFonts w:ascii="Times New Roman" w:eastAsia="宋体" w:hAnsi="Times New Roman" w:hint="eastAsia"/>
          <w:sz w:val="24"/>
          <w:szCs w:val="24"/>
        </w:rPr>
        <w:t>把</w:t>
      </w:r>
      <w:r w:rsidR="00AD6AD3" w:rsidRPr="00631C4A">
        <w:rPr>
          <w:rFonts w:ascii="Times New Roman" w:eastAsia="宋体" w:hAnsi="Times New Roman" w:hint="eastAsia"/>
          <w:sz w:val="24"/>
          <w:szCs w:val="24"/>
        </w:rPr>
        <w:t>神在世界中的自我意识，引向了更为基本的自我意识</w:t>
      </w:r>
      <w:r w:rsidR="00B13285" w:rsidRPr="00631C4A">
        <w:rPr>
          <w:rFonts w:ascii="Times New Roman" w:eastAsia="宋体" w:hAnsi="Times New Roman" w:hint="eastAsia"/>
          <w:sz w:val="24"/>
          <w:szCs w:val="24"/>
        </w:rPr>
        <w:t>：即神的</w:t>
      </w:r>
      <w:r w:rsidR="00AD6AD3" w:rsidRPr="00631C4A">
        <w:rPr>
          <w:rFonts w:ascii="Times New Roman" w:eastAsia="宋体" w:hAnsi="Times New Roman" w:hint="eastAsia"/>
          <w:sz w:val="24"/>
          <w:szCs w:val="24"/>
        </w:rPr>
        <w:t>自我意识</w:t>
      </w:r>
      <w:r w:rsidR="00B13285" w:rsidRPr="00631C4A">
        <w:rPr>
          <w:rFonts w:ascii="Times New Roman" w:eastAsia="宋体" w:hAnsi="Times New Roman" w:hint="eastAsia"/>
          <w:sz w:val="24"/>
          <w:szCs w:val="24"/>
        </w:rPr>
        <w:t>只是</w:t>
      </w:r>
      <w:r w:rsidR="00AD6AD3" w:rsidRPr="00631C4A">
        <w:rPr>
          <w:rFonts w:ascii="Times New Roman" w:eastAsia="宋体" w:hAnsi="Times New Roman" w:hint="eastAsia"/>
          <w:sz w:val="24"/>
          <w:szCs w:val="24"/>
        </w:rPr>
        <w:t>主体</w:t>
      </w:r>
      <w:r w:rsidR="00AD6AD3" w:rsidRPr="00631C4A">
        <w:rPr>
          <w:rFonts w:ascii="Times New Roman" w:eastAsia="宋体" w:hAnsi="Times New Roman" w:hint="eastAsia"/>
          <w:sz w:val="24"/>
          <w:szCs w:val="24"/>
        </w:rPr>
        <w:t>-</w:t>
      </w:r>
      <w:r w:rsidR="00AD6AD3" w:rsidRPr="00631C4A">
        <w:rPr>
          <w:rFonts w:ascii="Times New Roman" w:eastAsia="宋体" w:hAnsi="Times New Roman" w:hint="eastAsia"/>
          <w:sz w:val="24"/>
          <w:szCs w:val="24"/>
        </w:rPr>
        <w:t>自我意识结构的变</w:t>
      </w:r>
      <w:r w:rsidR="00487054">
        <w:rPr>
          <w:rFonts w:ascii="Times New Roman" w:eastAsia="宋体" w:hAnsi="Times New Roman" w:hint="eastAsia"/>
          <w:sz w:val="24"/>
          <w:szCs w:val="24"/>
        </w:rPr>
        <w:t>型。</w:t>
      </w:r>
      <w:r w:rsidR="00152629" w:rsidRPr="00631C4A">
        <w:rPr>
          <w:rFonts w:ascii="Times New Roman" w:eastAsia="宋体" w:hAnsi="Times New Roman" w:hint="eastAsia"/>
          <w:sz w:val="24"/>
          <w:szCs w:val="24"/>
        </w:rPr>
        <w:t>这个</w:t>
      </w:r>
      <w:r w:rsidR="00487054">
        <w:rPr>
          <w:rFonts w:ascii="Times New Roman" w:eastAsia="宋体" w:hAnsi="Times New Roman" w:hint="eastAsia"/>
          <w:sz w:val="24"/>
          <w:szCs w:val="24"/>
        </w:rPr>
        <w:t>起</w:t>
      </w:r>
      <w:r w:rsidRPr="00631C4A">
        <w:rPr>
          <w:rFonts w:ascii="Times New Roman" w:eastAsia="宋体" w:hAnsi="Times New Roman" w:hint="eastAsia"/>
          <w:sz w:val="24"/>
          <w:szCs w:val="24"/>
        </w:rPr>
        <w:t>源于</w:t>
      </w:r>
      <w:r w:rsidR="00AD6AD3" w:rsidRPr="00631C4A">
        <w:rPr>
          <w:rFonts w:ascii="Times New Roman" w:eastAsia="宋体" w:hAnsi="Times New Roman" w:hint="eastAsia"/>
          <w:sz w:val="24"/>
          <w:szCs w:val="24"/>
        </w:rPr>
        <w:t>心灵</w:t>
      </w:r>
      <w:r w:rsidR="001D7AAA" w:rsidRPr="00631C4A">
        <w:rPr>
          <w:rFonts w:ascii="Times New Roman" w:eastAsia="宋体" w:hAnsi="Times New Roman" w:hint="eastAsia"/>
          <w:sz w:val="24"/>
          <w:szCs w:val="24"/>
        </w:rPr>
        <w:t>的自身关系</w:t>
      </w:r>
      <w:r w:rsidR="00152629" w:rsidRPr="00631C4A">
        <w:rPr>
          <w:rFonts w:ascii="Times New Roman" w:eastAsia="宋体" w:hAnsi="Times New Roman" w:hint="eastAsia"/>
          <w:sz w:val="24"/>
          <w:szCs w:val="24"/>
        </w:rPr>
        <w:t>，就</w:t>
      </w:r>
      <w:r w:rsidR="00AD6AD3" w:rsidRPr="00631C4A">
        <w:rPr>
          <w:rFonts w:ascii="Times New Roman" w:eastAsia="宋体" w:hAnsi="Times New Roman" w:hint="eastAsia"/>
          <w:sz w:val="24"/>
          <w:szCs w:val="24"/>
        </w:rPr>
        <w:t>引向</w:t>
      </w:r>
      <w:r w:rsidR="00487054">
        <w:rPr>
          <w:rFonts w:ascii="Times New Roman" w:eastAsia="宋体" w:hAnsi="Times New Roman" w:hint="eastAsia"/>
          <w:sz w:val="24"/>
          <w:szCs w:val="24"/>
        </w:rPr>
        <w:t>一个以自我为导向的自律</w:t>
      </w:r>
      <w:r w:rsidR="00152629" w:rsidRPr="00631C4A">
        <w:rPr>
          <w:rFonts w:ascii="Times New Roman" w:eastAsia="宋体" w:hAnsi="Times New Roman" w:hint="eastAsia"/>
          <w:sz w:val="24"/>
          <w:szCs w:val="24"/>
        </w:rPr>
        <w:t>结构</w:t>
      </w:r>
      <w:r w:rsidR="001D7AAA" w:rsidRPr="00631C4A">
        <w:rPr>
          <w:rFonts w:ascii="Times New Roman" w:eastAsia="宋体" w:hAnsi="Times New Roman" w:hint="eastAsia"/>
          <w:sz w:val="24"/>
          <w:szCs w:val="24"/>
        </w:rPr>
        <w:t>。</w:t>
      </w:r>
      <w:r w:rsidR="00487054">
        <w:rPr>
          <w:rFonts w:ascii="Times New Roman" w:eastAsia="宋体" w:hAnsi="Times New Roman" w:hint="eastAsia"/>
          <w:sz w:val="24"/>
          <w:szCs w:val="24"/>
        </w:rPr>
        <w:t>如果</w:t>
      </w:r>
      <w:r w:rsidR="00152629" w:rsidRPr="00631C4A">
        <w:rPr>
          <w:rFonts w:ascii="Times New Roman" w:eastAsia="宋体" w:hAnsi="Times New Roman" w:hint="eastAsia"/>
          <w:sz w:val="24"/>
          <w:szCs w:val="24"/>
        </w:rPr>
        <w:t>结合本文一直以来对逻辑学的强调</w:t>
      </w:r>
      <w:r w:rsidR="001D7AAA" w:rsidRPr="00631C4A">
        <w:rPr>
          <w:rFonts w:ascii="Times New Roman" w:eastAsia="宋体" w:hAnsi="Times New Roman" w:hint="eastAsia"/>
          <w:sz w:val="24"/>
          <w:szCs w:val="24"/>
        </w:rPr>
        <w:t>，那么</w:t>
      </w:r>
      <w:r w:rsidR="00152629" w:rsidRPr="00631C4A">
        <w:rPr>
          <w:rFonts w:ascii="Times New Roman" w:eastAsia="宋体" w:hAnsi="Times New Roman" w:hint="eastAsia"/>
          <w:sz w:val="24"/>
          <w:szCs w:val="24"/>
        </w:rPr>
        <w:t>，</w:t>
      </w:r>
      <w:r w:rsidR="001D7AAA" w:rsidRPr="00631C4A">
        <w:rPr>
          <w:rFonts w:ascii="Times New Roman" w:eastAsia="宋体" w:hAnsi="Times New Roman" w:hint="eastAsia"/>
          <w:sz w:val="24"/>
          <w:szCs w:val="24"/>
        </w:rPr>
        <w:t>这些文字</w:t>
      </w:r>
      <w:r w:rsidR="008F5E2A" w:rsidRPr="00631C4A">
        <w:rPr>
          <w:rFonts w:ascii="Times New Roman" w:eastAsia="宋体" w:hAnsi="Times New Roman" w:hint="eastAsia"/>
          <w:sz w:val="24"/>
          <w:szCs w:val="24"/>
        </w:rPr>
        <w:t>都表明</w:t>
      </w:r>
      <w:r w:rsidR="00487054">
        <w:rPr>
          <w:rFonts w:ascii="Times New Roman" w:eastAsia="宋体" w:hAnsi="Times New Roman" w:hint="eastAsia"/>
          <w:sz w:val="24"/>
          <w:szCs w:val="24"/>
        </w:rPr>
        <w:t>黑格尔</w:t>
      </w:r>
      <w:r w:rsidR="0025780C" w:rsidRPr="00631C4A">
        <w:rPr>
          <w:rFonts w:ascii="Times New Roman" w:eastAsia="宋体" w:hAnsi="Times New Roman" w:hint="eastAsia"/>
          <w:sz w:val="24"/>
          <w:szCs w:val="24"/>
        </w:rPr>
        <w:t>以某种逻辑策略</w:t>
      </w:r>
      <w:r w:rsidR="00152629" w:rsidRPr="00631C4A">
        <w:rPr>
          <w:rFonts w:ascii="Times New Roman" w:eastAsia="宋体" w:hAnsi="Times New Roman" w:hint="eastAsia"/>
          <w:sz w:val="24"/>
          <w:szCs w:val="24"/>
        </w:rPr>
        <w:t>来刻画</w:t>
      </w:r>
      <w:r w:rsidR="00692D19" w:rsidRPr="00631C4A">
        <w:rPr>
          <w:rFonts w:ascii="Times New Roman" w:eastAsia="宋体" w:hAnsi="Times New Roman" w:hint="eastAsia"/>
          <w:sz w:val="24"/>
          <w:szCs w:val="24"/>
        </w:rPr>
        <w:t>心灵的</w:t>
      </w:r>
      <w:r w:rsidR="00AD6AD3" w:rsidRPr="00631C4A">
        <w:rPr>
          <w:rFonts w:ascii="Times New Roman" w:eastAsia="宋体" w:hAnsi="Times New Roman" w:hint="eastAsia"/>
          <w:sz w:val="24"/>
          <w:szCs w:val="24"/>
        </w:rPr>
        <w:t>自我意</w:t>
      </w:r>
      <w:r w:rsidR="00AD6AD3" w:rsidRPr="00631C4A">
        <w:rPr>
          <w:rFonts w:ascii="Times New Roman" w:eastAsia="宋体" w:hAnsi="Times New Roman" w:hint="eastAsia"/>
          <w:sz w:val="24"/>
          <w:szCs w:val="24"/>
        </w:rPr>
        <w:lastRenderedPageBreak/>
        <w:t>识</w:t>
      </w:r>
      <w:r w:rsidR="00487054">
        <w:rPr>
          <w:rFonts w:ascii="Times New Roman" w:eastAsia="宋体" w:hAnsi="Times New Roman" w:hint="eastAsia"/>
          <w:sz w:val="24"/>
          <w:szCs w:val="24"/>
        </w:rPr>
        <w:t>的</w:t>
      </w:r>
      <w:r w:rsidR="00692D19" w:rsidRPr="00631C4A">
        <w:rPr>
          <w:rFonts w:ascii="Times New Roman" w:eastAsia="宋体" w:hAnsi="Times New Roman" w:hint="eastAsia"/>
          <w:sz w:val="24"/>
          <w:szCs w:val="24"/>
        </w:rPr>
        <w:t>结构</w:t>
      </w:r>
      <w:r w:rsidR="00D250B5" w:rsidRPr="00631C4A">
        <w:rPr>
          <w:rFonts w:ascii="Times New Roman" w:eastAsia="宋体" w:hAnsi="Times New Roman" w:hint="eastAsia"/>
          <w:sz w:val="24"/>
          <w:szCs w:val="24"/>
        </w:rPr>
        <w:t>。</w:t>
      </w:r>
      <w:r w:rsidR="006C1DF0" w:rsidRPr="00631C4A">
        <w:rPr>
          <w:rFonts w:ascii="Times New Roman" w:eastAsia="宋体" w:hAnsi="Times New Roman" w:hint="eastAsia"/>
          <w:sz w:val="24"/>
          <w:szCs w:val="24"/>
        </w:rPr>
        <w:t>所以，</w:t>
      </w:r>
      <w:r w:rsidR="00A118A1">
        <w:rPr>
          <w:rFonts w:ascii="Times New Roman" w:eastAsia="宋体" w:hAnsi="Times New Roman" w:hint="eastAsia"/>
          <w:sz w:val="24"/>
          <w:szCs w:val="24"/>
        </w:rPr>
        <w:t>亨利希</w:t>
      </w:r>
      <w:r w:rsidR="00152629" w:rsidRPr="00631C4A">
        <w:rPr>
          <w:rFonts w:ascii="Times New Roman" w:eastAsia="宋体" w:hAnsi="Times New Roman" w:hint="eastAsia"/>
          <w:sz w:val="24"/>
          <w:szCs w:val="24"/>
        </w:rPr>
        <w:t>卖弄式地向我们提出，</w:t>
      </w:r>
      <w:r w:rsidR="00487054">
        <w:rPr>
          <w:rFonts w:ascii="Times New Roman" w:eastAsia="宋体" w:hAnsi="Times New Roman" w:hint="eastAsia"/>
          <w:sz w:val="24"/>
          <w:szCs w:val="24"/>
        </w:rPr>
        <w:t>只有</w:t>
      </w:r>
      <w:r w:rsidR="00152629" w:rsidRPr="00631C4A">
        <w:rPr>
          <w:rFonts w:ascii="Times New Roman" w:eastAsia="宋体" w:hAnsi="Times New Roman" w:hint="eastAsia"/>
          <w:sz w:val="24"/>
          <w:szCs w:val="24"/>
        </w:rPr>
        <w:t>通过“心灵的结构必须被理解”这句类似口号的梗概</w:t>
      </w:r>
      <w:r w:rsidR="00487054">
        <w:rPr>
          <w:rFonts w:ascii="Times New Roman" w:eastAsia="宋体" w:hAnsi="Times New Roman" w:hint="eastAsia"/>
          <w:sz w:val="24"/>
          <w:szCs w:val="24"/>
        </w:rPr>
        <w:t>，才能</w:t>
      </w:r>
      <w:r w:rsidR="00152629" w:rsidRPr="00631C4A">
        <w:rPr>
          <w:rFonts w:ascii="Times New Roman" w:eastAsia="宋体" w:hAnsi="Times New Roman" w:hint="eastAsia"/>
          <w:sz w:val="24"/>
          <w:szCs w:val="24"/>
        </w:rPr>
        <w:t>理解全部</w:t>
      </w:r>
      <w:r w:rsidR="00487054">
        <w:rPr>
          <w:rFonts w:ascii="Times New Roman" w:eastAsia="宋体" w:hAnsi="Times New Roman" w:hint="eastAsia"/>
          <w:sz w:val="24"/>
          <w:szCs w:val="24"/>
        </w:rPr>
        <w:t>的</w:t>
      </w:r>
      <w:r w:rsidR="00152629" w:rsidRPr="00631C4A">
        <w:rPr>
          <w:rFonts w:ascii="Times New Roman" w:eastAsia="宋体" w:hAnsi="Times New Roman" w:hint="eastAsia"/>
          <w:sz w:val="24"/>
          <w:szCs w:val="24"/>
        </w:rPr>
        <w:t>德国</w:t>
      </w:r>
      <w:r w:rsidR="0025780C" w:rsidRPr="00631C4A">
        <w:rPr>
          <w:rFonts w:ascii="Times New Roman" w:eastAsia="宋体" w:hAnsi="Times New Roman" w:hint="eastAsia"/>
          <w:sz w:val="24"/>
          <w:szCs w:val="24"/>
        </w:rPr>
        <w:t>观念论者：费希特会强调“心灵”，</w:t>
      </w:r>
      <w:r w:rsidR="00152629" w:rsidRPr="00631C4A">
        <w:rPr>
          <w:rFonts w:ascii="Times New Roman" w:eastAsia="宋体" w:hAnsi="Times New Roman" w:hint="eastAsia"/>
          <w:sz w:val="24"/>
          <w:szCs w:val="24"/>
        </w:rPr>
        <w:t>即所有版本的知识学</w:t>
      </w:r>
      <w:r w:rsidR="00487054">
        <w:rPr>
          <w:rFonts w:ascii="Times New Roman" w:eastAsia="宋体" w:hAnsi="Times New Roman" w:hint="eastAsia"/>
          <w:sz w:val="24"/>
          <w:szCs w:val="24"/>
        </w:rPr>
        <w:t>基础都是对于心灵的考察，以此</w:t>
      </w:r>
      <w:r w:rsidR="0025780C" w:rsidRPr="00631C4A">
        <w:rPr>
          <w:rFonts w:ascii="Times New Roman" w:eastAsia="宋体" w:hAnsi="Times New Roman" w:hint="eastAsia"/>
          <w:sz w:val="24"/>
          <w:szCs w:val="24"/>
        </w:rPr>
        <w:t>来理解其他全部事物；谢林会强调“结构”，</w:t>
      </w:r>
      <w:r w:rsidR="00487054">
        <w:rPr>
          <w:rFonts w:ascii="Times New Roman" w:eastAsia="宋体" w:hAnsi="Times New Roman" w:hint="eastAsia"/>
          <w:sz w:val="24"/>
          <w:szCs w:val="24"/>
        </w:rPr>
        <w:t>他不</w:t>
      </w:r>
      <w:r w:rsidR="00487054" w:rsidRPr="00631C4A">
        <w:rPr>
          <w:rFonts w:ascii="Times New Roman" w:eastAsia="宋体" w:hAnsi="Times New Roman" w:hint="eastAsia"/>
          <w:sz w:val="24"/>
          <w:szCs w:val="24"/>
        </w:rPr>
        <w:t>探讨</w:t>
      </w:r>
      <w:r w:rsidR="00487054">
        <w:rPr>
          <w:rFonts w:ascii="Times New Roman" w:eastAsia="宋体" w:hAnsi="Times New Roman" w:hint="eastAsia"/>
          <w:sz w:val="24"/>
          <w:szCs w:val="24"/>
        </w:rPr>
        <w:t>某种精神实体</w:t>
      </w:r>
      <w:r w:rsidR="00823F7B" w:rsidRPr="00631C4A">
        <w:rPr>
          <w:rFonts w:ascii="Times New Roman" w:eastAsia="宋体" w:hAnsi="Times New Roman" w:hint="eastAsia"/>
          <w:sz w:val="24"/>
          <w:szCs w:val="24"/>
        </w:rPr>
        <w:t>，相反他</w:t>
      </w:r>
      <w:r w:rsidR="00487054">
        <w:rPr>
          <w:rFonts w:ascii="Times New Roman" w:eastAsia="宋体" w:hAnsi="Times New Roman" w:hint="eastAsia"/>
          <w:sz w:val="24"/>
          <w:szCs w:val="24"/>
        </w:rPr>
        <w:t>通过心灵的结构来讨论自然哲学，</w:t>
      </w:r>
      <w:r w:rsidR="00152629" w:rsidRPr="00631C4A">
        <w:rPr>
          <w:rFonts w:ascii="Times New Roman" w:eastAsia="宋体" w:hAnsi="Times New Roman" w:hint="eastAsia"/>
          <w:sz w:val="24"/>
          <w:szCs w:val="24"/>
        </w:rPr>
        <w:t>所以在谢林那里，这个</w:t>
      </w:r>
      <w:r w:rsidR="0025780C" w:rsidRPr="00631C4A">
        <w:rPr>
          <w:rFonts w:ascii="Times New Roman" w:eastAsia="宋体" w:hAnsi="Times New Roman" w:hint="eastAsia"/>
          <w:sz w:val="24"/>
          <w:szCs w:val="24"/>
        </w:rPr>
        <w:t>“结构”是普遍的；黑格尔强调“被理解”</w:t>
      </w:r>
      <w:r w:rsidR="001D06C1" w:rsidRPr="00631C4A">
        <w:rPr>
          <w:rFonts w:ascii="Times New Roman" w:eastAsia="宋体" w:hAnsi="Times New Roman" w:hint="eastAsia"/>
          <w:sz w:val="24"/>
          <w:szCs w:val="24"/>
        </w:rPr>
        <w:t>，对他而言</w:t>
      </w:r>
      <w:r w:rsidR="00152629" w:rsidRPr="00631C4A">
        <w:rPr>
          <w:rFonts w:ascii="Times New Roman" w:eastAsia="宋体" w:hAnsi="Times New Roman" w:hint="eastAsia"/>
          <w:sz w:val="24"/>
          <w:szCs w:val="24"/>
        </w:rPr>
        <w:t>，</w:t>
      </w:r>
      <w:r w:rsidR="00BE5897">
        <w:rPr>
          <w:rFonts w:ascii="Times New Roman" w:eastAsia="宋体" w:hAnsi="Times New Roman" w:hint="eastAsia"/>
          <w:sz w:val="24"/>
          <w:szCs w:val="24"/>
        </w:rPr>
        <w:t>这种结构必须得到刻画，必须</w:t>
      </w:r>
      <w:r w:rsidR="00D8447C" w:rsidRPr="00631C4A">
        <w:rPr>
          <w:rFonts w:ascii="Times New Roman" w:eastAsia="宋体" w:hAnsi="Times New Roman" w:hint="eastAsia"/>
          <w:sz w:val="24"/>
          <w:szCs w:val="24"/>
        </w:rPr>
        <w:t>通过一种构造方法或形式</w:t>
      </w:r>
      <w:r w:rsidR="00BE5897">
        <w:rPr>
          <w:rFonts w:ascii="Times New Roman" w:eastAsia="宋体" w:hAnsi="Times New Roman" w:hint="eastAsia"/>
          <w:sz w:val="24"/>
          <w:szCs w:val="24"/>
        </w:rPr>
        <w:t>来指向其</w:t>
      </w:r>
      <w:r w:rsidR="00D8447C" w:rsidRPr="00631C4A">
        <w:rPr>
          <w:rFonts w:ascii="Times New Roman" w:eastAsia="宋体" w:hAnsi="Times New Roman" w:hint="eastAsia"/>
          <w:sz w:val="24"/>
          <w:szCs w:val="24"/>
        </w:rPr>
        <w:t>对象，尤其</w:t>
      </w:r>
      <w:r w:rsidR="004A1218" w:rsidRPr="00631C4A">
        <w:rPr>
          <w:rFonts w:ascii="Times New Roman" w:eastAsia="宋体" w:hAnsi="Times New Roman" w:hint="eastAsia"/>
          <w:sz w:val="24"/>
          <w:szCs w:val="24"/>
        </w:rPr>
        <w:t>是绝对</w:t>
      </w:r>
      <w:r w:rsidR="00D8447C" w:rsidRPr="00631C4A">
        <w:rPr>
          <w:rFonts w:ascii="Times New Roman" w:eastAsia="宋体" w:hAnsi="Times New Roman" w:hint="eastAsia"/>
          <w:sz w:val="24"/>
          <w:szCs w:val="24"/>
        </w:rPr>
        <w:t>者</w:t>
      </w:r>
      <w:r w:rsidR="004A1218" w:rsidRPr="00631C4A">
        <w:rPr>
          <w:rFonts w:ascii="Times New Roman" w:eastAsia="宋体" w:hAnsi="Times New Roman" w:hint="eastAsia"/>
          <w:sz w:val="24"/>
          <w:szCs w:val="24"/>
        </w:rPr>
        <w:t>。</w:t>
      </w:r>
    </w:p>
    <w:p w:rsidR="00531A75" w:rsidRDefault="004A1218"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因此在黑格尔那里，逻辑学就是他的</w:t>
      </w:r>
      <w:r w:rsidR="00D8447C" w:rsidRPr="00631C4A">
        <w:rPr>
          <w:rFonts w:ascii="Times New Roman" w:eastAsia="宋体" w:hAnsi="Times New Roman" w:hint="eastAsia"/>
          <w:sz w:val="24"/>
          <w:szCs w:val="24"/>
        </w:rPr>
        <w:t>全部</w:t>
      </w:r>
      <w:r w:rsidRPr="00631C4A">
        <w:rPr>
          <w:rFonts w:ascii="Times New Roman" w:eastAsia="宋体" w:hAnsi="Times New Roman" w:hint="eastAsia"/>
          <w:sz w:val="24"/>
          <w:szCs w:val="24"/>
        </w:rPr>
        <w:t>策略</w:t>
      </w:r>
      <w:r w:rsidR="00BE5897">
        <w:rPr>
          <w:rFonts w:ascii="Times New Roman" w:eastAsia="宋体" w:hAnsi="Times New Roman" w:hint="eastAsia"/>
          <w:sz w:val="24"/>
          <w:szCs w:val="24"/>
        </w:rPr>
        <w:t>，而非</w:t>
      </w:r>
      <w:r w:rsidR="00823F7B" w:rsidRPr="00631C4A">
        <w:rPr>
          <w:rFonts w:ascii="Times New Roman" w:eastAsia="宋体" w:hAnsi="Times New Roman" w:hint="eastAsia"/>
          <w:sz w:val="24"/>
          <w:szCs w:val="24"/>
        </w:rPr>
        <w:t>一种特殊的理智直观的方法。</w:t>
      </w:r>
      <w:r w:rsidR="00DB0523">
        <w:rPr>
          <w:rStyle w:val="ad"/>
          <w:rFonts w:ascii="Times New Roman" w:eastAsia="宋体" w:hAnsi="Times New Roman"/>
          <w:sz w:val="24"/>
          <w:szCs w:val="24"/>
        </w:rPr>
        <w:footnoteReference w:id="56"/>
      </w:r>
      <w:r w:rsidR="001D7AAA" w:rsidRPr="00631C4A">
        <w:rPr>
          <w:rFonts w:ascii="Times New Roman" w:eastAsia="宋体" w:hAnsi="Times New Roman" w:hint="eastAsia"/>
          <w:sz w:val="24"/>
          <w:szCs w:val="24"/>
        </w:rPr>
        <w:t>所以</w:t>
      </w:r>
      <w:r w:rsidR="00D8447C" w:rsidRPr="00631C4A">
        <w:rPr>
          <w:rFonts w:ascii="Times New Roman" w:eastAsia="宋体" w:hAnsi="Times New Roman" w:hint="eastAsia"/>
          <w:sz w:val="24"/>
          <w:szCs w:val="24"/>
        </w:rPr>
        <w:t>，</w:t>
      </w:r>
      <w:r w:rsidR="001D7AAA" w:rsidRPr="00631C4A">
        <w:rPr>
          <w:rFonts w:ascii="Times New Roman" w:eastAsia="宋体" w:hAnsi="Times New Roman" w:hint="eastAsia"/>
          <w:sz w:val="24"/>
          <w:szCs w:val="24"/>
        </w:rPr>
        <w:t>如果</w:t>
      </w:r>
      <w:r w:rsidR="00823F7B" w:rsidRPr="00631C4A">
        <w:rPr>
          <w:rFonts w:ascii="Times New Roman" w:eastAsia="宋体" w:hAnsi="Times New Roman" w:hint="eastAsia"/>
          <w:sz w:val="24"/>
          <w:szCs w:val="24"/>
        </w:rPr>
        <w:t>按照</w:t>
      </w:r>
      <w:r w:rsidR="00A118A1">
        <w:rPr>
          <w:rFonts w:ascii="Times New Roman" w:eastAsia="宋体" w:hAnsi="Times New Roman" w:hint="eastAsia"/>
          <w:sz w:val="24"/>
          <w:szCs w:val="24"/>
        </w:rPr>
        <w:t>亨利希</w:t>
      </w:r>
      <w:r w:rsidR="00FD1D28" w:rsidRPr="00631C4A">
        <w:rPr>
          <w:rFonts w:ascii="Times New Roman" w:eastAsia="宋体" w:hAnsi="Times New Roman" w:hint="eastAsia"/>
          <w:sz w:val="24"/>
          <w:szCs w:val="24"/>
        </w:rPr>
        <w:t>的思路</w:t>
      </w:r>
      <w:r w:rsidR="00D8447C" w:rsidRPr="00631C4A">
        <w:rPr>
          <w:rFonts w:ascii="Times New Roman" w:eastAsia="宋体" w:hAnsi="Times New Roman" w:hint="eastAsia"/>
          <w:sz w:val="24"/>
          <w:szCs w:val="24"/>
        </w:rPr>
        <w:t>，对黑格尔的</w:t>
      </w:r>
      <w:r w:rsidR="00823F7B" w:rsidRPr="00631C4A">
        <w:rPr>
          <w:rFonts w:ascii="Times New Roman" w:eastAsia="宋体" w:hAnsi="Times New Roman" w:hint="eastAsia"/>
          <w:sz w:val="24"/>
          <w:szCs w:val="24"/>
        </w:rPr>
        <w:t>逻辑学</w:t>
      </w:r>
      <w:r w:rsidR="00823F7B" w:rsidRPr="00631C4A">
        <w:rPr>
          <w:rFonts w:ascii="Times New Roman" w:eastAsia="宋体" w:hAnsi="Times New Roman" w:hint="eastAsia"/>
          <w:sz w:val="24"/>
          <w:szCs w:val="24"/>
        </w:rPr>
        <w:t>-</w:t>
      </w:r>
      <w:r w:rsidR="00823F7B" w:rsidRPr="00631C4A">
        <w:rPr>
          <w:rFonts w:ascii="Times New Roman" w:eastAsia="宋体" w:hAnsi="Times New Roman" w:hint="eastAsia"/>
          <w:sz w:val="24"/>
          <w:szCs w:val="24"/>
        </w:rPr>
        <w:t>形而上学的</w:t>
      </w:r>
      <w:r w:rsidR="00D8447C" w:rsidRPr="00631C4A">
        <w:rPr>
          <w:rFonts w:ascii="Times New Roman" w:eastAsia="宋体" w:hAnsi="Times New Roman" w:hint="eastAsia"/>
          <w:sz w:val="24"/>
          <w:szCs w:val="24"/>
        </w:rPr>
        <w:t>自律结构的</w:t>
      </w:r>
      <w:r w:rsidR="00823F7B" w:rsidRPr="00631C4A">
        <w:rPr>
          <w:rFonts w:ascii="Times New Roman" w:eastAsia="宋体" w:hAnsi="Times New Roman" w:hint="eastAsia"/>
          <w:sz w:val="24"/>
          <w:szCs w:val="24"/>
        </w:rPr>
        <w:t>探讨，</w:t>
      </w:r>
      <w:r w:rsidR="0042322A" w:rsidRPr="00631C4A">
        <w:rPr>
          <w:rFonts w:ascii="Times New Roman" w:eastAsia="宋体" w:hAnsi="Times New Roman" w:hint="eastAsia"/>
          <w:sz w:val="24"/>
          <w:szCs w:val="24"/>
        </w:rPr>
        <w:t>就必须回到对自我意识的运作机制的探讨，回到费希特的原初洞见。</w:t>
      </w:r>
    </w:p>
    <w:p w:rsidR="002414A4" w:rsidRPr="00631C4A" w:rsidRDefault="002414A4" w:rsidP="00B8571E">
      <w:pPr>
        <w:pStyle w:val="2"/>
      </w:pPr>
      <w:bookmarkStart w:id="13" w:name="_Toc7469151"/>
      <w:r>
        <w:rPr>
          <w:rFonts w:hint="eastAsia"/>
        </w:rPr>
        <w:t>自我意识的反思循环</w:t>
      </w:r>
      <w:r w:rsidR="009600E5">
        <w:rPr>
          <w:rFonts w:hint="eastAsia"/>
        </w:rPr>
        <w:t>的困境</w:t>
      </w:r>
      <w:bookmarkEnd w:id="13"/>
    </w:p>
    <w:p w:rsidR="00981E7F" w:rsidRPr="00631C4A" w:rsidRDefault="00981E7F"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cs="Times New Roman" w:hint="eastAsia"/>
          <w:sz w:val="24"/>
          <w:szCs w:val="24"/>
        </w:rPr>
        <w:t>在</w:t>
      </w:r>
      <w:r w:rsidR="000C31EF">
        <w:rPr>
          <w:rFonts w:ascii="Times New Roman" w:eastAsia="宋体" w:hAnsi="Times New Roman" w:cs="Times New Roman" w:hint="eastAsia"/>
          <w:sz w:val="24"/>
          <w:szCs w:val="24"/>
        </w:rPr>
        <w:t>“自我</w:t>
      </w:r>
      <w:r w:rsidR="00B55EF0">
        <w:rPr>
          <w:rFonts w:ascii="Times New Roman" w:eastAsia="宋体" w:hAnsi="Times New Roman" w:cs="Times New Roman" w:hint="eastAsia"/>
          <w:sz w:val="24"/>
          <w:szCs w:val="24"/>
        </w:rPr>
        <w:t>意识：一个理论的批判性导引”</w:t>
      </w:r>
      <w:r w:rsidR="00B55EF0" w:rsidRPr="00B55EF0">
        <w:rPr>
          <w:rFonts w:ascii="Times New Roman" w:eastAsia="宋体" w:hAnsi="Times New Roman" w:cs="Times New Roman" w:hint="eastAsia"/>
          <w:sz w:val="24"/>
          <w:szCs w:val="24"/>
        </w:rPr>
        <w:t>（</w:t>
      </w:r>
      <w:r w:rsidR="00B55EF0" w:rsidRPr="00631C4A">
        <w:rPr>
          <w:rFonts w:ascii="Times New Roman" w:eastAsia="宋体" w:hAnsi="Times New Roman" w:cs="Times New Roman" w:hint="eastAsia"/>
          <w:i/>
          <w:sz w:val="24"/>
          <w:szCs w:val="24"/>
        </w:rPr>
        <w:t>S</w:t>
      </w:r>
      <w:r w:rsidR="00B55EF0" w:rsidRPr="00631C4A">
        <w:rPr>
          <w:rFonts w:ascii="Times New Roman" w:eastAsia="宋体" w:hAnsi="Times New Roman" w:cs="Times New Roman"/>
          <w:i/>
          <w:sz w:val="24"/>
          <w:szCs w:val="24"/>
        </w:rPr>
        <w:t>elbstbewusstsein: Kritische Einleitung in eine Theorie</w:t>
      </w:r>
      <w:r w:rsidR="00B55EF0" w:rsidRPr="00B55EF0">
        <w:rPr>
          <w:rFonts w:ascii="Times New Roman" w:eastAsia="宋体" w:hAnsi="Times New Roman" w:cs="Times New Roman" w:hint="eastAsia"/>
          <w:sz w:val="24"/>
          <w:szCs w:val="24"/>
        </w:rPr>
        <w:t>）</w:t>
      </w:r>
      <w:r w:rsidRPr="00B55EF0">
        <w:rPr>
          <w:rFonts w:ascii="Times New Roman" w:eastAsia="宋体" w:hAnsi="Times New Roman" w:cs="Times New Roman" w:hint="eastAsia"/>
          <w:sz w:val="24"/>
          <w:szCs w:val="24"/>
        </w:rPr>
        <w:t>（</w:t>
      </w:r>
      <w:r w:rsidRPr="00B55EF0">
        <w:rPr>
          <w:rFonts w:ascii="Times New Roman" w:eastAsia="宋体" w:hAnsi="Times New Roman" w:cs="Times New Roman" w:hint="eastAsia"/>
          <w:sz w:val="24"/>
          <w:szCs w:val="24"/>
        </w:rPr>
        <w:t>1</w:t>
      </w:r>
      <w:r w:rsidRPr="00B55EF0">
        <w:rPr>
          <w:rFonts w:ascii="Times New Roman" w:eastAsia="宋体" w:hAnsi="Times New Roman" w:cs="Times New Roman"/>
          <w:sz w:val="24"/>
          <w:szCs w:val="24"/>
        </w:rPr>
        <w:t>969</w:t>
      </w:r>
      <w:r w:rsidRPr="00B55EF0">
        <w:rPr>
          <w:rFonts w:ascii="Times New Roman" w:eastAsia="宋体" w:hAnsi="Times New Roman" w:cs="Times New Roman" w:hint="eastAsia"/>
          <w:sz w:val="24"/>
          <w:szCs w:val="24"/>
        </w:rPr>
        <w:t>/1</w:t>
      </w:r>
      <w:r w:rsidRPr="00B55EF0">
        <w:rPr>
          <w:rFonts w:ascii="Times New Roman" w:eastAsia="宋体" w:hAnsi="Times New Roman" w:cs="Times New Roman"/>
          <w:sz w:val="24"/>
          <w:szCs w:val="24"/>
        </w:rPr>
        <w:t>970</w:t>
      </w:r>
      <w:r w:rsidR="00B55EF0" w:rsidRPr="00B55EF0">
        <w:rPr>
          <w:rFonts w:ascii="Times New Roman" w:eastAsia="宋体" w:hAnsi="Times New Roman" w:cs="Times New Roman" w:hint="eastAsia"/>
          <w:sz w:val="24"/>
          <w:szCs w:val="24"/>
        </w:rPr>
        <w:t>）</w:t>
      </w:r>
      <w:r w:rsidR="00716494" w:rsidRPr="00631C4A">
        <w:rPr>
          <w:rFonts w:ascii="Times New Roman" w:eastAsia="宋体" w:hAnsi="Times New Roman" w:hint="eastAsia"/>
          <w:sz w:val="24"/>
          <w:szCs w:val="24"/>
        </w:rPr>
        <w:t>这篇</w:t>
      </w:r>
      <w:r w:rsidRPr="00631C4A">
        <w:rPr>
          <w:rFonts w:ascii="Times New Roman" w:eastAsia="宋体" w:hAnsi="Times New Roman" w:hint="eastAsia"/>
          <w:sz w:val="24"/>
          <w:szCs w:val="24"/>
        </w:rPr>
        <w:t>论文中，</w:t>
      </w:r>
      <w:r w:rsidR="00A118A1">
        <w:rPr>
          <w:rFonts w:ascii="Times New Roman" w:eastAsia="宋体" w:hAnsi="Times New Roman" w:hint="eastAsia"/>
          <w:sz w:val="24"/>
          <w:szCs w:val="24"/>
        </w:rPr>
        <w:t>亨利希</w:t>
      </w:r>
      <w:r w:rsidR="00D8447C" w:rsidRPr="00631C4A">
        <w:rPr>
          <w:rFonts w:ascii="Times New Roman" w:eastAsia="宋体" w:hAnsi="Times New Roman" w:hint="eastAsia"/>
          <w:sz w:val="24"/>
          <w:szCs w:val="24"/>
        </w:rPr>
        <w:t>认为</w:t>
      </w:r>
      <w:r w:rsidRPr="00631C4A">
        <w:rPr>
          <w:rFonts w:ascii="Times New Roman" w:eastAsia="宋体" w:hAnsi="Times New Roman" w:hint="eastAsia"/>
          <w:sz w:val="24"/>
          <w:szCs w:val="24"/>
        </w:rPr>
        <w:t>，</w:t>
      </w:r>
      <w:r w:rsidR="00D8447C" w:rsidRPr="00631C4A">
        <w:rPr>
          <w:rFonts w:ascii="Times New Roman" w:eastAsia="宋体" w:hAnsi="Times New Roman" w:hint="eastAsia"/>
          <w:sz w:val="24"/>
          <w:szCs w:val="24"/>
        </w:rPr>
        <w:t>从笛卡尔以来的主体哲学都是在一种自我意识的承诺中进行</w:t>
      </w:r>
      <w:r w:rsidR="00E74D5C" w:rsidRPr="00631C4A">
        <w:rPr>
          <w:rFonts w:ascii="Times New Roman" w:eastAsia="宋体" w:hAnsi="Times New Roman" w:hint="eastAsia"/>
          <w:sz w:val="24"/>
          <w:szCs w:val="24"/>
        </w:rPr>
        <w:t>，即把自我对于自身的意识看作是最直接、最不可怀疑的预设</w:t>
      </w:r>
      <w:r w:rsidR="00443A3B" w:rsidRPr="00631C4A">
        <w:rPr>
          <w:rFonts w:ascii="Times New Roman" w:eastAsia="宋体" w:hAnsi="Times New Roman" w:hint="eastAsia"/>
          <w:sz w:val="24"/>
          <w:szCs w:val="24"/>
        </w:rPr>
        <w:t>，</w:t>
      </w:r>
      <w:r w:rsidR="00716494" w:rsidRPr="00631C4A">
        <w:rPr>
          <w:rFonts w:ascii="Times New Roman" w:eastAsia="宋体" w:hAnsi="Times New Roman" w:hint="eastAsia"/>
          <w:sz w:val="24"/>
          <w:szCs w:val="24"/>
        </w:rPr>
        <w:t>因为在这种直接性中，被意识到的自我和正在意识的自我是同一的；除外，</w:t>
      </w:r>
      <w:r w:rsidR="00443A3B" w:rsidRPr="00631C4A">
        <w:rPr>
          <w:rFonts w:ascii="Times New Roman" w:eastAsia="宋体" w:hAnsi="Times New Roman" w:hint="eastAsia"/>
          <w:sz w:val="24"/>
          <w:szCs w:val="24"/>
        </w:rPr>
        <w:t>这些</w:t>
      </w:r>
      <w:r w:rsidR="00357A35">
        <w:rPr>
          <w:rFonts w:ascii="Times New Roman" w:eastAsia="宋体" w:hAnsi="Times New Roman" w:hint="eastAsia"/>
          <w:sz w:val="24"/>
          <w:szCs w:val="24"/>
        </w:rPr>
        <w:t>主体哲学都试图从</w:t>
      </w:r>
      <w:r w:rsidR="00E74D5C" w:rsidRPr="00631C4A">
        <w:rPr>
          <w:rFonts w:ascii="Times New Roman" w:eastAsia="宋体" w:hAnsi="Times New Roman" w:hint="eastAsia"/>
          <w:sz w:val="24"/>
          <w:szCs w:val="24"/>
        </w:rPr>
        <w:t>某种经验意识或对象意识的反思中，</w:t>
      </w:r>
      <w:r w:rsidR="00357A35">
        <w:rPr>
          <w:rFonts w:ascii="Times New Roman" w:eastAsia="宋体" w:hAnsi="Times New Roman" w:hint="eastAsia"/>
          <w:sz w:val="24"/>
          <w:szCs w:val="24"/>
        </w:rPr>
        <w:t>折返到这个最直接的自我意识，并重新从这个</w:t>
      </w:r>
      <w:r w:rsidR="00443A3B" w:rsidRPr="00631C4A">
        <w:rPr>
          <w:rFonts w:ascii="Times New Roman" w:eastAsia="宋体" w:hAnsi="Times New Roman" w:hint="eastAsia"/>
          <w:sz w:val="24"/>
          <w:szCs w:val="24"/>
        </w:rPr>
        <w:t>自我意识出发，将其视为全部知识的基点。</w:t>
      </w:r>
      <w:r w:rsidR="00716494" w:rsidRPr="00631C4A">
        <w:rPr>
          <w:rFonts w:ascii="Times New Roman" w:eastAsia="宋体" w:hAnsi="Times New Roman" w:hint="eastAsia"/>
          <w:sz w:val="24"/>
          <w:szCs w:val="24"/>
        </w:rPr>
        <w:t>所以，</w:t>
      </w:r>
      <w:r w:rsidR="00357A35">
        <w:rPr>
          <w:rFonts w:ascii="Times New Roman" w:eastAsia="宋体" w:hAnsi="Times New Roman" w:hint="eastAsia"/>
          <w:sz w:val="24"/>
          <w:szCs w:val="24"/>
        </w:rPr>
        <w:t>主体哲学的核心</w:t>
      </w:r>
      <w:r w:rsidR="00716494" w:rsidRPr="00631C4A">
        <w:rPr>
          <w:rFonts w:ascii="Times New Roman" w:eastAsia="宋体" w:hAnsi="Times New Roman" w:hint="eastAsia"/>
          <w:sz w:val="24"/>
          <w:szCs w:val="24"/>
        </w:rPr>
        <w:t>即</w:t>
      </w:r>
      <w:r w:rsidR="00357A35">
        <w:rPr>
          <w:rFonts w:ascii="Times New Roman" w:eastAsia="宋体" w:hAnsi="Times New Roman" w:hint="eastAsia"/>
          <w:sz w:val="24"/>
          <w:szCs w:val="24"/>
        </w:rPr>
        <w:t>在于用</w:t>
      </w:r>
      <w:r w:rsidRPr="00631C4A">
        <w:rPr>
          <w:rFonts w:ascii="Times New Roman" w:eastAsia="宋体" w:hAnsi="Times New Roman" w:hint="eastAsia"/>
          <w:sz w:val="24"/>
          <w:szCs w:val="24"/>
        </w:rPr>
        <w:t>反思来解释直接性的自我意识。</w:t>
      </w:r>
    </w:p>
    <w:p w:rsidR="003E36F3" w:rsidRPr="00631C4A" w:rsidRDefault="00981E7F" w:rsidP="00B92228">
      <w:pPr>
        <w:spacing w:line="360" w:lineRule="auto"/>
        <w:ind w:firstLineChars="200" w:firstLine="480"/>
        <w:rPr>
          <w:rFonts w:ascii="Times New Roman" w:eastAsia="宋体" w:hAnsi="Times New Roman"/>
          <w:color w:val="000000" w:themeColor="text1"/>
          <w:sz w:val="24"/>
          <w:szCs w:val="24"/>
          <w:highlight w:val="yellow"/>
        </w:rPr>
      </w:pPr>
      <w:r w:rsidRPr="00631C4A">
        <w:rPr>
          <w:rFonts w:ascii="Times New Roman" w:eastAsia="宋体" w:hAnsi="Times New Roman" w:hint="eastAsia"/>
          <w:sz w:val="24"/>
          <w:szCs w:val="24"/>
        </w:rPr>
        <w:t>按</w:t>
      </w:r>
      <w:r w:rsidR="00ED0BC8">
        <w:rPr>
          <w:rFonts w:ascii="Times New Roman" w:eastAsia="宋体" w:hAnsi="Times New Roman" w:hint="eastAsia"/>
          <w:sz w:val="24"/>
          <w:szCs w:val="24"/>
        </w:rPr>
        <w:t>弗兰克（</w:t>
      </w:r>
      <w:r w:rsidR="00ED0BC8" w:rsidRPr="00631C4A">
        <w:rPr>
          <w:rFonts w:ascii="Times New Roman" w:eastAsia="宋体" w:hAnsi="Times New Roman" w:hint="eastAsia"/>
          <w:sz w:val="24"/>
          <w:szCs w:val="24"/>
        </w:rPr>
        <w:t>M</w:t>
      </w:r>
      <w:r w:rsidR="00ED0BC8" w:rsidRPr="00631C4A">
        <w:rPr>
          <w:rFonts w:ascii="Times New Roman" w:eastAsia="宋体" w:hAnsi="Times New Roman"/>
          <w:sz w:val="24"/>
          <w:szCs w:val="24"/>
        </w:rPr>
        <w:t>anfred Frank</w:t>
      </w:r>
      <w:r w:rsidR="00ED0BC8">
        <w:rPr>
          <w:rFonts w:ascii="Times New Roman" w:eastAsia="宋体" w:hAnsi="Times New Roman" w:hint="eastAsia"/>
          <w:sz w:val="24"/>
          <w:szCs w:val="24"/>
        </w:rPr>
        <w:t>）</w:t>
      </w:r>
      <w:r w:rsidRPr="00631C4A">
        <w:rPr>
          <w:rFonts w:ascii="Times New Roman" w:eastAsia="宋体" w:hAnsi="Times New Roman" w:hint="eastAsia"/>
          <w:sz w:val="24"/>
          <w:szCs w:val="24"/>
        </w:rPr>
        <w:t>的提示，就字面意义而言，反思（</w:t>
      </w:r>
      <w:r w:rsidRPr="00631C4A">
        <w:rPr>
          <w:rFonts w:ascii="Times New Roman" w:eastAsia="宋体" w:hAnsi="Times New Roman" w:hint="eastAsia"/>
          <w:sz w:val="24"/>
          <w:szCs w:val="24"/>
        </w:rPr>
        <w:t>r</w:t>
      </w:r>
      <w:r w:rsidRPr="00631C4A">
        <w:rPr>
          <w:rFonts w:ascii="Times New Roman" w:eastAsia="宋体" w:hAnsi="Times New Roman"/>
          <w:sz w:val="24"/>
          <w:szCs w:val="24"/>
        </w:rPr>
        <w:t>eflection</w:t>
      </w:r>
      <w:r w:rsidRPr="00631C4A">
        <w:rPr>
          <w:rFonts w:ascii="Times New Roman" w:eastAsia="宋体" w:hAnsi="Times New Roman" w:hint="eastAsia"/>
          <w:sz w:val="24"/>
          <w:szCs w:val="24"/>
        </w:rPr>
        <w:t>/</w:t>
      </w:r>
      <w:r w:rsidRPr="00631C4A">
        <w:rPr>
          <w:rFonts w:ascii="Times New Roman" w:eastAsia="宋体" w:hAnsi="Times New Roman"/>
          <w:sz w:val="24"/>
          <w:szCs w:val="24"/>
        </w:rPr>
        <w:t>Reflexion</w:t>
      </w:r>
      <w:r w:rsidRPr="00631C4A">
        <w:rPr>
          <w:rFonts w:ascii="Times New Roman" w:eastAsia="宋体" w:hAnsi="Times New Roman" w:hint="eastAsia"/>
          <w:sz w:val="24"/>
          <w:szCs w:val="24"/>
        </w:rPr>
        <w:t>）首先被理解为镜面反射（</w:t>
      </w:r>
      <w:r w:rsidRPr="00631C4A">
        <w:rPr>
          <w:rFonts w:ascii="Times New Roman" w:eastAsia="宋体" w:hAnsi="Times New Roman"/>
          <w:sz w:val="24"/>
          <w:szCs w:val="24"/>
        </w:rPr>
        <w:t>remirroring/ Widerspiegelung</w:t>
      </w:r>
      <w:r w:rsidRPr="00631C4A">
        <w:rPr>
          <w:rFonts w:ascii="Times New Roman" w:eastAsia="宋体" w:hAnsi="Times New Roman" w:hint="eastAsia"/>
          <w:sz w:val="24"/>
          <w:szCs w:val="24"/>
        </w:rPr>
        <w:t>），就好像一个东西将自己映射出去（</w:t>
      </w:r>
      <w:r w:rsidRPr="00631C4A">
        <w:rPr>
          <w:rFonts w:ascii="Times New Roman" w:eastAsia="宋体" w:hAnsi="Times New Roman" w:hint="eastAsia"/>
          <w:sz w:val="24"/>
          <w:szCs w:val="24"/>
        </w:rPr>
        <w:t>w</w:t>
      </w:r>
      <w:r w:rsidRPr="00631C4A">
        <w:rPr>
          <w:rFonts w:ascii="Times New Roman" w:eastAsia="宋体" w:hAnsi="Times New Roman"/>
          <w:sz w:val="24"/>
          <w:szCs w:val="24"/>
        </w:rPr>
        <w:t>hat is mirroring</w:t>
      </w:r>
      <w:r w:rsidRPr="00631C4A">
        <w:rPr>
          <w:rFonts w:ascii="Times New Roman" w:eastAsia="宋体" w:hAnsi="Times New Roman" w:hint="eastAsia"/>
          <w:sz w:val="24"/>
          <w:szCs w:val="24"/>
        </w:rPr>
        <w:t>），然后他在被映射东西（</w:t>
      </w:r>
      <w:r w:rsidRPr="00631C4A">
        <w:rPr>
          <w:rFonts w:ascii="Times New Roman" w:eastAsia="宋体" w:hAnsi="Times New Roman" w:hint="eastAsia"/>
          <w:sz w:val="24"/>
          <w:szCs w:val="24"/>
        </w:rPr>
        <w:t>w</w:t>
      </w:r>
      <w:r w:rsidRPr="00631C4A">
        <w:rPr>
          <w:rFonts w:ascii="Times New Roman" w:eastAsia="宋体" w:hAnsi="Times New Roman"/>
          <w:sz w:val="24"/>
          <w:szCs w:val="24"/>
        </w:rPr>
        <w:t>hat is mirrored</w:t>
      </w:r>
      <w:r w:rsidRPr="00631C4A">
        <w:rPr>
          <w:rFonts w:ascii="Times New Roman" w:eastAsia="宋体" w:hAnsi="Times New Roman" w:hint="eastAsia"/>
          <w:sz w:val="24"/>
          <w:szCs w:val="24"/>
        </w:rPr>
        <w:t>）上识别出自己</w:t>
      </w:r>
      <w:r w:rsidR="00157241" w:rsidRPr="00631C4A">
        <w:rPr>
          <w:rFonts w:ascii="Times New Roman" w:eastAsia="宋体" w:hAnsi="Times New Roman" w:hint="eastAsia"/>
          <w:sz w:val="24"/>
          <w:szCs w:val="24"/>
        </w:rPr>
        <w:t>，这种识别就是反思</w:t>
      </w:r>
      <w:r w:rsidR="003E36F3"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所以</w:t>
      </w:r>
      <w:r w:rsidR="003E36F3"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反思必然蕴含着一种对自身的知识（</w:t>
      </w:r>
      <w:r w:rsidRPr="00631C4A">
        <w:rPr>
          <w:rFonts w:ascii="Times New Roman" w:eastAsia="宋体" w:hAnsi="Times New Roman" w:hint="eastAsia"/>
          <w:sz w:val="24"/>
          <w:szCs w:val="24"/>
        </w:rPr>
        <w:t>self</w:t>
      </w:r>
      <w:r w:rsidRPr="00631C4A">
        <w:rPr>
          <w:rFonts w:ascii="Times New Roman" w:eastAsia="宋体" w:hAnsi="Times New Roman"/>
          <w:sz w:val="24"/>
          <w:szCs w:val="24"/>
        </w:rPr>
        <w:t>-knowledge</w:t>
      </w:r>
      <w:r w:rsidRPr="00631C4A">
        <w:rPr>
          <w:rFonts w:ascii="Times New Roman" w:eastAsia="宋体" w:hAnsi="Times New Roman" w:hint="eastAsia"/>
          <w:sz w:val="24"/>
          <w:szCs w:val="24"/>
        </w:rPr>
        <w:t>）</w:t>
      </w:r>
      <w:r w:rsidR="00C3654B">
        <w:rPr>
          <w:rFonts w:ascii="Times New Roman" w:eastAsia="宋体" w:hAnsi="Times New Roman" w:hint="eastAsia"/>
          <w:sz w:val="24"/>
          <w:szCs w:val="24"/>
        </w:rPr>
        <w:t>。</w:t>
      </w:r>
      <w:r w:rsidR="00C3654B">
        <w:rPr>
          <w:rStyle w:val="ad"/>
          <w:rFonts w:ascii="Times New Roman" w:eastAsia="宋体" w:hAnsi="Times New Roman"/>
          <w:sz w:val="24"/>
          <w:szCs w:val="24"/>
        </w:rPr>
        <w:footnoteReference w:id="57"/>
      </w:r>
      <w:r w:rsidR="005A3302" w:rsidRPr="00631C4A">
        <w:rPr>
          <w:rFonts w:ascii="Times New Roman" w:eastAsia="宋体" w:hAnsi="Times New Roman" w:hint="eastAsia"/>
          <w:sz w:val="24"/>
          <w:szCs w:val="24"/>
        </w:rPr>
        <w:t>在这种意义上，反思</w:t>
      </w:r>
      <w:r w:rsidR="00C3654B">
        <w:rPr>
          <w:rFonts w:ascii="Times New Roman" w:eastAsia="宋体" w:hAnsi="Times New Roman" w:hint="eastAsia"/>
          <w:sz w:val="24"/>
          <w:szCs w:val="24"/>
        </w:rPr>
        <w:t>具</w:t>
      </w:r>
      <w:r w:rsidR="00157241" w:rsidRPr="00631C4A">
        <w:rPr>
          <w:rFonts w:ascii="Times New Roman" w:eastAsia="宋体" w:hAnsi="Times New Roman" w:hint="eastAsia"/>
          <w:sz w:val="24"/>
          <w:szCs w:val="24"/>
        </w:rPr>
        <w:t>有自我意识功能，因为</w:t>
      </w:r>
      <w:r w:rsidR="000B67DD" w:rsidRPr="00631C4A">
        <w:rPr>
          <w:rFonts w:ascii="Times New Roman" w:eastAsia="宋体" w:hAnsi="Times New Roman" w:hint="eastAsia"/>
          <w:sz w:val="24"/>
          <w:szCs w:val="24"/>
        </w:rPr>
        <w:t>在</w:t>
      </w:r>
      <w:r w:rsidR="00157241" w:rsidRPr="00631C4A">
        <w:rPr>
          <w:rFonts w:ascii="Times New Roman" w:eastAsia="宋体" w:hAnsi="Times New Roman" w:hint="eastAsia"/>
          <w:sz w:val="24"/>
          <w:szCs w:val="24"/>
        </w:rPr>
        <w:t>反思</w:t>
      </w:r>
      <w:r w:rsidR="000B67DD" w:rsidRPr="00631C4A">
        <w:rPr>
          <w:rFonts w:ascii="Times New Roman" w:eastAsia="宋体" w:hAnsi="Times New Roman" w:hint="eastAsia"/>
          <w:sz w:val="24"/>
          <w:szCs w:val="24"/>
        </w:rPr>
        <w:t>中，</w:t>
      </w:r>
      <w:r w:rsidR="00157241" w:rsidRPr="00631C4A">
        <w:rPr>
          <w:rFonts w:ascii="Times New Roman" w:eastAsia="宋体" w:hAnsi="Times New Roman" w:hint="eastAsia"/>
          <w:sz w:val="24"/>
          <w:szCs w:val="24"/>
        </w:rPr>
        <w:t>被映射的东西和映射出去的东西是同一的</w:t>
      </w:r>
      <w:r w:rsidR="0086522B" w:rsidRPr="00631C4A">
        <w:rPr>
          <w:rFonts w:ascii="Times New Roman" w:eastAsia="宋体" w:hAnsi="Times New Roman" w:hint="eastAsia"/>
          <w:color w:val="000000" w:themeColor="text1"/>
          <w:sz w:val="24"/>
          <w:szCs w:val="24"/>
        </w:rPr>
        <w:t>。</w:t>
      </w:r>
      <w:r w:rsidR="002B49F7">
        <w:rPr>
          <w:rStyle w:val="ad"/>
          <w:rFonts w:ascii="Times New Roman" w:eastAsia="宋体" w:hAnsi="Times New Roman"/>
          <w:color w:val="000000" w:themeColor="text1"/>
          <w:sz w:val="24"/>
          <w:szCs w:val="24"/>
        </w:rPr>
        <w:footnoteReference w:id="58"/>
      </w:r>
    </w:p>
    <w:p w:rsidR="006A05E3" w:rsidRPr="00631C4A" w:rsidRDefault="0086522B"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lastRenderedPageBreak/>
        <w:t>但是</w:t>
      </w:r>
      <w:r w:rsidR="005A3302" w:rsidRPr="00631C4A">
        <w:rPr>
          <w:rFonts w:ascii="Times New Roman" w:eastAsia="宋体" w:hAnsi="Times New Roman" w:hint="eastAsia"/>
          <w:sz w:val="24"/>
          <w:szCs w:val="24"/>
        </w:rPr>
        <w:t>，反思</w:t>
      </w:r>
      <w:r w:rsidR="000B67DD" w:rsidRPr="00631C4A">
        <w:rPr>
          <w:rFonts w:ascii="Times New Roman" w:eastAsia="宋体" w:hAnsi="Times New Roman" w:hint="eastAsia"/>
          <w:sz w:val="24"/>
          <w:szCs w:val="24"/>
        </w:rPr>
        <w:t>又不承担自我意识的功能。</w:t>
      </w:r>
      <w:r w:rsidR="007D3710">
        <w:rPr>
          <w:rFonts w:ascii="Times New Roman" w:eastAsia="宋体" w:hAnsi="Times New Roman" w:hint="eastAsia"/>
          <w:sz w:val="24"/>
          <w:szCs w:val="24"/>
        </w:rPr>
        <w:t>反思从对象意识开始，但</w:t>
      </w:r>
      <w:r w:rsidR="006A05E3" w:rsidRPr="00631C4A">
        <w:rPr>
          <w:rFonts w:ascii="Times New Roman" w:eastAsia="宋体" w:hAnsi="Times New Roman" w:hint="eastAsia"/>
          <w:sz w:val="24"/>
          <w:szCs w:val="24"/>
        </w:rPr>
        <w:t>对象意识</w:t>
      </w:r>
      <w:r w:rsidR="004B7213" w:rsidRPr="00631C4A">
        <w:rPr>
          <w:rFonts w:ascii="Times New Roman" w:eastAsia="宋体" w:hAnsi="Times New Roman" w:hint="eastAsia"/>
          <w:sz w:val="24"/>
          <w:szCs w:val="24"/>
        </w:rPr>
        <w:t>作为一个关系</w:t>
      </w:r>
      <w:r w:rsidR="00444911" w:rsidRPr="00631C4A">
        <w:rPr>
          <w:rFonts w:ascii="Times New Roman" w:eastAsia="宋体" w:hAnsi="Times New Roman" w:hint="eastAsia"/>
          <w:sz w:val="24"/>
          <w:szCs w:val="24"/>
        </w:rPr>
        <w:t>，这种关系</w:t>
      </w:r>
      <w:r w:rsidR="006A05E3" w:rsidRPr="00631C4A">
        <w:rPr>
          <w:rFonts w:ascii="Times New Roman" w:eastAsia="宋体" w:hAnsi="Times New Roman" w:hint="eastAsia"/>
          <w:sz w:val="24"/>
          <w:szCs w:val="24"/>
        </w:rPr>
        <w:t>指向</w:t>
      </w:r>
      <w:r w:rsidR="00444911" w:rsidRPr="00631C4A">
        <w:rPr>
          <w:rFonts w:ascii="Times New Roman" w:eastAsia="宋体" w:hAnsi="Times New Roman" w:hint="eastAsia"/>
          <w:sz w:val="24"/>
          <w:szCs w:val="24"/>
        </w:rPr>
        <w:t>（</w:t>
      </w:r>
      <w:r w:rsidR="00444911" w:rsidRPr="00631C4A">
        <w:rPr>
          <w:rFonts w:ascii="Times New Roman" w:eastAsia="宋体" w:hAnsi="Times New Roman" w:hint="eastAsia"/>
          <w:sz w:val="24"/>
          <w:szCs w:val="24"/>
        </w:rPr>
        <w:t>r</w:t>
      </w:r>
      <w:r w:rsidR="00444911" w:rsidRPr="00631C4A">
        <w:rPr>
          <w:rFonts w:ascii="Times New Roman" w:eastAsia="宋体" w:hAnsi="Times New Roman"/>
          <w:sz w:val="24"/>
          <w:szCs w:val="24"/>
        </w:rPr>
        <w:t>efer to</w:t>
      </w:r>
      <w:r w:rsidR="00444911" w:rsidRPr="00631C4A">
        <w:rPr>
          <w:rFonts w:ascii="Times New Roman" w:eastAsia="宋体" w:hAnsi="Times New Roman" w:hint="eastAsia"/>
          <w:sz w:val="24"/>
          <w:szCs w:val="24"/>
        </w:rPr>
        <w:t>）</w:t>
      </w:r>
      <w:r w:rsidR="006A05E3" w:rsidRPr="00631C4A">
        <w:rPr>
          <w:rFonts w:ascii="Times New Roman" w:eastAsia="宋体" w:hAnsi="Times New Roman" w:hint="eastAsia"/>
          <w:sz w:val="24"/>
          <w:szCs w:val="24"/>
        </w:rPr>
        <w:t>一个异于自身的他者（</w:t>
      </w:r>
      <w:r w:rsidR="006A05E3" w:rsidRPr="00631C4A">
        <w:rPr>
          <w:rFonts w:ascii="Times New Roman" w:eastAsia="宋体" w:hAnsi="Times New Roman" w:hint="eastAsia"/>
          <w:sz w:val="24"/>
          <w:szCs w:val="24"/>
        </w:rPr>
        <w:t>t</w:t>
      </w:r>
      <w:r w:rsidR="006A05E3" w:rsidRPr="00631C4A">
        <w:rPr>
          <w:rFonts w:ascii="Times New Roman" w:eastAsia="宋体" w:hAnsi="Times New Roman"/>
          <w:sz w:val="24"/>
          <w:szCs w:val="24"/>
        </w:rPr>
        <w:t>he other</w:t>
      </w:r>
      <w:r w:rsidR="006A05E3" w:rsidRPr="00631C4A">
        <w:rPr>
          <w:rFonts w:ascii="Times New Roman" w:eastAsia="宋体" w:hAnsi="Times New Roman" w:hint="eastAsia"/>
          <w:sz w:val="24"/>
          <w:szCs w:val="24"/>
        </w:rPr>
        <w:t>）、外在的对象，因此</w:t>
      </w:r>
      <w:r w:rsidR="004B7213" w:rsidRPr="00631C4A">
        <w:rPr>
          <w:rFonts w:ascii="Times New Roman" w:eastAsia="宋体" w:hAnsi="Times New Roman" w:hint="eastAsia"/>
          <w:sz w:val="24"/>
          <w:szCs w:val="24"/>
        </w:rPr>
        <w:t>，</w:t>
      </w:r>
      <w:r w:rsidR="006A05E3" w:rsidRPr="00631C4A">
        <w:rPr>
          <w:rFonts w:ascii="Times New Roman" w:eastAsia="宋体" w:hAnsi="Times New Roman" w:hint="eastAsia"/>
          <w:sz w:val="24"/>
          <w:szCs w:val="24"/>
        </w:rPr>
        <w:t>对象意识</w:t>
      </w:r>
      <w:r w:rsidR="007D3710">
        <w:rPr>
          <w:rFonts w:ascii="Times New Roman" w:eastAsia="宋体" w:hAnsi="Times New Roman" w:hint="eastAsia"/>
          <w:sz w:val="24"/>
          <w:szCs w:val="24"/>
        </w:rPr>
        <w:t>是间接性的关系，</w:t>
      </w:r>
      <w:r w:rsidR="004B7213" w:rsidRPr="00631C4A">
        <w:rPr>
          <w:rFonts w:ascii="Times New Roman" w:eastAsia="宋体" w:hAnsi="Times New Roman" w:hint="eastAsia"/>
          <w:sz w:val="24"/>
          <w:szCs w:val="24"/>
        </w:rPr>
        <w:t>被他者所中介、被他者所填充的、不透明的指涉关系</w:t>
      </w:r>
      <w:r w:rsidR="00444911" w:rsidRPr="00631C4A">
        <w:rPr>
          <w:rFonts w:ascii="Times New Roman" w:eastAsia="宋体" w:hAnsi="Times New Roman" w:hint="eastAsia"/>
          <w:sz w:val="24"/>
          <w:szCs w:val="24"/>
        </w:rPr>
        <w:t>（</w:t>
      </w:r>
      <w:r w:rsidR="00444911" w:rsidRPr="00631C4A">
        <w:rPr>
          <w:rFonts w:ascii="Times New Roman" w:eastAsia="宋体" w:hAnsi="Times New Roman" w:hint="eastAsia"/>
          <w:sz w:val="24"/>
          <w:szCs w:val="24"/>
        </w:rPr>
        <w:t>r</w:t>
      </w:r>
      <w:r w:rsidR="00444911" w:rsidRPr="00631C4A">
        <w:rPr>
          <w:rFonts w:ascii="Times New Roman" w:eastAsia="宋体" w:hAnsi="Times New Roman"/>
          <w:sz w:val="24"/>
          <w:szCs w:val="24"/>
        </w:rPr>
        <w:t>eference</w:t>
      </w:r>
      <w:r w:rsidR="00444911" w:rsidRPr="00631C4A">
        <w:rPr>
          <w:rFonts w:ascii="Times New Roman" w:eastAsia="宋体" w:hAnsi="Times New Roman" w:hint="eastAsia"/>
          <w:sz w:val="24"/>
          <w:szCs w:val="24"/>
        </w:rPr>
        <w:t>）</w:t>
      </w:r>
      <w:r w:rsidR="004B7213" w:rsidRPr="00631C4A">
        <w:rPr>
          <w:rFonts w:ascii="Times New Roman" w:eastAsia="宋体" w:hAnsi="Times New Roman" w:hint="eastAsia"/>
          <w:sz w:val="24"/>
          <w:szCs w:val="24"/>
        </w:rPr>
        <w:t>；与之相反，自我意识（</w:t>
      </w:r>
      <w:r w:rsidR="004B7213" w:rsidRPr="00631C4A">
        <w:rPr>
          <w:rFonts w:ascii="Times New Roman" w:eastAsia="宋体" w:hAnsi="Times New Roman" w:hint="eastAsia"/>
          <w:sz w:val="24"/>
          <w:szCs w:val="24"/>
        </w:rPr>
        <w:t>s</w:t>
      </w:r>
      <w:r w:rsidR="004B7213" w:rsidRPr="00631C4A">
        <w:rPr>
          <w:rFonts w:ascii="Times New Roman" w:eastAsia="宋体" w:hAnsi="Times New Roman"/>
          <w:sz w:val="24"/>
          <w:szCs w:val="24"/>
        </w:rPr>
        <w:t>elf-consciousness</w:t>
      </w:r>
      <w:r w:rsidR="004B7213" w:rsidRPr="00631C4A">
        <w:rPr>
          <w:rFonts w:ascii="Times New Roman" w:eastAsia="宋体" w:hAnsi="Times New Roman" w:hint="eastAsia"/>
          <w:sz w:val="24"/>
          <w:szCs w:val="24"/>
        </w:rPr>
        <w:t>）是直接</w:t>
      </w:r>
      <w:r w:rsidR="00444911" w:rsidRPr="00631C4A">
        <w:rPr>
          <w:rFonts w:ascii="Times New Roman" w:eastAsia="宋体" w:hAnsi="Times New Roman" w:hint="eastAsia"/>
          <w:sz w:val="24"/>
          <w:szCs w:val="24"/>
        </w:rPr>
        <w:t>性</w:t>
      </w:r>
      <w:r w:rsidR="004B7213" w:rsidRPr="00631C4A">
        <w:rPr>
          <w:rFonts w:ascii="Times New Roman" w:eastAsia="宋体" w:hAnsi="Times New Roman" w:hint="eastAsia"/>
          <w:sz w:val="24"/>
          <w:szCs w:val="24"/>
        </w:rPr>
        <w:t>的，</w:t>
      </w:r>
      <w:r w:rsidR="00444911" w:rsidRPr="00631C4A">
        <w:rPr>
          <w:rFonts w:ascii="Times New Roman" w:eastAsia="宋体" w:hAnsi="Times New Roman" w:hint="eastAsia"/>
          <w:sz w:val="24"/>
          <w:szCs w:val="24"/>
        </w:rPr>
        <w:t>它否定与任何他者之间的关联，因此</w:t>
      </w:r>
      <w:r w:rsidR="007D3710">
        <w:rPr>
          <w:rFonts w:ascii="Times New Roman" w:eastAsia="宋体" w:hAnsi="Times New Roman" w:hint="eastAsia"/>
          <w:sz w:val="24"/>
          <w:szCs w:val="24"/>
        </w:rPr>
        <w:t>自我意识</w:t>
      </w:r>
      <w:r w:rsidR="009A0A4F" w:rsidRPr="00631C4A">
        <w:rPr>
          <w:rFonts w:ascii="Times New Roman" w:eastAsia="宋体" w:hAnsi="Times New Roman" w:hint="eastAsia"/>
          <w:sz w:val="24"/>
          <w:szCs w:val="24"/>
        </w:rPr>
        <w:t>不是对象意识，而</w:t>
      </w:r>
      <w:r w:rsidR="00444911" w:rsidRPr="00631C4A">
        <w:rPr>
          <w:rFonts w:ascii="Times New Roman" w:eastAsia="宋体" w:hAnsi="Times New Roman" w:hint="eastAsia"/>
          <w:sz w:val="24"/>
          <w:szCs w:val="24"/>
        </w:rPr>
        <w:t>是无预设、无中介、完全透明（</w:t>
      </w:r>
      <w:r w:rsidR="00444911" w:rsidRPr="00631C4A">
        <w:rPr>
          <w:rFonts w:ascii="Times New Roman" w:eastAsia="宋体" w:hAnsi="Times New Roman"/>
          <w:sz w:val="24"/>
          <w:szCs w:val="24"/>
        </w:rPr>
        <w:t>transparent</w:t>
      </w:r>
      <w:r w:rsidR="00444911" w:rsidRPr="00631C4A">
        <w:rPr>
          <w:rFonts w:ascii="Times New Roman" w:eastAsia="宋体" w:hAnsi="Times New Roman" w:hint="eastAsia"/>
          <w:sz w:val="24"/>
          <w:szCs w:val="24"/>
        </w:rPr>
        <w:t>）</w:t>
      </w:r>
      <w:r w:rsidR="009A0A4F" w:rsidRPr="00631C4A">
        <w:rPr>
          <w:rFonts w:ascii="Times New Roman" w:eastAsia="宋体" w:hAnsi="Times New Roman" w:hint="eastAsia"/>
          <w:sz w:val="24"/>
          <w:szCs w:val="24"/>
        </w:rPr>
        <w:t>、非关系性</w:t>
      </w:r>
      <w:r w:rsidR="00444911" w:rsidRPr="00631C4A">
        <w:rPr>
          <w:rFonts w:ascii="Times New Roman" w:eastAsia="宋体" w:hAnsi="Times New Roman" w:hint="eastAsia"/>
          <w:sz w:val="24"/>
          <w:szCs w:val="24"/>
        </w:rPr>
        <w:t>的个体（</w:t>
      </w:r>
      <w:r w:rsidR="00444911" w:rsidRPr="00631C4A">
        <w:rPr>
          <w:rFonts w:ascii="Times New Roman" w:eastAsia="宋体" w:hAnsi="Times New Roman" w:hint="eastAsia"/>
          <w:sz w:val="24"/>
          <w:szCs w:val="24"/>
        </w:rPr>
        <w:t>t</w:t>
      </w:r>
      <w:r w:rsidR="00444911" w:rsidRPr="00631C4A">
        <w:rPr>
          <w:rFonts w:ascii="Times New Roman" w:eastAsia="宋体" w:hAnsi="Times New Roman"/>
          <w:sz w:val="24"/>
          <w:szCs w:val="24"/>
        </w:rPr>
        <w:t>he individual</w:t>
      </w:r>
      <w:r w:rsidR="007D3710">
        <w:rPr>
          <w:rFonts w:ascii="Times New Roman" w:eastAsia="宋体" w:hAnsi="Times New Roman" w:hint="eastAsia"/>
          <w:sz w:val="24"/>
          <w:szCs w:val="24"/>
        </w:rPr>
        <w:t>）。反思</w:t>
      </w:r>
      <w:r w:rsidR="00A10AD2">
        <w:rPr>
          <w:rFonts w:ascii="Times New Roman" w:eastAsia="宋体" w:hAnsi="Times New Roman" w:hint="eastAsia"/>
          <w:sz w:val="24"/>
          <w:szCs w:val="24"/>
        </w:rPr>
        <w:t>分两个步骤</w:t>
      </w:r>
      <w:r w:rsidR="007D3710">
        <w:rPr>
          <w:rFonts w:ascii="Times New Roman" w:eastAsia="宋体" w:hAnsi="Times New Roman" w:hint="eastAsia"/>
          <w:sz w:val="24"/>
          <w:szCs w:val="24"/>
        </w:rPr>
        <w:t>构成：</w:t>
      </w:r>
      <w:r w:rsidR="00253CC4">
        <w:rPr>
          <w:rFonts w:ascii="Times New Roman" w:eastAsia="宋体" w:hAnsi="Times New Roman" w:hint="eastAsia"/>
          <w:sz w:val="24"/>
          <w:szCs w:val="24"/>
        </w:rPr>
        <w:t>首先，</w:t>
      </w:r>
      <w:r w:rsidR="007D3710">
        <w:rPr>
          <w:rFonts w:ascii="Times New Roman" w:eastAsia="宋体" w:hAnsi="Times New Roman" w:hint="eastAsia"/>
          <w:sz w:val="24"/>
          <w:szCs w:val="24"/>
        </w:rPr>
        <w:t>它使对</w:t>
      </w:r>
      <w:r w:rsidR="00444911" w:rsidRPr="00631C4A">
        <w:rPr>
          <w:rFonts w:ascii="Times New Roman" w:eastAsia="宋体" w:hAnsi="Times New Roman" w:hint="eastAsia"/>
          <w:sz w:val="24"/>
          <w:szCs w:val="24"/>
        </w:rPr>
        <w:t>象意识</w:t>
      </w:r>
      <w:r w:rsidR="007D3710">
        <w:rPr>
          <w:rFonts w:ascii="Times New Roman" w:eastAsia="宋体" w:hAnsi="Times New Roman" w:hint="eastAsia"/>
          <w:sz w:val="24"/>
          <w:szCs w:val="24"/>
        </w:rPr>
        <w:t>从</w:t>
      </w:r>
      <w:r w:rsidR="00444911" w:rsidRPr="00631C4A">
        <w:rPr>
          <w:rFonts w:ascii="Times New Roman" w:eastAsia="宋体" w:hAnsi="Times New Roman" w:hint="eastAsia"/>
          <w:sz w:val="24"/>
          <w:szCs w:val="24"/>
        </w:rPr>
        <w:t>对象折回到自身，</w:t>
      </w:r>
      <w:r w:rsidR="00253CC4">
        <w:rPr>
          <w:rFonts w:ascii="Times New Roman" w:eastAsia="宋体" w:hAnsi="Times New Roman" w:hint="eastAsia"/>
          <w:sz w:val="24"/>
          <w:szCs w:val="24"/>
        </w:rPr>
        <w:t>并在这一步中，通过否定对象意识或否定</w:t>
      </w:r>
      <w:r w:rsidR="009A0A4F" w:rsidRPr="00631C4A">
        <w:rPr>
          <w:rFonts w:ascii="Times New Roman" w:eastAsia="宋体" w:hAnsi="Times New Roman" w:hint="eastAsia"/>
          <w:sz w:val="24"/>
          <w:szCs w:val="24"/>
        </w:rPr>
        <w:t>对象，</w:t>
      </w:r>
      <w:r w:rsidR="00253CC4">
        <w:rPr>
          <w:rFonts w:ascii="Times New Roman" w:eastAsia="宋体" w:hAnsi="Times New Roman" w:hint="eastAsia"/>
          <w:sz w:val="24"/>
          <w:szCs w:val="24"/>
        </w:rPr>
        <w:t>来</w:t>
      </w:r>
      <w:r w:rsidR="00444911" w:rsidRPr="00631C4A">
        <w:rPr>
          <w:rFonts w:ascii="Times New Roman" w:eastAsia="宋体" w:hAnsi="Times New Roman" w:hint="eastAsia"/>
          <w:sz w:val="24"/>
          <w:szCs w:val="24"/>
        </w:rPr>
        <w:t>发现自我意识</w:t>
      </w:r>
      <w:r w:rsidR="00A10AD2">
        <w:rPr>
          <w:rFonts w:ascii="Times New Roman" w:eastAsia="宋体" w:hAnsi="Times New Roman" w:hint="eastAsia"/>
          <w:sz w:val="24"/>
          <w:szCs w:val="24"/>
        </w:rPr>
        <w:t>，并视这个自我意识为</w:t>
      </w:r>
      <w:r w:rsidR="009A0A4F" w:rsidRPr="00631C4A">
        <w:rPr>
          <w:rFonts w:ascii="Times New Roman" w:eastAsia="宋体" w:hAnsi="Times New Roman" w:hint="eastAsia"/>
          <w:sz w:val="24"/>
          <w:szCs w:val="24"/>
        </w:rPr>
        <w:t>先于反思的</w:t>
      </w:r>
      <w:r w:rsidR="00A10AD2">
        <w:rPr>
          <w:rFonts w:ascii="Times New Roman" w:eastAsia="宋体" w:hAnsi="Times New Roman" w:hint="eastAsia"/>
          <w:sz w:val="24"/>
          <w:szCs w:val="24"/>
        </w:rPr>
        <w:t>一种</w:t>
      </w:r>
      <w:r w:rsidR="009A0A4F" w:rsidRPr="00631C4A">
        <w:rPr>
          <w:rFonts w:ascii="Times New Roman" w:eastAsia="宋体" w:hAnsi="Times New Roman" w:hint="eastAsia"/>
          <w:sz w:val="24"/>
          <w:szCs w:val="24"/>
        </w:rPr>
        <w:t>直接</w:t>
      </w:r>
      <w:r w:rsidR="00A10AD2">
        <w:rPr>
          <w:rFonts w:ascii="Times New Roman" w:eastAsia="宋体" w:hAnsi="Times New Roman" w:hint="eastAsia"/>
          <w:sz w:val="24"/>
          <w:szCs w:val="24"/>
        </w:rPr>
        <w:t>性；</w:t>
      </w:r>
      <w:r w:rsidR="009A0A4F" w:rsidRPr="00631C4A">
        <w:rPr>
          <w:rFonts w:ascii="Times New Roman" w:eastAsia="宋体" w:hAnsi="Times New Roman" w:hint="eastAsia"/>
          <w:sz w:val="24"/>
          <w:szCs w:val="24"/>
        </w:rPr>
        <w:t>最后</w:t>
      </w:r>
      <w:r w:rsidR="00A10AD2">
        <w:rPr>
          <w:rFonts w:ascii="Times New Roman" w:eastAsia="宋体" w:hAnsi="Times New Roman" w:hint="eastAsia"/>
          <w:sz w:val="24"/>
          <w:szCs w:val="24"/>
        </w:rPr>
        <w:t>，</w:t>
      </w:r>
      <w:r w:rsidR="009A0A4F" w:rsidRPr="00631C4A">
        <w:rPr>
          <w:rFonts w:ascii="Times New Roman" w:eastAsia="宋体" w:hAnsi="Times New Roman" w:hint="eastAsia"/>
          <w:sz w:val="24"/>
          <w:szCs w:val="24"/>
        </w:rPr>
        <w:t>从这个自我意识出发，把它作为</w:t>
      </w:r>
      <w:r w:rsidR="00444911" w:rsidRPr="00631C4A">
        <w:rPr>
          <w:rFonts w:ascii="Times New Roman" w:eastAsia="宋体" w:hAnsi="Times New Roman" w:hint="eastAsia"/>
          <w:sz w:val="24"/>
          <w:szCs w:val="24"/>
        </w:rPr>
        <w:t>一切意识</w:t>
      </w:r>
      <w:r w:rsidR="009A0A4F" w:rsidRPr="00631C4A">
        <w:rPr>
          <w:rFonts w:ascii="Times New Roman" w:eastAsia="宋体" w:hAnsi="Times New Roman" w:hint="eastAsia"/>
          <w:sz w:val="24"/>
          <w:szCs w:val="24"/>
        </w:rPr>
        <w:t>的</w:t>
      </w:r>
      <w:r w:rsidR="00444911" w:rsidRPr="00631C4A">
        <w:rPr>
          <w:rFonts w:ascii="Times New Roman" w:eastAsia="宋体" w:hAnsi="Times New Roman" w:hint="eastAsia"/>
          <w:sz w:val="24"/>
          <w:szCs w:val="24"/>
        </w:rPr>
        <w:t>预设</w:t>
      </w:r>
      <w:r w:rsidR="009A0A4F" w:rsidRPr="00631C4A">
        <w:rPr>
          <w:rFonts w:ascii="Times New Roman" w:eastAsia="宋体" w:hAnsi="Times New Roman" w:hint="eastAsia"/>
          <w:sz w:val="24"/>
          <w:szCs w:val="24"/>
        </w:rPr>
        <w:t>、一切知识的基点</w:t>
      </w:r>
      <w:r w:rsidR="00A10AD2">
        <w:rPr>
          <w:rFonts w:ascii="Times New Roman" w:eastAsia="宋体" w:hAnsi="Times New Roman" w:hint="eastAsia"/>
          <w:sz w:val="24"/>
          <w:szCs w:val="24"/>
        </w:rPr>
        <w:t>，</w:t>
      </w:r>
      <w:r w:rsidR="00730AE9">
        <w:rPr>
          <w:rFonts w:ascii="Times New Roman" w:eastAsia="宋体" w:hAnsi="Times New Roman" w:hint="eastAsia"/>
          <w:sz w:val="24"/>
          <w:szCs w:val="24"/>
        </w:rPr>
        <w:t>从而再回</w:t>
      </w:r>
      <w:r w:rsidRPr="00631C4A">
        <w:rPr>
          <w:rFonts w:ascii="Times New Roman" w:eastAsia="宋体" w:hAnsi="Times New Roman" w:hint="eastAsia"/>
          <w:sz w:val="24"/>
          <w:szCs w:val="24"/>
        </w:rPr>
        <w:t>到对象意识的关系之中</w:t>
      </w:r>
      <w:r w:rsidR="009A0A4F" w:rsidRPr="00631C4A">
        <w:rPr>
          <w:rFonts w:ascii="Times New Roman" w:eastAsia="宋体" w:hAnsi="Times New Roman" w:hint="eastAsia"/>
          <w:sz w:val="24"/>
          <w:szCs w:val="24"/>
        </w:rPr>
        <w:t>。</w:t>
      </w:r>
      <w:r w:rsidR="00730AE9">
        <w:rPr>
          <w:rFonts w:ascii="Times New Roman" w:eastAsia="宋体" w:hAnsi="Times New Roman" w:hint="eastAsia"/>
          <w:sz w:val="24"/>
          <w:szCs w:val="24"/>
        </w:rPr>
        <w:t>可以很清楚地看到</w:t>
      </w:r>
      <w:r w:rsidR="009A0A4F" w:rsidRPr="00631C4A">
        <w:rPr>
          <w:rFonts w:ascii="Times New Roman" w:eastAsia="宋体" w:hAnsi="Times New Roman" w:hint="eastAsia"/>
          <w:sz w:val="24"/>
          <w:szCs w:val="24"/>
        </w:rPr>
        <w:t>，反思只是通过一个折回和否定，来推导出直接性的自我意识，却并不承担自我意识的</w:t>
      </w:r>
      <w:r w:rsidR="00730AE9">
        <w:rPr>
          <w:rFonts w:ascii="Times New Roman" w:eastAsia="宋体" w:hAnsi="Times New Roman" w:hint="eastAsia"/>
          <w:sz w:val="24"/>
          <w:szCs w:val="24"/>
        </w:rPr>
        <w:t>任何</w:t>
      </w:r>
      <w:r w:rsidR="009A0A4F" w:rsidRPr="00631C4A">
        <w:rPr>
          <w:rFonts w:ascii="Times New Roman" w:eastAsia="宋体" w:hAnsi="Times New Roman" w:hint="eastAsia"/>
          <w:sz w:val="24"/>
          <w:szCs w:val="24"/>
        </w:rPr>
        <w:t>功能。</w:t>
      </w:r>
    </w:p>
    <w:p w:rsidR="00896A52" w:rsidRPr="00631C4A" w:rsidRDefault="009A0A4F"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所以，</w:t>
      </w:r>
      <w:r w:rsidR="00730AE9">
        <w:rPr>
          <w:rFonts w:ascii="Times New Roman" w:eastAsia="宋体" w:hAnsi="Times New Roman" w:hint="eastAsia"/>
          <w:sz w:val="24"/>
          <w:szCs w:val="24"/>
        </w:rPr>
        <w:t>经由</w:t>
      </w:r>
      <w:r w:rsidR="00542475" w:rsidRPr="00631C4A">
        <w:rPr>
          <w:rFonts w:ascii="Times New Roman" w:eastAsia="宋体" w:hAnsi="Times New Roman" w:hint="eastAsia"/>
          <w:sz w:val="24"/>
          <w:szCs w:val="24"/>
        </w:rPr>
        <w:t>自身</w:t>
      </w:r>
      <w:r w:rsidR="00981E7F" w:rsidRPr="00631C4A">
        <w:rPr>
          <w:rFonts w:ascii="Times New Roman" w:eastAsia="宋体" w:hAnsi="Times New Roman" w:hint="eastAsia"/>
          <w:sz w:val="24"/>
          <w:szCs w:val="24"/>
        </w:rPr>
        <w:t>反思</w:t>
      </w:r>
      <w:r w:rsidR="00542475" w:rsidRPr="00631C4A">
        <w:rPr>
          <w:rFonts w:ascii="Times New Roman" w:eastAsia="宋体" w:hAnsi="Times New Roman" w:hint="eastAsia"/>
          <w:sz w:val="24"/>
          <w:szCs w:val="24"/>
        </w:rPr>
        <w:t>的自我意识是充满矛盾的。</w:t>
      </w:r>
      <w:r w:rsidR="00443A3B" w:rsidRPr="00631C4A">
        <w:rPr>
          <w:rFonts w:ascii="Times New Roman" w:eastAsia="宋体" w:hAnsi="Times New Roman" w:hint="eastAsia"/>
          <w:sz w:val="24"/>
          <w:szCs w:val="24"/>
        </w:rPr>
        <w:t>在著名的</w:t>
      </w:r>
      <w:r w:rsidR="00B55EF0">
        <w:rPr>
          <w:rFonts w:ascii="Times New Roman" w:eastAsia="宋体" w:hAnsi="Times New Roman" w:hint="eastAsia"/>
          <w:sz w:val="24"/>
          <w:szCs w:val="24"/>
        </w:rPr>
        <w:t>“费希特的原初洞见”（</w:t>
      </w:r>
      <w:r w:rsidR="00B55EF0" w:rsidRPr="00631C4A">
        <w:rPr>
          <w:rFonts w:ascii="Times New Roman" w:eastAsia="宋体" w:hAnsi="Times New Roman" w:cs="Times New Roman"/>
          <w:i/>
          <w:sz w:val="24"/>
          <w:szCs w:val="24"/>
        </w:rPr>
        <w:t>Fiches ursprüngliche Einsicht</w:t>
      </w:r>
      <w:r w:rsidR="00B55EF0">
        <w:rPr>
          <w:rFonts w:ascii="Times New Roman" w:eastAsia="宋体" w:hAnsi="Times New Roman" w:hint="eastAsia"/>
          <w:sz w:val="24"/>
          <w:szCs w:val="24"/>
        </w:rPr>
        <w:t>）</w:t>
      </w:r>
      <w:r w:rsidR="00443A3B" w:rsidRPr="00B55EF0">
        <w:rPr>
          <w:rFonts w:ascii="Times New Roman" w:eastAsia="宋体" w:hAnsi="Times New Roman" w:cs="Times New Roman"/>
          <w:sz w:val="24"/>
          <w:szCs w:val="24"/>
        </w:rPr>
        <w:t>（</w:t>
      </w:r>
      <w:r w:rsidR="00443A3B" w:rsidRPr="00B55EF0">
        <w:rPr>
          <w:rFonts w:ascii="Times New Roman" w:eastAsia="宋体" w:hAnsi="Times New Roman" w:cs="Times New Roman"/>
          <w:sz w:val="24"/>
          <w:szCs w:val="24"/>
        </w:rPr>
        <w:t>1966/1967</w:t>
      </w:r>
      <w:r w:rsidR="00443A3B" w:rsidRPr="00B55EF0">
        <w:rPr>
          <w:rFonts w:ascii="Times New Roman" w:eastAsia="宋体" w:hAnsi="Times New Roman" w:cs="Times New Roman"/>
          <w:sz w:val="24"/>
          <w:szCs w:val="24"/>
        </w:rPr>
        <w:t>）</w:t>
      </w:r>
      <w:r w:rsidR="00443A3B" w:rsidRPr="00631C4A">
        <w:rPr>
          <w:rFonts w:ascii="Times New Roman" w:eastAsia="宋体" w:hAnsi="Times New Roman" w:hint="eastAsia"/>
          <w:sz w:val="24"/>
          <w:szCs w:val="24"/>
        </w:rPr>
        <w:t>论文中，</w:t>
      </w:r>
      <w:r w:rsidR="00A118A1">
        <w:rPr>
          <w:rFonts w:ascii="Times New Roman" w:eastAsia="宋体" w:hAnsi="Times New Roman" w:hint="eastAsia"/>
          <w:sz w:val="24"/>
          <w:szCs w:val="24"/>
        </w:rPr>
        <w:t>亨利希</w:t>
      </w:r>
      <w:r w:rsidR="009A5DAE" w:rsidRPr="00631C4A">
        <w:rPr>
          <w:rFonts w:ascii="Times New Roman" w:eastAsia="宋体" w:hAnsi="Times New Roman" w:hint="eastAsia"/>
          <w:sz w:val="24"/>
          <w:szCs w:val="24"/>
        </w:rPr>
        <w:t>将</w:t>
      </w:r>
      <w:r w:rsidR="00C9748C" w:rsidRPr="00631C4A">
        <w:rPr>
          <w:rFonts w:ascii="Times New Roman" w:eastAsia="宋体" w:hAnsi="Times New Roman" w:hint="eastAsia"/>
          <w:sz w:val="24"/>
          <w:szCs w:val="24"/>
        </w:rPr>
        <w:t>这种</w:t>
      </w:r>
      <w:r w:rsidR="00875103" w:rsidRPr="00631C4A">
        <w:rPr>
          <w:rFonts w:ascii="Times New Roman" w:eastAsia="宋体" w:hAnsi="Times New Roman" w:hint="eastAsia"/>
          <w:sz w:val="24"/>
          <w:szCs w:val="24"/>
        </w:rPr>
        <w:t>反思模式</w:t>
      </w:r>
      <w:r w:rsidR="009A5DAE" w:rsidRPr="00631C4A">
        <w:rPr>
          <w:rFonts w:ascii="Times New Roman" w:eastAsia="宋体" w:hAnsi="Times New Roman" w:hint="eastAsia"/>
          <w:sz w:val="24"/>
          <w:szCs w:val="24"/>
        </w:rPr>
        <w:t>总结为</w:t>
      </w:r>
      <w:r w:rsidR="00C9748C" w:rsidRPr="00631C4A">
        <w:rPr>
          <w:rFonts w:ascii="Times New Roman" w:eastAsia="宋体" w:hAnsi="Times New Roman" w:hint="eastAsia"/>
          <w:sz w:val="24"/>
          <w:szCs w:val="24"/>
        </w:rPr>
        <w:t>一种反思循环</w:t>
      </w:r>
      <w:r w:rsidR="00F96AC4" w:rsidRPr="00631C4A">
        <w:rPr>
          <w:rFonts w:ascii="Times New Roman" w:eastAsia="宋体" w:hAnsi="Times New Roman" w:hint="eastAsia"/>
          <w:sz w:val="24"/>
          <w:szCs w:val="24"/>
        </w:rPr>
        <w:t>（</w:t>
      </w:r>
      <w:r w:rsidR="00F96AC4" w:rsidRPr="00631C4A">
        <w:rPr>
          <w:rFonts w:ascii="Times New Roman" w:eastAsia="宋体" w:hAnsi="Times New Roman"/>
          <w:sz w:val="24"/>
          <w:szCs w:val="24"/>
        </w:rPr>
        <w:t>circle of reflection</w:t>
      </w:r>
      <w:r w:rsidR="00F96AC4" w:rsidRPr="00631C4A">
        <w:rPr>
          <w:rFonts w:ascii="Times New Roman" w:eastAsia="宋体" w:hAnsi="Times New Roman" w:hint="eastAsia"/>
          <w:sz w:val="24"/>
          <w:szCs w:val="24"/>
        </w:rPr>
        <w:t>）</w:t>
      </w:r>
      <w:r w:rsidR="00C9748C" w:rsidRPr="00631C4A">
        <w:rPr>
          <w:rFonts w:ascii="Times New Roman" w:eastAsia="宋体" w:hAnsi="Times New Roman" w:hint="eastAsia"/>
          <w:sz w:val="24"/>
          <w:szCs w:val="24"/>
        </w:rPr>
        <w:t>：</w:t>
      </w:r>
    </w:p>
    <w:p w:rsidR="00896A52" w:rsidRPr="00631C4A" w:rsidRDefault="00D85153"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1</w:t>
      </w:r>
      <w:r w:rsidRPr="00631C4A">
        <w:rPr>
          <w:rFonts w:ascii="Times New Roman" w:eastAsia="宋体" w:hAnsi="Times New Roman" w:hint="eastAsia"/>
          <w:sz w:val="24"/>
          <w:szCs w:val="24"/>
        </w:rPr>
        <w:t>）</w:t>
      </w:r>
      <w:r w:rsidR="0086522B" w:rsidRPr="00631C4A">
        <w:rPr>
          <w:rFonts w:ascii="Times New Roman" w:eastAsia="宋体" w:hAnsi="Times New Roman" w:hint="eastAsia"/>
          <w:sz w:val="24"/>
          <w:szCs w:val="24"/>
        </w:rPr>
        <w:t>在</w:t>
      </w:r>
      <w:r w:rsidR="00D37AA2" w:rsidRPr="00631C4A">
        <w:rPr>
          <w:rFonts w:ascii="Times New Roman" w:eastAsia="宋体" w:hAnsi="Times New Roman" w:hint="eastAsia"/>
          <w:sz w:val="24"/>
          <w:szCs w:val="24"/>
        </w:rPr>
        <w:t>反思</w:t>
      </w:r>
      <w:r w:rsidR="0086522B" w:rsidRPr="00631C4A">
        <w:rPr>
          <w:rFonts w:ascii="Times New Roman" w:eastAsia="宋体" w:hAnsi="Times New Roman" w:hint="eastAsia"/>
          <w:sz w:val="24"/>
          <w:szCs w:val="24"/>
        </w:rPr>
        <w:t>的折回中，对象意识</w:t>
      </w:r>
      <w:r w:rsidR="00730AE9">
        <w:rPr>
          <w:rFonts w:ascii="Times New Roman" w:eastAsia="宋体" w:hAnsi="Times New Roman" w:hint="eastAsia"/>
          <w:sz w:val="24"/>
          <w:szCs w:val="24"/>
        </w:rPr>
        <w:t>的对象从他者</w:t>
      </w:r>
      <w:r w:rsidR="0086522B" w:rsidRPr="00631C4A">
        <w:rPr>
          <w:rFonts w:ascii="Times New Roman" w:eastAsia="宋体" w:hAnsi="Times New Roman" w:hint="eastAsia"/>
          <w:sz w:val="24"/>
          <w:szCs w:val="24"/>
        </w:rPr>
        <w:t>折回到</w:t>
      </w:r>
      <w:r w:rsidR="001D24E1" w:rsidRPr="00631C4A">
        <w:rPr>
          <w:rFonts w:ascii="Times New Roman" w:eastAsia="宋体" w:hAnsi="Times New Roman" w:hint="eastAsia"/>
          <w:sz w:val="24"/>
          <w:szCs w:val="24"/>
        </w:rPr>
        <w:t>自身</w:t>
      </w:r>
      <w:r w:rsidR="003F33AF" w:rsidRPr="00631C4A">
        <w:rPr>
          <w:rFonts w:ascii="Times New Roman" w:eastAsia="宋体" w:hAnsi="Times New Roman" w:hint="eastAsia"/>
          <w:sz w:val="24"/>
          <w:szCs w:val="24"/>
        </w:rPr>
        <w:t>，</w:t>
      </w:r>
      <w:r w:rsidR="001D24E1" w:rsidRPr="00631C4A">
        <w:rPr>
          <w:rFonts w:ascii="Times New Roman" w:eastAsia="宋体" w:hAnsi="Times New Roman" w:hint="eastAsia"/>
          <w:sz w:val="24"/>
          <w:szCs w:val="24"/>
        </w:rPr>
        <w:t>但</w:t>
      </w:r>
      <w:r w:rsidR="0086522B" w:rsidRPr="00631C4A">
        <w:rPr>
          <w:rFonts w:ascii="Times New Roman" w:eastAsia="宋体" w:hAnsi="Times New Roman" w:hint="eastAsia"/>
          <w:sz w:val="24"/>
          <w:szCs w:val="24"/>
        </w:rPr>
        <w:t>这并不能导出一个完全直接性、非关系性的自我；相反，反思</w:t>
      </w:r>
      <w:r w:rsidR="003F33AF" w:rsidRPr="00631C4A">
        <w:rPr>
          <w:rFonts w:ascii="Times New Roman" w:eastAsia="宋体" w:hAnsi="Times New Roman" w:hint="eastAsia"/>
          <w:sz w:val="24"/>
          <w:szCs w:val="24"/>
        </w:rPr>
        <w:t>导致</w:t>
      </w:r>
      <w:r w:rsidR="00875103" w:rsidRPr="00631C4A">
        <w:rPr>
          <w:rFonts w:ascii="Times New Roman" w:eastAsia="宋体" w:hAnsi="Times New Roman" w:hint="eastAsia"/>
          <w:sz w:val="24"/>
          <w:szCs w:val="24"/>
        </w:rPr>
        <w:t>主体</w:t>
      </w:r>
      <w:r w:rsidR="00875103" w:rsidRPr="00631C4A">
        <w:rPr>
          <w:rFonts w:ascii="Times New Roman" w:eastAsia="宋体" w:hAnsi="Times New Roman" w:hint="eastAsia"/>
          <w:sz w:val="24"/>
          <w:szCs w:val="24"/>
        </w:rPr>
        <w:t>-</w:t>
      </w:r>
      <w:r w:rsidR="00875103" w:rsidRPr="00631C4A">
        <w:rPr>
          <w:rFonts w:ascii="Times New Roman" w:eastAsia="宋体" w:hAnsi="Times New Roman" w:hint="eastAsia"/>
          <w:sz w:val="24"/>
          <w:szCs w:val="24"/>
        </w:rPr>
        <w:t>自身（</w:t>
      </w:r>
      <w:r w:rsidR="00875103" w:rsidRPr="00631C4A">
        <w:rPr>
          <w:rFonts w:ascii="Times New Roman" w:eastAsia="宋体" w:hAnsi="Times New Roman" w:hint="eastAsia"/>
          <w:sz w:val="24"/>
          <w:szCs w:val="24"/>
        </w:rPr>
        <w:t>s</w:t>
      </w:r>
      <w:r w:rsidR="00875103" w:rsidRPr="00631C4A">
        <w:rPr>
          <w:rFonts w:ascii="Times New Roman" w:eastAsia="宋体" w:hAnsi="Times New Roman"/>
          <w:sz w:val="24"/>
          <w:szCs w:val="24"/>
        </w:rPr>
        <w:t>ubject-</w:t>
      </w:r>
      <w:r w:rsidR="00875103" w:rsidRPr="00631C4A">
        <w:rPr>
          <w:rFonts w:ascii="Times New Roman" w:eastAsia="宋体" w:hAnsi="Times New Roman" w:hint="eastAsia"/>
          <w:sz w:val="24"/>
          <w:szCs w:val="24"/>
        </w:rPr>
        <w:t>s</w:t>
      </w:r>
      <w:r w:rsidR="00875103" w:rsidRPr="00631C4A">
        <w:rPr>
          <w:rFonts w:ascii="Times New Roman" w:eastAsia="宋体" w:hAnsi="Times New Roman"/>
          <w:sz w:val="24"/>
          <w:szCs w:val="24"/>
        </w:rPr>
        <w:t>elf</w:t>
      </w:r>
      <w:r w:rsidR="00875103" w:rsidRPr="00631C4A">
        <w:rPr>
          <w:rFonts w:ascii="Times New Roman" w:eastAsia="宋体" w:hAnsi="Times New Roman" w:hint="eastAsia"/>
          <w:sz w:val="24"/>
          <w:szCs w:val="24"/>
        </w:rPr>
        <w:t>）变成了</w:t>
      </w:r>
      <w:r w:rsidR="003F33AF" w:rsidRPr="00631C4A">
        <w:rPr>
          <w:rFonts w:ascii="Times New Roman" w:eastAsia="宋体" w:hAnsi="Times New Roman" w:hint="eastAsia"/>
          <w:sz w:val="24"/>
          <w:szCs w:val="24"/>
        </w:rPr>
        <w:t>被意识到的</w:t>
      </w:r>
      <w:r w:rsidR="00875103" w:rsidRPr="00631C4A">
        <w:rPr>
          <w:rFonts w:ascii="Times New Roman" w:eastAsia="宋体" w:hAnsi="Times New Roman" w:hint="eastAsia"/>
          <w:sz w:val="24"/>
          <w:szCs w:val="24"/>
        </w:rPr>
        <w:t>对象（</w:t>
      </w:r>
      <w:r w:rsidR="00875103" w:rsidRPr="00631C4A">
        <w:rPr>
          <w:rFonts w:ascii="Times New Roman" w:eastAsia="宋体" w:hAnsi="Times New Roman" w:hint="eastAsia"/>
          <w:sz w:val="24"/>
          <w:szCs w:val="24"/>
        </w:rPr>
        <w:t>ob</w:t>
      </w:r>
      <w:r w:rsidR="00875103" w:rsidRPr="00631C4A">
        <w:rPr>
          <w:rFonts w:ascii="Times New Roman" w:eastAsia="宋体" w:hAnsi="Times New Roman"/>
          <w:sz w:val="24"/>
          <w:szCs w:val="24"/>
        </w:rPr>
        <w:t>ject-self</w:t>
      </w:r>
      <w:r w:rsidR="00875103"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w:t>
      </w:r>
      <w:r w:rsidR="0086522B" w:rsidRPr="00631C4A">
        <w:rPr>
          <w:rFonts w:ascii="Times New Roman" w:eastAsia="宋体" w:hAnsi="Times New Roman" w:hint="eastAsia"/>
          <w:sz w:val="24"/>
          <w:szCs w:val="24"/>
        </w:rPr>
        <w:t>因此就需要再次对这个作为对象的自身</w:t>
      </w:r>
      <w:r w:rsidR="00854C4E" w:rsidRPr="00631C4A">
        <w:rPr>
          <w:rFonts w:ascii="Times New Roman" w:eastAsia="宋体" w:hAnsi="Times New Roman" w:hint="eastAsia"/>
          <w:sz w:val="24"/>
          <w:szCs w:val="24"/>
        </w:rPr>
        <w:t>进</w:t>
      </w:r>
      <w:r w:rsidR="009E7643" w:rsidRPr="00631C4A">
        <w:rPr>
          <w:rFonts w:ascii="Times New Roman" w:eastAsia="宋体" w:hAnsi="Times New Roman" w:hint="eastAsia"/>
          <w:sz w:val="24"/>
          <w:szCs w:val="24"/>
        </w:rPr>
        <w:t>行反思，</w:t>
      </w:r>
      <w:r w:rsidR="00730AE9">
        <w:rPr>
          <w:rFonts w:ascii="Times New Roman" w:eastAsia="宋体" w:hAnsi="Times New Roman" w:hint="eastAsia"/>
          <w:sz w:val="24"/>
          <w:szCs w:val="24"/>
        </w:rPr>
        <w:t>从而陷入</w:t>
      </w:r>
      <w:r w:rsidR="0086522B" w:rsidRPr="00631C4A">
        <w:rPr>
          <w:rFonts w:ascii="Times New Roman" w:eastAsia="宋体" w:hAnsi="Times New Roman" w:hint="eastAsia"/>
          <w:sz w:val="24"/>
          <w:szCs w:val="24"/>
        </w:rPr>
        <w:t>无穷</w:t>
      </w:r>
      <w:r w:rsidR="00730AE9">
        <w:rPr>
          <w:rFonts w:ascii="Times New Roman" w:eastAsia="宋体" w:hAnsi="Times New Roman" w:hint="eastAsia"/>
          <w:sz w:val="24"/>
          <w:szCs w:val="24"/>
        </w:rPr>
        <w:t>的</w:t>
      </w:r>
      <w:r w:rsidR="00917614" w:rsidRPr="00631C4A">
        <w:rPr>
          <w:rFonts w:ascii="Times New Roman" w:eastAsia="宋体" w:hAnsi="Times New Roman" w:hint="eastAsia"/>
          <w:sz w:val="24"/>
          <w:szCs w:val="24"/>
        </w:rPr>
        <w:t>循环</w:t>
      </w:r>
      <w:r w:rsidRPr="00631C4A">
        <w:rPr>
          <w:rFonts w:ascii="Times New Roman" w:eastAsia="宋体" w:hAnsi="Times New Roman" w:hint="eastAsia"/>
          <w:sz w:val="24"/>
          <w:szCs w:val="24"/>
        </w:rPr>
        <w:t>倒退；</w:t>
      </w:r>
    </w:p>
    <w:p w:rsidR="00896A52" w:rsidRPr="00631C4A" w:rsidRDefault="00D85153"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2</w:t>
      </w:r>
      <w:r w:rsidRPr="00631C4A">
        <w:rPr>
          <w:rFonts w:ascii="Times New Roman" w:eastAsia="宋体" w:hAnsi="Times New Roman" w:hint="eastAsia"/>
          <w:sz w:val="24"/>
          <w:szCs w:val="24"/>
        </w:rPr>
        <w:t>）</w:t>
      </w:r>
      <w:r w:rsidR="0005490C" w:rsidRPr="00631C4A">
        <w:rPr>
          <w:rFonts w:ascii="Times New Roman" w:eastAsia="宋体" w:hAnsi="Times New Roman" w:hint="eastAsia"/>
          <w:sz w:val="24"/>
          <w:szCs w:val="24"/>
        </w:rPr>
        <w:t>整个</w:t>
      </w:r>
      <w:r w:rsidR="00B84843" w:rsidRPr="00631C4A">
        <w:rPr>
          <w:rFonts w:ascii="Times New Roman" w:eastAsia="宋体" w:hAnsi="Times New Roman" w:hint="eastAsia"/>
          <w:sz w:val="24"/>
          <w:szCs w:val="24"/>
        </w:rPr>
        <w:t>反思</w:t>
      </w:r>
      <w:r w:rsidR="0005490C" w:rsidRPr="00631C4A">
        <w:rPr>
          <w:rFonts w:ascii="Times New Roman" w:eastAsia="宋体" w:hAnsi="Times New Roman" w:hint="eastAsia"/>
          <w:sz w:val="24"/>
          <w:szCs w:val="24"/>
        </w:rPr>
        <w:t>过程</w:t>
      </w:r>
      <w:r w:rsidR="003E59F6" w:rsidRPr="00631C4A">
        <w:rPr>
          <w:rFonts w:ascii="Times New Roman" w:eastAsia="宋体" w:hAnsi="Times New Roman" w:hint="eastAsia"/>
          <w:sz w:val="24"/>
          <w:szCs w:val="24"/>
        </w:rPr>
        <w:t>，其实</w:t>
      </w:r>
      <w:r w:rsidR="00F96AC4" w:rsidRPr="00631C4A">
        <w:rPr>
          <w:rFonts w:ascii="Times New Roman" w:eastAsia="宋体" w:hAnsi="Times New Roman" w:hint="eastAsia"/>
          <w:sz w:val="24"/>
          <w:szCs w:val="24"/>
        </w:rPr>
        <w:t>已经预设出了</w:t>
      </w:r>
      <w:r w:rsidR="00730AE9">
        <w:rPr>
          <w:rFonts w:ascii="Times New Roman" w:eastAsia="宋体" w:hAnsi="Times New Roman" w:hint="eastAsia"/>
          <w:sz w:val="24"/>
          <w:szCs w:val="24"/>
        </w:rPr>
        <w:t>要把握的东西</w:t>
      </w:r>
      <w:r w:rsidRPr="00631C4A">
        <w:rPr>
          <w:rFonts w:ascii="Times New Roman" w:eastAsia="宋体" w:hAnsi="Times New Roman" w:hint="eastAsia"/>
          <w:sz w:val="24"/>
          <w:szCs w:val="24"/>
        </w:rPr>
        <w:t>，</w:t>
      </w:r>
      <w:r w:rsidR="00854C4E" w:rsidRPr="00631C4A">
        <w:rPr>
          <w:rFonts w:ascii="Times New Roman" w:eastAsia="宋体" w:hAnsi="Times New Roman" w:hint="eastAsia"/>
          <w:sz w:val="24"/>
          <w:szCs w:val="24"/>
        </w:rPr>
        <w:t>即</w:t>
      </w:r>
      <w:r w:rsidR="00730AE9">
        <w:rPr>
          <w:rFonts w:ascii="Times New Roman" w:eastAsia="宋体" w:hAnsi="Times New Roman" w:hint="eastAsia"/>
          <w:sz w:val="24"/>
          <w:szCs w:val="24"/>
        </w:rPr>
        <w:t>自我</w:t>
      </w:r>
      <w:r w:rsidR="00854C4E" w:rsidRPr="00631C4A">
        <w:rPr>
          <w:rFonts w:ascii="Times New Roman" w:eastAsia="宋体" w:hAnsi="Times New Roman" w:hint="eastAsia"/>
          <w:sz w:val="24"/>
          <w:szCs w:val="24"/>
        </w:rPr>
        <w:t>意识（</w:t>
      </w:r>
      <w:r w:rsidR="00854C4E" w:rsidRPr="00631C4A">
        <w:rPr>
          <w:rFonts w:ascii="Times New Roman" w:eastAsia="宋体" w:hAnsi="Times New Roman" w:hint="eastAsia"/>
          <w:sz w:val="24"/>
          <w:szCs w:val="24"/>
        </w:rPr>
        <w:t>s</w:t>
      </w:r>
      <w:r w:rsidR="00854C4E" w:rsidRPr="00631C4A">
        <w:rPr>
          <w:rFonts w:ascii="Times New Roman" w:eastAsia="宋体" w:hAnsi="Times New Roman"/>
          <w:sz w:val="24"/>
          <w:szCs w:val="24"/>
        </w:rPr>
        <w:t>elf-consciousness</w:t>
      </w:r>
      <w:r w:rsidR="00854C4E" w:rsidRPr="00631C4A">
        <w:rPr>
          <w:rFonts w:ascii="Times New Roman" w:eastAsia="宋体" w:hAnsi="Times New Roman" w:hint="eastAsia"/>
          <w:sz w:val="24"/>
          <w:szCs w:val="24"/>
        </w:rPr>
        <w:t>）</w:t>
      </w:r>
      <w:r w:rsidR="00730AE9">
        <w:rPr>
          <w:rFonts w:ascii="Times New Roman" w:eastAsia="宋体" w:hAnsi="Times New Roman" w:hint="eastAsia"/>
          <w:sz w:val="24"/>
          <w:szCs w:val="24"/>
        </w:rPr>
        <w:t>，因为</w:t>
      </w:r>
      <w:r w:rsidR="00730AE9" w:rsidRPr="00631C4A">
        <w:rPr>
          <w:rFonts w:ascii="Times New Roman" w:eastAsia="宋体" w:hAnsi="Times New Roman" w:hint="eastAsia"/>
          <w:sz w:val="24"/>
          <w:szCs w:val="24"/>
        </w:rPr>
        <w:t>如果</w:t>
      </w:r>
      <w:r w:rsidR="00F96AC4" w:rsidRPr="00631C4A">
        <w:rPr>
          <w:rFonts w:ascii="Times New Roman" w:eastAsia="宋体" w:hAnsi="Times New Roman" w:hint="eastAsia"/>
          <w:sz w:val="24"/>
          <w:szCs w:val="24"/>
        </w:rPr>
        <w:t>一个主体</w:t>
      </w:r>
      <w:r w:rsidR="00730AE9">
        <w:rPr>
          <w:rFonts w:ascii="Times New Roman" w:eastAsia="宋体" w:hAnsi="Times New Roman" w:hint="eastAsia"/>
          <w:sz w:val="24"/>
          <w:szCs w:val="24"/>
        </w:rPr>
        <w:t>没有</w:t>
      </w:r>
      <w:r w:rsidR="00D977FC" w:rsidRPr="00631C4A">
        <w:rPr>
          <w:rFonts w:ascii="Times New Roman" w:eastAsia="宋体" w:hAnsi="Times New Roman" w:hint="eastAsia"/>
          <w:sz w:val="24"/>
          <w:szCs w:val="24"/>
        </w:rPr>
        <w:t>事先</w:t>
      </w:r>
      <w:r w:rsidR="00730AE9">
        <w:rPr>
          <w:rFonts w:ascii="Times New Roman" w:eastAsia="宋体" w:hAnsi="Times New Roman" w:hint="eastAsia"/>
          <w:sz w:val="24"/>
          <w:szCs w:val="24"/>
        </w:rPr>
        <w:t>认识到</w:t>
      </w:r>
      <w:r w:rsidR="00542475" w:rsidRPr="00631C4A">
        <w:rPr>
          <w:rFonts w:ascii="Times New Roman" w:eastAsia="宋体" w:hAnsi="Times New Roman" w:hint="eastAsia"/>
          <w:sz w:val="24"/>
          <w:szCs w:val="24"/>
        </w:rPr>
        <w:t>他</w:t>
      </w:r>
      <w:r w:rsidR="00730AE9">
        <w:rPr>
          <w:rFonts w:ascii="Times New Roman" w:eastAsia="宋体" w:hAnsi="Times New Roman" w:hint="eastAsia"/>
          <w:sz w:val="24"/>
          <w:szCs w:val="24"/>
        </w:rPr>
        <w:t>自身的话，他又怎么会把反思行动</w:t>
      </w:r>
      <w:r w:rsidR="004117A8" w:rsidRPr="00631C4A">
        <w:rPr>
          <w:rFonts w:ascii="Times New Roman" w:eastAsia="宋体" w:hAnsi="Times New Roman" w:hint="eastAsia"/>
          <w:sz w:val="24"/>
          <w:szCs w:val="24"/>
        </w:rPr>
        <w:t>的结果</w:t>
      </w:r>
      <w:r w:rsidR="003E59F6" w:rsidRPr="00631C4A">
        <w:rPr>
          <w:rFonts w:ascii="Times New Roman" w:eastAsia="宋体" w:hAnsi="Times New Roman" w:hint="eastAsia"/>
          <w:sz w:val="24"/>
          <w:szCs w:val="24"/>
        </w:rPr>
        <w:t>——即被意识到的自我，</w:t>
      </w:r>
      <w:r w:rsidR="004117A8" w:rsidRPr="00631C4A">
        <w:rPr>
          <w:rFonts w:ascii="Times New Roman" w:eastAsia="宋体" w:hAnsi="Times New Roman" w:hint="eastAsia"/>
          <w:sz w:val="24"/>
          <w:szCs w:val="24"/>
        </w:rPr>
        <w:t>归派给自身</w:t>
      </w:r>
      <w:r w:rsidR="00FF5876" w:rsidRPr="00631C4A">
        <w:rPr>
          <w:rFonts w:ascii="Times New Roman" w:eastAsia="宋体" w:hAnsi="Times New Roman" w:hint="eastAsia"/>
          <w:sz w:val="24"/>
          <w:szCs w:val="24"/>
        </w:rPr>
        <w:t>——即正在意识</w:t>
      </w:r>
      <w:r w:rsidR="00730AE9">
        <w:rPr>
          <w:rFonts w:ascii="Times New Roman" w:eastAsia="宋体" w:hAnsi="Times New Roman" w:hint="eastAsia"/>
          <w:sz w:val="24"/>
          <w:szCs w:val="24"/>
        </w:rPr>
        <w:t>和正在</w:t>
      </w:r>
      <w:r w:rsidR="0047529C" w:rsidRPr="00631C4A">
        <w:rPr>
          <w:rFonts w:ascii="Times New Roman" w:eastAsia="宋体" w:hAnsi="Times New Roman" w:hint="eastAsia"/>
          <w:sz w:val="24"/>
          <w:szCs w:val="24"/>
        </w:rPr>
        <w:t>反思</w:t>
      </w:r>
      <w:r w:rsidR="00FF5876" w:rsidRPr="00631C4A">
        <w:rPr>
          <w:rFonts w:ascii="Times New Roman" w:eastAsia="宋体" w:hAnsi="Times New Roman" w:hint="eastAsia"/>
          <w:sz w:val="24"/>
          <w:szCs w:val="24"/>
        </w:rPr>
        <w:t>的自我</w:t>
      </w:r>
      <w:r w:rsidR="004117A8" w:rsidRPr="00631C4A">
        <w:rPr>
          <w:rFonts w:ascii="Times New Roman" w:eastAsia="宋体" w:hAnsi="Times New Roman" w:hint="eastAsia"/>
          <w:sz w:val="24"/>
          <w:szCs w:val="24"/>
        </w:rPr>
        <w:t>呢</w:t>
      </w:r>
      <w:r w:rsidR="00F8227B" w:rsidRPr="00631C4A">
        <w:rPr>
          <w:rFonts w:ascii="Times New Roman" w:eastAsia="宋体" w:hAnsi="Times New Roman" w:hint="eastAsia"/>
          <w:sz w:val="24"/>
          <w:szCs w:val="24"/>
        </w:rPr>
        <w:t>？</w:t>
      </w:r>
      <w:r w:rsidR="0047529C" w:rsidRPr="00631C4A">
        <w:rPr>
          <w:rFonts w:ascii="Times New Roman" w:eastAsia="宋体" w:hAnsi="Times New Roman" w:hint="eastAsia"/>
          <w:sz w:val="24"/>
          <w:szCs w:val="24"/>
        </w:rPr>
        <w:t>就好像一个人不知道自己的样子，却能在镜子中认出自己</w:t>
      </w:r>
      <w:r w:rsidR="00730AE9">
        <w:rPr>
          <w:rFonts w:ascii="Times New Roman" w:eastAsia="宋体" w:hAnsi="Times New Roman" w:hint="eastAsia"/>
          <w:sz w:val="24"/>
          <w:szCs w:val="24"/>
        </w:rPr>
        <w:t>来</w:t>
      </w:r>
      <w:r w:rsidR="0005490C"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因此</w:t>
      </w:r>
      <w:r w:rsidR="0047529C" w:rsidRPr="00631C4A">
        <w:rPr>
          <w:rFonts w:ascii="Times New Roman" w:eastAsia="宋体" w:hAnsi="Times New Roman" w:hint="eastAsia"/>
          <w:sz w:val="24"/>
          <w:szCs w:val="24"/>
        </w:rPr>
        <w:t>，</w:t>
      </w:r>
      <w:r w:rsidR="00854C4E" w:rsidRPr="00631C4A">
        <w:rPr>
          <w:rFonts w:ascii="Times New Roman" w:eastAsia="宋体" w:hAnsi="Times New Roman" w:hint="eastAsia"/>
          <w:sz w:val="24"/>
          <w:szCs w:val="24"/>
        </w:rPr>
        <w:t>企图通过反思来</w:t>
      </w:r>
      <w:r w:rsidR="0047529C" w:rsidRPr="00631C4A">
        <w:rPr>
          <w:rFonts w:ascii="Times New Roman" w:eastAsia="宋体" w:hAnsi="Times New Roman" w:hint="eastAsia"/>
          <w:sz w:val="24"/>
          <w:szCs w:val="24"/>
        </w:rPr>
        <w:t>推</w:t>
      </w:r>
      <w:r w:rsidR="00730AE9">
        <w:rPr>
          <w:rFonts w:ascii="Times New Roman" w:eastAsia="宋体" w:hAnsi="Times New Roman" w:hint="eastAsia"/>
          <w:sz w:val="24"/>
          <w:szCs w:val="24"/>
        </w:rPr>
        <w:t>导出对自我</w:t>
      </w:r>
      <w:r w:rsidR="00854C4E" w:rsidRPr="00631C4A">
        <w:rPr>
          <w:rFonts w:ascii="Times New Roman" w:eastAsia="宋体" w:hAnsi="Times New Roman" w:hint="eastAsia"/>
          <w:sz w:val="24"/>
          <w:szCs w:val="24"/>
        </w:rPr>
        <w:t>意识</w:t>
      </w:r>
      <w:r w:rsidR="00355FBC" w:rsidRPr="00631C4A">
        <w:rPr>
          <w:rFonts w:ascii="Times New Roman" w:eastAsia="宋体" w:hAnsi="Times New Roman" w:hint="eastAsia"/>
          <w:sz w:val="24"/>
          <w:szCs w:val="24"/>
        </w:rPr>
        <w:t>，</w:t>
      </w:r>
      <w:r w:rsidR="00F8227B" w:rsidRPr="00631C4A">
        <w:rPr>
          <w:rFonts w:ascii="Times New Roman" w:eastAsia="宋体" w:hAnsi="Times New Roman" w:hint="eastAsia"/>
          <w:sz w:val="24"/>
          <w:szCs w:val="24"/>
        </w:rPr>
        <w:t>是毫无</w:t>
      </w:r>
      <w:r w:rsidR="00854C4E" w:rsidRPr="00631C4A">
        <w:rPr>
          <w:rFonts w:ascii="Times New Roman" w:eastAsia="宋体" w:hAnsi="Times New Roman" w:hint="eastAsia"/>
          <w:sz w:val="24"/>
          <w:szCs w:val="24"/>
        </w:rPr>
        <w:t>意义的</w:t>
      </w:r>
      <w:r w:rsidR="00896A52" w:rsidRPr="00631C4A">
        <w:rPr>
          <w:rFonts w:ascii="Times New Roman" w:eastAsia="宋体" w:hAnsi="Times New Roman" w:hint="eastAsia"/>
          <w:sz w:val="24"/>
          <w:szCs w:val="24"/>
        </w:rPr>
        <w:t>。</w:t>
      </w:r>
      <w:r w:rsidR="00355FBC" w:rsidRPr="00631C4A">
        <w:rPr>
          <w:rFonts w:ascii="Times New Roman" w:eastAsia="宋体" w:hAnsi="Times New Roman" w:hint="eastAsia"/>
          <w:sz w:val="24"/>
          <w:szCs w:val="24"/>
        </w:rPr>
        <w:t>在</w:t>
      </w:r>
      <w:r w:rsidR="00A118A1">
        <w:rPr>
          <w:rFonts w:ascii="Times New Roman" w:eastAsia="宋体" w:hAnsi="Times New Roman" w:hint="eastAsia"/>
          <w:sz w:val="24"/>
          <w:szCs w:val="24"/>
        </w:rPr>
        <w:t>亨利希</w:t>
      </w:r>
      <w:r w:rsidR="00355FBC" w:rsidRPr="00631C4A">
        <w:rPr>
          <w:rFonts w:ascii="Times New Roman" w:eastAsia="宋体" w:hAnsi="Times New Roman" w:hint="eastAsia"/>
          <w:sz w:val="24"/>
          <w:szCs w:val="24"/>
        </w:rPr>
        <w:t>看来</w:t>
      </w:r>
      <w:r w:rsidR="00896A52" w:rsidRPr="00631C4A">
        <w:rPr>
          <w:rFonts w:ascii="Times New Roman" w:eastAsia="宋体" w:hAnsi="Times New Roman" w:hint="eastAsia"/>
          <w:sz w:val="24"/>
          <w:szCs w:val="24"/>
        </w:rPr>
        <w:t>，这仅仅</w:t>
      </w:r>
      <w:r w:rsidR="0047529C" w:rsidRPr="00631C4A">
        <w:rPr>
          <w:rFonts w:ascii="Times New Roman" w:eastAsia="宋体" w:hAnsi="Times New Roman" w:hint="eastAsia"/>
          <w:sz w:val="24"/>
          <w:szCs w:val="24"/>
        </w:rPr>
        <w:t>只</w:t>
      </w:r>
      <w:r w:rsidR="0005490C" w:rsidRPr="00631C4A">
        <w:rPr>
          <w:rFonts w:ascii="Times New Roman" w:eastAsia="宋体" w:hAnsi="Times New Roman" w:hint="eastAsia"/>
          <w:sz w:val="24"/>
          <w:szCs w:val="24"/>
        </w:rPr>
        <w:t>说明</w:t>
      </w:r>
      <w:r w:rsidR="00D37AA2" w:rsidRPr="00631C4A">
        <w:rPr>
          <w:rFonts w:ascii="Times New Roman" w:eastAsia="宋体" w:hAnsi="Times New Roman" w:hint="eastAsia"/>
          <w:sz w:val="24"/>
          <w:szCs w:val="24"/>
        </w:rPr>
        <w:t>自我意识</w:t>
      </w:r>
      <w:r w:rsidR="0047529C" w:rsidRPr="00631C4A">
        <w:rPr>
          <w:rFonts w:ascii="Times New Roman" w:eastAsia="宋体" w:hAnsi="Times New Roman" w:hint="eastAsia"/>
          <w:sz w:val="24"/>
          <w:szCs w:val="24"/>
        </w:rPr>
        <w:t>的起源</w:t>
      </w:r>
      <w:r w:rsidR="00730AE9">
        <w:rPr>
          <w:rFonts w:ascii="Times New Roman" w:eastAsia="宋体" w:hAnsi="Times New Roman" w:hint="eastAsia"/>
          <w:sz w:val="24"/>
          <w:szCs w:val="24"/>
        </w:rPr>
        <w:t>，却</w:t>
      </w:r>
      <w:r w:rsidR="00F8227B" w:rsidRPr="00631C4A">
        <w:rPr>
          <w:rFonts w:ascii="Times New Roman" w:eastAsia="宋体" w:hAnsi="Times New Roman" w:hint="eastAsia"/>
          <w:sz w:val="24"/>
          <w:szCs w:val="24"/>
        </w:rPr>
        <w:t>没有</w:t>
      </w:r>
      <w:r w:rsidR="00460623" w:rsidRPr="00631C4A">
        <w:rPr>
          <w:rFonts w:ascii="Times New Roman" w:eastAsia="宋体" w:hAnsi="Times New Roman" w:hint="eastAsia"/>
          <w:sz w:val="24"/>
          <w:szCs w:val="24"/>
        </w:rPr>
        <w:t>说清楚</w:t>
      </w:r>
      <w:r w:rsidR="00982A1F">
        <w:rPr>
          <w:rFonts w:ascii="Times New Roman" w:eastAsia="宋体" w:hAnsi="Times New Roman" w:hint="eastAsia"/>
          <w:sz w:val="24"/>
          <w:szCs w:val="24"/>
        </w:rPr>
        <w:t>自我意识的结构</w:t>
      </w:r>
      <w:r w:rsidR="00123522" w:rsidRPr="00631C4A">
        <w:rPr>
          <w:rFonts w:ascii="Times New Roman" w:eastAsia="宋体" w:hAnsi="Times New Roman" w:hint="eastAsia"/>
          <w:sz w:val="24"/>
          <w:szCs w:val="24"/>
        </w:rPr>
        <w:t>，</w:t>
      </w:r>
      <w:r w:rsidR="00C3654B">
        <w:rPr>
          <w:rStyle w:val="ad"/>
          <w:rFonts w:ascii="Times New Roman" w:eastAsia="宋体" w:hAnsi="Times New Roman"/>
          <w:sz w:val="24"/>
          <w:szCs w:val="24"/>
        </w:rPr>
        <w:footnoteReference w:id="59"/>
      </w:r>
      <w:r w:rsidR="00123522" w:rsidRPr="00631C4A">
        <w:rPr>
          <w:rFonts w:ascii="Times New Roman" w:eastAsia="宋体" w:hAnsi="Times New Roman" w:hint="eastAsia"/>
          <w:sz w:val="24"/>
          <w:szCs w:val="24"/>
        </w:rPr>
        <w:t>所以反思就是从自我</w:t>
      </w:r>
      <w:r w:rsidR="008A0F52" w:rsidRPr="00631C4A">
        <w:rPr>
          <w:rFonts w:ascii="Times New Roman" w:eastAsia="宋体" w:hAnsi="Times New Roman" w:hint="eastAsia"/>
          <w:sz w:val="24"/>
          <w:szCs w:val="24"/>
        </w:rPr>
        <w:t>意识</w:t>
      </w:r>
      <w:r w:rsidR="00123522" w:rsidRPr="00631C4A">
        <w:rPr>
          <w:rFonts w:ascii="Times New Roman" w:eastAsia="宋体" w:hAnsi="Times New Roman" w:hint="eastAsia"/>
          <w:sz w:val="24"/>
          <w:szCs w:val="24"/>
        </w:rPr>
        <w:t>到自我</w:t>
      </w:r>
      <w:r w:rsidR="008A0F52" w:rsidRPr="00631C4A">
        <w:rPr>
          <w:rFonts w:ascii="Times New Roman" w:eastAsia="宋体" w:hAnsi="Times New Roman" w:hint="eastAsia"/>
          <w:sz w:val="24"/>
          <w:szCs w:val="24"/>
        </w:rPr>
        <w:t>意识</w:t>
      </w:r>
      <w:r w:rsidR="00123522" w:rsidRPr="00631C4A">
        <w:rPr>
          <w:rFonts w:ascii="Times New Roman" w:eastAsia="宋体" w:hAnsi="Times New Roman" w:hint="eastAsia"/>
          <w:sz w:val="24"/>
          <w:szCs w:val="24"/>
        </w:rPr>
        <w:t>的循环</w:t>
      </w:r>
      <w:r w:rsidR="0005490C" w:rsidRPr="00631C4A">
        <w:rPr>
          <w:rFonts w:ascii="Times New Roman" w:eastAsia="宋体" w:hAnsi="Times New Roman" w:hint="eastAsia"/>
          <w:sz w:val="24"/>
          <w:szCs w:val="24"/>
        </w:rPr>
        <w:t>定义</w:t>
      </w:r>
      <w:r w:rsidR="00F8227B" w:rsidRPr="00631C4A">
        <w:rPr>
          <w:rFonts w:ascii="Times New Roman" w:eastAsia="宋体" w:hAnsi="Times New Roman" w:hint="eastAsia"/>
          <w:sz w:val="24"/>
          <w:szCs w:val="24"/>
        </w:rPr>
        <w:t>；</w:t>
      </w:r>
    </w:p>
    <w:p w:rsidR="008B0E73" w:rsidRPr="00631C4A" w:rsidRDefault="00F8227B"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3</w:t>
      </w:r>
      <w:r w:rsidR="003E59F6" w:rsidRPr="00631C4A">
        <w:rPr>
          <w:rFonts w:ascii="Times New Roman" w:eastAsia="宋体" w:hAnsi="Times New Roman" w:hint="eastAsia"/>
          <w:sz w:val="24"/>
          <w:szCs w:val="24"/>
        </w:rPr>
        <w:t>）</w:t>
      </w:r>
      <w:r w:rsidR="001732AA" w:rsidRPr="00631C4A">
        <w:rPr>
          <w:rFonts w:ascii="Times New Roman" w:eastAsia="宋体" w:hAnsi="Times New Roman" w:hint="eastAsia"/>
          <w:sz w:val="24"/>
          <w:szCs w:val="24"/>
        </w:rPr>
        <w:t>反思预设了被意识到的自身和正在意识的自身</w:t>
      </w:r>
      <w:r w:rsidR="003E59F6" w:rsidRPr="00631C4A">
        <w:rPr>
          <w:rFonts w:ascii="Times New Roman" w:eastAsia="宋体" w:hAnsi="Times New Roman" w:hint="eastAsia"/>
          <w:sz w:val="24"/>
          <w:szCs w:val="24"/>
        </w:rPr>
        <w:t>之间的</w:t>
      </w:r>
      <w:r w:rsidR="008236D2" w:rsidRPr="00631C4A">
        <w:rPr>
          <w:rFonts w:ascii="Times New Roman" w:eastAsia="宋体" w:hAnsi="Times New Roman" w:hint="eastAsia"/>
          <w:sz w:val="24"/>
          <w:szCs w:val="24"/>
        </w:rPr>
        <w:t>同一</w:t>
      </w:r>
      <w:r w:rsidR="0003697B">
        <w:rPr>
          <w:rFonts w:ascii="Times New Roman" w:eastAsia="宋体" w:hAnsi="Times New Roman" w:hint="eastAsia"/>
          <w:sz w:val="24"/>
          <w:szCs w:val="24"/>
        </w:rPr>
        <w:t>性</w:t>
      </w:r>
      <w:r w:rsidR="003F5704">
        <w:rPr>
          <w:rFonts w:ascii="Times New Roman" w:eastAsia="宋体" w:hAnsi="Times New Roman" w:hint="eastAsia"/>
          <w:sz w:val="24"/>
          <w:szCs w:val="24"/>
        </w:rPr>
        <w:t>。</w:t>
      </w:r>
      <w:r w:rsidR="001732AA" w:rsidRPr="00631C4A">
        <w:rPr>
          <w:rFonts w:ascii="Times New Roman" w:eastAsia="宋体" w:hAnsi="Times New Roman" w:hint="eastAsia"/>
          <w:sz w:val="24"/>
          <w:szCs w:val="24"/>
        </w:rPr>
        <w:t>因为如果</w:t>
      </w:r>
      <w:r w:rsidR="0003697B">
        <w:rPr>
          <w:rFonts w:ascii="Times New Roman" w:eastAsia="宋体" w:hAnsi="Times New Roman" w:hint="eastAsia"/>
          <w:sz w:val="24"/>
          <w:szCs w:val="24"/>
        </w:rPr>
        <w:t>二者的</w:t>
      </w:r>
      <w:r w:rsidR="001732AA" w:rsidRPr="00631C4A">
        <w:rPr>
          <w:rFonts w:ascii="Times New Roman" w:eastAsia="宋体" w:hAnsi="Times New Roman" w:hint="eastAsia"/>
          <w:sz w:val="24"/>
          <w:szCs w:val="24"/>
        </w:rPr>
        <w:t>同一性</w:t>
      </w:r>
      <w:r w:rsidR="00916D4A" w:rsidRPr="00631C4A">
        <w:rPr>
          <w:rFonts w:ascii="Times New Roman" w:eastAsia="宋体" w:hAnsi="Times New Roman" w:hint="eastAsia"/>
          <w:sz w:val="24"/>
          <w:szCs w:val="24"/>
        </w:rPr>
        <w:t>不成立的话，</w:t>
      </w:r>
      <w:r w:rsidR="00123522" w:rsidRPr="00631C4A">
        <w:rPr>
          <w:rFonts w:ascii="Times New Roman" w:eastAsia="宋体" w:hAnsi="Times New Roman" w:hint="eastAsia"/>
          <w:sz w:val="24"/>
          <w:szCs w:val="24"/>
        </w:rPr>
        <w:t>那么反思得到的自我意识</w:t>
      </w:r>
      <w:r w:rsidR="0003697B">
        <w:rPr>
          <w:rFonts w:ascii="Times New Roman" w:eastAsia="宋体" w:hAnsi="Times New Roman" w:hint="eastAsia"/>
          <w:sz w:val="24"/>
          <w:szCs w:val="24"/>
        </w:rPr>
        <w:t>也</w:t>
      </w:r>
      <w:r w:rsidR="00123522" w:rsidRPr="00631C4A">
        <w:rPr>
          <w:rFonts w:ascii="Times New Roman" w:eastAsia="宋体" w:hAnsi="Times New Roman" w:hint="eastAsia"/>
          <w:sz w:val="24"/>
          <w:szCs w:val="24"/>
        </w:rPr>
        <w:t>就根本不可能</w:t>
      </w:r>
      <w:r w:rsidR="003F5704">
        <w:rPr>
          <w:rFonts w:ascii="Times New Roman" w:eastAsia="宋体" w:hAnsi="Times New Roman" w:hint="eastAsia"/>
          <w:sz w:val="24"/>
          <w:szCs w:val="24"/>
        </w:rPr>
        <w:t>；</w:t>
      </w:r>
      <w:r w:rsidR="0003697B">
        <w:rPr>
          <w:rFonts w:ascii="Times New Roman" w:eastAsia="宋体" w:hAnsi="Times New Roman" w:hint="eastAsia"/>
          <w:sz w:val="24"/>
          <w:szCs w:val="24"/>
        </w:rPr>
        <w:t>反过来说，如果已经预设了同一性，</w:t>
      </w:r>
      <w:r w:rsidR="001732AA" w:rsidRPr="00631C4A">
        <w:rPr>
          <w:rFonts w:ascii="Times New Roman" w:eastAsia="宋体" w:hAnsi="Times New Roman" w:hint="eastAsia"/>
          <w:sz w:val="24"/>
          <w:szCs w:val="24"/>
        </w:rPr>
        <w:t>最后</w:t>
      </w:r>
      <w:r w:rsidR="0003697B">
        <w:rPr>
          <w:rFonts w:ascii="Times New Roman" w:eastAsia="宋体" w:hAnsi="Times New Roman" w:hint="eastAsia"/>
          <w:sz w:val="24"/>
          <w:szCs w:val="24"/>
        </w:rPr>
        <w:t>又推出同一性，这就</w:t>
      </w:r>
      <w:r w:rsidR="001732AA" w:rsidRPr="00631C4A">
        <w:rPr>
          <w:rFonts w:ascii="Times New Roman" w:eastAsia="宋体" w:hAnsi="Times New Roman" w:hint="eastAsia"/>
          <w:sz w:val="24"/>
          <w:szCs w:val="24"/>
        </w:rPr>
        <w:t>是循环定义。</w:t>
      </w:r>
    </w:p>
    <w:p w:rsidR="001732AA" w:rsidRPr="00631C4A" w:rsidRDefault="00543A2F"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lastRenderedPageBreak/>
        <w:t>其中，（</w:t>
      </w:r>
      <w:r w:rsidRPr="00631C4A">
        <w:rPr>
          <w:rFonts w:ascii="Times New Roman" w:eastAsia="宋体" w:hAnsi="Times New Roman" w:hint="eastAsia"/>
          <w:sz w:val="24"/>
          <w:szCs w:val="24"/>
        </w:rPr>
        <w:t>2</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3</w:t>
      </w:r>
      <w:r w:rsidR="003F5704">
        <w:rPr>
          <w:rFonts w:ascii="Times New Roman" w:eastAsia="宋体" w:hAnsi="Times New Roman" w:hint="eastAsia"/>
          <w:sz w:val="24"/>
          <w:szCs w:val="24"/>
        </w:rPr>
        <w:t>）是针对反思本身的论证问题，即对自我意识的循环论证</w:t>
      </w:r>
      <w:r w:rsidR="001E2751" w:rsidRPr="00631C4A">
        <w:rPr>
          <w:rFonts w:ascii="Times New Roman" w:eastAsia="宋体" w:hAnsi="Times New Roman" w:hint="eastAsia"/>
          <w:sz w:val="24"/>
          <w:szCs w:val="24"/>
        </w:rPr>
        <w:t>；而（</w:t>
      </w:r>
      <w:r w:rsidR="001E2751" w:rsidRPr="00631C4A">
        <w:rPr>
          <w:rFonts w:ascii="Times New Roman" w:eastAsia="宋体" w:hAnsi="Times New Roman" w:hint="eastAsia"/>
          <w:sz w:val="24"/>
          <w:szCs w:val="24"/>
        </w:rPr>
        <w:t>1</w:t>
      </w:r>
      <w:r w:rsidR="001E2751" w:rsidRPr="00631C4A">
        <w:rPr>
          <w:rFonts w:ascii="Times New Roman" w:eastAsia="宋体" w:hAnsi="Times New Roman" w:hint="eastAsia"/>
          <w:sz w:val="24"/>
          <w:szCs w:val="24"/>
        </w:rPr>
        <w:t>）触碰到了自我意识的结构，即自我意识是直接的、是自律的</w:t>
      </w:r>
      <w:r w:rsidR="003F5704">
        <w:rPr>
          <w:rFonts w:ascii="Times New Roman" w:eastAsia="宋体" w:hAnsi="Times New Roman" w:hint="eastAsia"/>
          <w:sz w:val="24"/>
          <w:szCs w:val="24"/>
        </w:rPr>
        <w:t>——唯一的起点，排斥自身</w:t>
      </w:r>
      <w:r w:rsidR="00A9508E" w:rsidRPr="00631C4A">
        <w:rPr>
          <w:rFonts w:ascii="Times New Roman" w:eastAsia="宋体" w:hAnsi="Times New Roman" w:hint="eastAsia"/>
          <w:sz w:val="24"/>
          <w:szCs w:val="24"/>
        </w:rPr>
        <w:t>之外的任何他者，所以是“一”。但是，自我意识的直接性，却因为对象意识的存在而不协调，因为对象意识指向了一个同样直接性的他者，他是在对象意识之外的。因此，如果说反思结构有什么</w:t>
      </w:r>
      <w:r w:rsidR="00B017CC" w:rsidRPr="00631C4A">
        <w:rPr>
          <w:rFonts w:ascii="Times New Roman" w:eastAsia="宋体" w:hAnsi="Times New Roman" w:hint="eastAsia"/>
          <w:sz w:val="24"/>
          <w:szCs w:val="24"/>
        </w:rPr>
        <w:t>启示的话，</w:t>
      </w:r>
      <w:r w:rsidR="00342EFB" w:rsidRPr="00631C4A">
        <w:rPr>
          <w:rFonts w:ascii="Times New Roman" w:eastAsia="宋体" w:hAnsi="Times New Roman" w:hint="eastAsia"/>
          <w:sz w:val="24"/>
          <w:szCs w:val="24"/>
        </w:rPr>
        <w:t>那一定</w:t>
      </w:r>
      <w:r w:rsidR="003F5704">
        <w:rPr>
          <w:rFonts w:ascii="Times New Roman" w:eastAsia="宋体" w:hAnsi="Times New Roman" w:hint="eastAsia"/>
          <w:sz w:val="24"/>
          <w:szCs w:val="24"/>
        </w:rPr>
        <w:t>是反思将自我意识变成了</w:t>
      </w:r>
      <w:r w:rsidR="00B017CC" w:rsidRPr="00631C4A">
        <w:rPr>
          <w:rFonts w:ascii="Times New Roman" w:eastAsia="宋体" w:hAnsi="Times New Roman" w:hint="eastAsia"/>
          <w:sz w:val="24"/>
          <w:szCs w:val="24"/>
        </w:rPr>
        <w:t>自身关联的</w:t>
      </w:r>
      <w:r w:rsidR="003F1347" w:rsidRPr="00631C4A">
        <w:rPr>
          <w:rFonts w:ascii="Times New Roman" w:eastAsia="宋体" w:hAnsi="Times New Roman" w:hint="eastAsia"/>
          <w:sz w:val="24"/>
          <w:szCs w:val="24"/>
        </w:rPr>
        <w:t>一种</w:t>
      </w:r>
      <w:r w:rsidR="00B017CC" w:rsidRPr="00631C4A">
        <w:rPr>
          <w:rFonts w:ascii="Times New Roman" w:eastAsia="宋体" w:hAnsi="Times New Roman" w:hint="eastAsia"/>
          <w:sz w:val="24"/>
          <w:szCs w:val="24"/>
        </w:rPr>
        <w:t>关系</w:t>
      </w:r>
      <w:r w:rsidR="003F1347" w:rsidRPr="00631C4A">
        <w:rPr>
          <w:rFonts w:ascii="Times New Roman" w:eastAsia="宋体" w:hAnsi="Times New Roman" w:hint="eastAsia"/>
          <w:sz w:val="24"/>
          <w:szCs w:val="24"/>
        </w:rPr>
        <w:t>，</w:t>
      </w:r>
      <w:r w:rsidR="001D54CC" w:rsidRPr="00631C4A">
        <w:rPr>
          <w:rFonts w:ascii="Times New Roman" w:eastAsia="宋体" w:hAnsi="Times New Roman" w:hint="eastAsia"/>
          <w:sz w:val="24"/>
          <w:szCs w:val="24"/>
        </w:rPr>
        <w:t>它变成了自身对自身的</w:t>
      </w:r>
      <w:r w:rsidR="003F1347" w:rsidRPr="00631C4A">
        <w:rPr>
          <w:rFonts w:ascii="Times New Roman" w:eastAsia="宋体" w:hAnsi="Times New Roman" w:hint="eastAsia"/>
          <w:sz w:val="24"/>
          <w:szCs w:val="24"/>
        </w:rPr>
        <w:t>一种</w:t>
      </w:r>
      <w:r w:rsidR="003F5704">
        <w:rPr>
          <w:rFonts w:ascii="Times New Roman" w:eastAsia="宋体" w:hAnsi="Times New Roman" w:hint="eastAsia"/>
          <w:sz w:val="24"/>
          <w:szCs w:val="24"/>
        </w:rPr>
        <w:t>运算，即同时把自身作为这种运算的输入和输出，所以它</w:t>
      </w:r>
      <w:r w:rsidR="001D54CC" w:rsidRPr="00631C4A">
        <w:rPr>
          <w:rFonts w:ascii="Times New Roman" w:eastAsia="宋体" w:hAnsi="Times New Roman" w:hint="eastAsia"/>
          <w:sz w:val="24"/>
          <w:szCs w:val="24"/>
        </w:rPr>
        <w:t>又是一种自反性运算</w:t>
      </w:r>
      <w:r w:rsidR="003F5704">
        <w:rPr>
          <w:rFonts w:ascii="Times New Roman" w:eastAsia="宋体" w:hAnsi="Times New Roman" w:hint="eastAsia"/>
          <w:sz w:val="24"/>
          <w:szCs w:val="24"/>
        </w:rPr>
        <w:t>，</w:t>
      </w:r>
      <w:r w:rsidR="00143830">
        <w:rPr>
          <w:rStyle w:val="ad"/>
          <w:rFonts w:ascii="Times New Roman" w:eastAsia="宋体" w:hAnsi="Times New Roman"/>
          <w:sz w:val="24"/>
          <w:szCs w:val="24"/>
        </w:rPr>
        <w:footnoteReference w:id="60"/>
      </w:r>
      <w:r w:rsidR="003F5704">
        <w:rPr>
          <w:rFonts w:ascii="Times New Roman" w:eastAsia="宋体" w:hAnsi="Times New Roman" w:hint="eastAsia"/>
          <w:sz w:val="24"/>
          <w:szCs w:val="24"/>
        </w:rPr>
        <w:t>并提供了另一种</w:t>
      </w:r>
      <w:r w:rsidR="001D54CC" w:rsidRPr="00631C4A">
        <w:rPr>
          <w:rFonts w:ascii="Times New Roman" w:eastAsia="宋体" w:hAnsi="Times New Roman" w:hint="eastAsia"/>
          <w:sz w:val="24"/>
          <w:szCs w:val="24"/>
        </w:rPr>
        <w:t>直接性</w:t>
      </w:r>
      <w:r w:rsidR="00B017CC" w:rsidRPr="00631C4A">
        <w:rPr>
          <w:rFonts w:ascii="Times New Roman" w:eastAsia="宋体" w:hAnsi="Times New Roman" w:hint="eastAsia"/>
          <w:sz w:val="24"/>
          <w:szCs w:val="24"/>
        </w:rPr>
        <w:t>：自我意识是只把自身作为意识对象的意识，不同于（</w:t>
      </w:r>
      <w:r w:rsidR="00B017CC" w:rsidRPr="00631C4A">
        <w:rPr>
          <w:rFonts w:ascii="Times New Roman" w:eastAsia="宋体" w:hAnsi="Times New Roman" w:hint="eastAsia"/>
          <w:sz w:val="24"/>
          <w:szCs w:val="24"/>
        </w:rPr>
        <w:t>1</w:t>
      </w:r>
      <w:r w:rsidR="00B017CC" w:rsidRPr="00631C4A">
        <w:rPr>
          <w:rFonts w:ascii="Times New Roman" w:eastAsia="宋体" w:hAnsi="Times New Roman" w:hint="eastAsia"/>
          <w:sz w:val="24"/>
          <w:szCs w:val="24"/>
        </w:rPr>
        <w:t>）</w:t>
      </w:r>
      <w:r w:rsidR="001D54CC" w:rsidRPr="00631C4A">
        <w:rPr>
          <w:rFonts w:ascii="Times New Roman" w:eastAsia="宋体" w:hAnsi="Times New Roman" w:hint="eastAsia"/>
          <w:sz w:val="24"/>
          <w:szCs w:val="24"/>
        </w:rPr>
        <w:t>当中永远到来不了的</w:t>
      </w:r>
      <w:r w:rsidR="00B017CC" w:rsidRPr="00631C4A">
        <w:rPr>
          <w:rFonts w:ascii="Times New Roman" w:eastAsia="宋体" w:hAnsi="Times New Roman" w:hint="eastAsia"/>
          <w:sz w:val="24"/>
          <w:szCs w:val="24"/>
        </w:rPr>
        <w:t>自我意识</w:t>
      </w:r>
      <w:r w:rsidR="003F5704">
        <w:rPr>
          <w:rFonts w:ascii="Times New Roman" w:eastAsia="宋体" w:hAnsi="Times New Roman" w:hint="eastAsia"/>
          <w:sz w:val="24"/>
          <w:szCs w:val="24"/>
        </w:rPr>
        <w:t>，这种自我意识的结果是</w:t>
      </w:r>
      <w:r w:rsidR="001D54CC" w:rsidRPr="00631C4A">
        <w:rPr>
          <w:rFonts w:ascii="Times New Roman" w:eastAsia="宋体" w:hAnsi="Times New Roman" w:hint="eastAsia"/>
          <w:sz w:val="24"/>
          <w:szCs w:val="24"/>
        </w:rPr>
        <w:t>他者，</w:t>
      </w:r>
      <w:r w:rsidR="003F5704">
        <w:rPr>
          <w:rFonts w:ascii="Times New Roman" w:eastAsia="宋体" w:hAnsi="Times New Roman" w:hint="eastAsia"/>
          <w:sz w:val="24"/>
          <w:szCs w:val="24"/>
        </w:rPr>
        <w:t>但</w:t>
      </w:r>
      <w:r w:rsidR="00342EFB" w:rsidRPr="00631C4A">
        <w:rPr>
          <w:rFonts w:ascii="Times New Roman" w:eastAsia="宋体" w:hAnsi="Times New Roman" w:hint="eastAsia"/>
          <w:sz w:val="24"/>
          <w:szCs w:val="24"/>
        </w:rPr>
        <w:t>他者</w:t>
      </w:r>
      <w:r w:rsidR="003F5704">
        <w:rPr>
          <w:rFonts w:ascii="Times New Roman" w:eastAsia="宋体" w:hAnsi="Times New Roman" w:hint="eastAsia"/>
          <w:sz w:val="24"/>
          <w:szCs w:val="24"/>
        </w:rPr>
        <w:t>又</w:t>
      </w:r>
      <w:r w:rsidR="00342EFB" w:rsidRPr="00631C4A">
        <w:rPr>
          <w:rFonts w:ascii="Times New Roman" w:eastAsia="宋体" w:hAnsi="Times New Roman" w:hint="eastAsia"/>
          <w:sz w:val="24"/>
          <w:szCs w:val="24"/>
        </w:rPr>
        <w:t>是对自身的否定，因此</w:t>
      </w:r>
      <w:r w:rsidR="003F5704">
        <w:rPr>
          <w:rFonts w:ascii="Times New Roman" w:eastAsia="宋体" w:hAnsi="Times New Roman" w:hint="eastAsia"/>
          <w:sz w:val="24"/>
          <w:szCs w:val="24"/>
        </w:rPr>
        <w:t>，</w:t>
      </w:r>
      <w:r w:rsidR="006E6900">
        <w:rPr>
          <w:rFonts w:ascii="Times New Roman" w:eastAsia="宋体" w:hAnsi="Times New Roman" w:hint="eastAsia"/>
          <w:sz w:val="24"/>
          <w:szCs w:val="24"/>
        </w:rPr>
        <w:t>自我意识就需要</w:t>
      </w:r>
      <w:r w:rsidR="003F5704">
        <w:rPr>
          <w:rFonts w:ascii="Times New Roman" w:eastAsia="宋体" w:hAnsi="Times New Roman" w:hint="eastAsia"/>
          <w:sz w:val="24"/>
          <w:szCs w:val="24"/>
        </w:rPr>
        <w:t>建立在他者之中。如果它成功的话，</w:t>
      </w:r>
      <w:r w:rsidR="006E6900">
        <w:rPr>
          <w:rFonts w:ascii="Times New Roman" w:eastAsia="宋体" w:hAnsi="Times New Roman" w:hint="eastAsia"/>
          <w:sz w:val="24"/>
          <w:szCs w:val="24"/>
        </w:rPr>
        <w:t>就称之为</w:t>
      </w:r>
      <w:r w:rsidR="00342EFB" w:rsidRPr="00631C4A">
        <w:rPr>
          <w:rFonts w:ascii="Times New Roman" w:eastAsia="宋体" w:hAnsi="Times New Roman" w:hint="eastAsia"/>
          <w:sz w:val="24"/>
          <w:szCs w:val="24"/>
        </w:rPr>
        <w:t>彻底的自律。</w:t>
      </w:r>
    </w:p>
    <w:p w:rsidR="00565C31" w:rsidRPr="00631C4A" w:rsidRDefault="00342EFB"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不过，自我意识</w:t>
      </w:r>
      <w:r w:rsidR="00CA035A" w:rsidRPr="00631C4A">
        <w:rPr>
          <w:rFonts w:ascii="Times New Roman" w:eastAsia="宋体" w:hAnsi="Times New Roman" w:hint="eastAsia"/>
          <w:sz w:val="24"/>
          <w:szCs w:val="24"/>
        </w:rPr>
        <w:t>的方案</w:t>
      </w:r>
      <w:r w:rsidRPr="00631C4A">
        <w:rPr>
          <w:rFonts w:ascii="Times New Roman" w:eastAsia="宋体" w:hAnsi="Times New Roman" w:hint="eastAsia"/>
          <w:sz w:val="24"/>
          <w:szCs w:val="24"/>
        </w:rPr>
        <w:t>失败了</w:t>
      </w:r>
      <w:r w:rsidR="003D5895" w:rsidRPr="00631C4A">
        <w:rPr>
          <w:rFonts w:ascii="Times New Roman" w:eastAsia="宋体" w:hAnsi="Times New Roman" w:hint="eastAsia"/>
          <w:sz w:val="24"/>
          <w:szCs w:val="24"/>
        </w:rPr>
        <w:t>。</w:t>
      </w:r>
      <w:r w:rsidR="006E6900">
        <w:rPr>
          <w:rFonts w:ascii="Times New Roman" w:eastAsia="宋体" w:hAnsi="Times New Roman" w:hint="eastAsia"/>
          <w:sz w:val="24"/>
          <w:szCs w:val="24"/>
        </w:rPr>
        <w:t>因为自我意识的运算是颠倒的反思，它无法做到</w:t>
      </w:r>
      <w:r w:rsidR="00426104" w:rsidRPr="00631C4A">
        <w:rPr>
          <w:rFonts w:ascii="Times New Roman" w:eastAsia="宋体" w:hAnsi="Times New Roman" w:hint="eastAsia"/>
          <w:sz w:val="24"/>
          <w:szCs w:val="24"/>
        </w:rPr>
        <w:t>自身的自律</w:t>
      </w:r>
      <w:r w:rsidR="006E6900">
        <w:rPr>
          <w:rFonts w:ascii="Times New Roman" w:eastAsia="宋体" w:hAnsi="Times New Roman" w:hint="eastAsia"/>
          <w:sz w:val="24"/>
          <w:szCs w:val="24"/>
        </w:rPr>
        <w:t>，像前文中的思维、神、存在一样</w:t>
      </w:r>
      <w:r w:rsidR="003D5895" w:rsidRPr="00631C4A">
        <w:rPr>
          <w:rFonts w:ascii="Times New Roman" w:eastAsia="宋体" w:hAnsi="Times New Roman" w:hint="eastAsia"/>
          <w:sz w:val="24"/>
          <w:szCs w:val="24"/>
        </w:rPr>
        <w:t>，</w:t>
      </w:r>
      <w:r w:rsidR="006E6900">
        <w:rPr>
          <w:rFonts w:ascii="Times New Roman" w:eastAsia="宋体" w:hAnsi="Times New Roman" w:hint="eastAsia"/>
          <w:sz w:val="24"/>
          <w:szCs w:val="24"/>
        </w:rPr>
        <w:t>它们</w:t>
      </w:r>
      <w:r w:rsidR="003D5895" w:rsidRPr="00631C4A">
        <w:rPr>
          <w:rFonts w:ascii="Times New Roman" w:eastAsia="宋体" w:hAnsi="Times New Roman" w:hint="eastAsia"/>
          <w:sz w:val="24"/>
          <w:szCs w:val="24"/>
        </w:rPr>
        <w:t>都</w:t>
      </w:r>
      <w:r w:rsidR="006E6900">
        <w:rPr>
          <w:rFonts w:ascii="Times New Roman" w:eastAsia="宋体" w:hAnsi="Times New Roman" w:hint="eastAsia"/>
          <w:sz w:val="24"/>
          <w:szCs w:val="24"/>
        </w:rPr>
        <w:t>依赖借着更为根本的否定运算。而</w:t>
      </w:r>
      <w:r w:rsidR="003D5895" w:rsidRPr="00631C4A">
        <w:rPr>
          <w:rFonts w:ascii="Times New Roman" w:eastAsia="宋体" w:hAnsi="Times New Roman" w:hint="eastAsia"/>
          <w:sz w:val="24"/>
          <w:szCs w:val="24"/>
        </w:rPr>
        <w:t>自律项只能是唯一的</w:t>
      </w:r>
      <w:r w:rsidR="00565C31" w:rsidRPr="00631C4A">
        <w:rPr>
          <w:rFonts w:ascii="Times New Roman" w:eastAsia="宋体" w:hAnsi="Times New Roman" w:hint="eastAsia"/>
          <w:sz w:val="24"/>
          <w:szCs w:val="24"/>
        </w:rPr>
        <w:t>，</w:t>
      </w:r>
      <w:r w:rsidR="006E6900">
        <w:rPr>
          <w:rFonts w:ascii="Times New Roman" w:eastAsia="宋体" w:hAnsi="Times New Roman" w:hint="eastAsia"/>
          <w:sz w:val="24"/>
          <w:szCs w:val="24"/>
        </w:rPr>
        <w:t>这种多个自律并存的情况就造成了逻辑学的</w:t>
      </w:r>
      <w:r w:rsidR="003D5895" w:rsidRPr="00631C4A">
        <w:rPr>
          <w:rFonts w:ascii="Times New Roman" w:eastAsia="宋体" w:hAnsi="Times New Roman" w:hint="eastAsia"/>
          <w:sz w:val="24"/>
          <w:szCs w:val="24"/>
        </w:rPr>
        <w:t>不协调</w:t>
      </w:r>
      <w:r w:rsidR="00565C31" w:rsidRPr="00631C4A">
        <w:rPr>
          <w:rFonts w:ascii="Times New Roman" w:eastAsia="宋体" w:hAnsi="Times New Roman" w:hint="eastAsia"/>
          <w:sz w:val="24"/>
          <w:szCs w:val="24"/>
        </w:rPr>
        <w:t>。</w:t>
      </w:r>
    </w:p>
    <w:p w:rsidR="002414A4" w:rsidRDefault="009600E5" w:rsidP="00B8571E">
      <w:pPr>
        <w:pStyle w:val="2"/>
      </w:pPr>
      <w:bookmarkStart w:id="14" w:name="_Toc7469152"/>
      <w:r>
        <w:rPr>
          <w:rFonts w:hint="eastAsia"/>
        </w:rPr>
        <w:t>他者中的自身：</w:t>
      </w:r>
      <w:r w:rsidR="002414A4">
        <w:rPr>
          <w:rFonts w:hint="eastAsia"/>
        </w:rPr>
        <w:t>绝对观念论的自身关系</w:t>
      </w:r>
      <w:bookmarkEnd w:id="14"/>
    </w:p>
    <w:p w:rsidR="003E557A" w:rsidRPr="00631C4A" w:rsidRDefault="00202B27"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尽管如此，</w:t>
      </w:r>
      <w:r w:rsidR="00565C31" w:rsidRPr="00631C4A">
        <w:rPr>
          <w:rFonts w:ascii="Times New Roman" w:eastAsia="宋体" w:hAnsi="Times New Roman" w:hint="eastAsia"/>
          <w:sz w:val="24"/>
          <w:szCs w:val="24"/>
        </w:rPr>
        <w:t>通过这种反思</w:t>
      </w:r>
      <w:r w:rsidR="00565C31" w:rsidRPr="00631C4A">
        <w:rPr>
          <w:rFonts w:ascii="Times New Roman" w:eastAsia="宋体" w:hAnsi="Times New Roman" w:hint="eastAsia"/>
          <w:sz w:val="24"/>
          <w:szCs w:val="24"/>
        </w:rPr>
        <w:t>-</w:t>
      </w:r>
      <w:r w:rsidR="00565C31" w:rsidRPr="00631C4A">
        <w:rPr>
          <w:rFonts w:ascii="Times New Roman" w:eastAsia="宋体" w:hAnsi="Times New Roman" w:hint="eastAsia"/>
          <w:sz w:val="24"/>
          <w:szCs w:val="24"/>
        </w:rPr>
        <w:t>自我意识的主体结构，一个更普遍的</w:t>
      </w:r>
      <w:r w:rsidR="00426104" w:rsidRPr="00631C4A">
        <w:rPr>
          <w:rFonts w:ascii="Times New Roman" w:eastAsia="宋体" w:hAnsi="Times New Roman" w:hint="eastAsia"/>
          <w:sz w:val="24"/>
          <w:szCs w:val="24"/>
        </w:rPr>
        <w:t>自身关系</w:t>
      </w:r>
      <w:r w:rsidR="00C836F5" w:rsidRPr="00631C4A">
        <w:rPr>
          <w:rFonts w:ascii="Times New Roman" w:eastAsia="宋体" w:hAnsi="Times New Roman" w:hint="eastAsia"/>
          <w:sz w:val="24"/>
          <w:szCs w:val="24"/>
        </w:rPr>
        <w:t>的</w:t>
      </w:r>
      <w:r w:rsidR="00565C31" w:rsidRPr="00631C4A">
        <w:rPr>
          <w:rFonts w:ascii="Times New Roman" w:eastAsia="宋体" w:hAnsi="Times New Roman" w:hint="eastAsia"/>
          <w:sz w:val="24"/>
          <w:szCs w:val="24"/>
        </w:rPr>
        <w:t>结构就得到了</w:t>
      </w:r>
      <w:r w:rsidR="00061285" w:rsidRPr="00631C4A">
        <w:rPr>
          <w:rFonts w:ascii="Times New Roman" w:eastAsia="宋体" w:hAnsi="Times New Roman" w:hint="eastAsia"/>
          <w:sz w:val="24"/>
          <w:szCs w:val="24"/>
        </w:rPr>
        <w:t>：</w:t>
      </w:r>
      <w:r w:rsidR="0042322A" w:rsidRPr="00631C4A">
        <w:rPr>
          <w:rFonts w:ascii="Times New Roman" w:eastAsia="宋体" w:hAnsi="Times New Roman" w:hint="eastAsia"/>
          <w:sz w:val="24"/>
          <w:szCs w:val="24"/>
        </w:rPr>
        <w:t>“如果没有思考</w:t>
      </w:r>
      <w:r w:rsidR="00061285" w:rsidRPr="00631C4A">
        <w:rPr>
          <w:rFonts w:ascii="Times New Roman" w:eastAsia="宋体" w:hAnsi="Times New Roman" w:hint="eastAsia"/>
          <w:sz w:val="24"/>
          <w:szCs w:val="24"/>
        </w:rPr>
        <w:t>其所不是的话，那么就没有东西能被识别为其所是</w:t>
      </w:r>
      <w:r w:rsidR="0042322A" w:rsidRPr="00631C4A">
        <w:rPr>
          <w:rFonts w:ascii="Times New Roman" w:eastAsia="宋体" w:hAnsi="Times New Roman" w:hint="eastAsia"/>
          <w:sz w:val="24"/>
          <w:szCs w:val="24"/>
        </w:rPr>
        <w:t>”</w:t>
      </w:r>
      <w:r w:rsidR="00061285" w:rsidRPr="00631C4A">
        <w:rPr>
          <w:rFonts w:ascii="Times New Roman" w:eastAsia="宋体" w:hAnsi="Times New Roman" w:hint="eastAsia"/>
          <w:sz w:val="24"/>
          <w:szCs w:val="24"/>
        </w:rPr>
        <w:t>。</w:t>
      </w:r>
      <w:r w:rsidR="00ED0BC8">
        <w:rPr>
          <w:rFonts w:ascii="Times New Roman" w:eastAsia="宋体" w:hAnsi="Times New Roman" w:hint="eastAsia"/>
          <w:sz w:val="24"/>
          <w:szCs w:val="24"/>
        </w:rPr>
        <w:t>弗兰克</w:t>
      </w:r>
      <w:r w:rsidR="00BA60BB" w:rsidRPr="00631C4A">
        <w:rPr>
          <w:rFonts w:ascii="Times New Roman" w:eastAsia="宋体" w:hAnsi="Times New Roman" w:hint="eastAsia"/>
          <w:sz w:val="24"/>
          <w:szCs w:val="24"/>
        </w:rPr>
        <w:t>把它总结为</w:t>
      </w:r>
      <w:r w:rsidR="00565C31" w:rsidRPr="00631C4A">
        <w:rPr>
          <w:rFonts w:ascii="Times New Roman" w:eastAsia="宋体" w:hAnsi="Times New Roman" w:hint="eastAsia"/>
          <w:sz w:val="24"/>
          <w:szCs w:val="24"/>
        </w:rPr>
        <w:t>绝对</w:t>
      </w:r>
      <w:r w:rsidR="00E5390E" w:rsidRPr="00631C4A">
        <w:rPr>
          <w:rFonts w:ascii="Times New Roman" w:eastAsia="宋体" w:hAnsi="Times New Roman" w:hint="eastAsia"/>
          <w:sz w:val="24"/>
          <w:szCs w:val="24"/>
        </w:rPr>
        <w:t>观念论的典型公式：“</w:t>
      </w:r>
      <w:r w:rsidR="00DA755F" w:rsidRPr="00631C4A">
        <w:rPr>
          <w:rFonts w:ascii="Times New Roman" w:eastAsia="宋体" w:hAnsi="Times New Roman" w:hint="eastAsia"/>
          <w:sz w:val="24"/>
          <w:szCs w:val="24"/>
        </w:rPr>
        <w:t>把统一设定</w:t>
      </w:r>
      <w:r w:rsidR="00DA755F" w:rsidRPr="00631C4A">
        <w:rPr>
          <w:rFonts w:ascii="Times New Roman" w:eastAsia="宋体" w:hAnsi="Times New Roman" w:hint="eastAsia"/>
          <w:b/>
          <w:sz w:val="24"/>
          <w:szCs w:val="24"/>
        </w:rPr>
        <w:t>在</w:t>
      </w:r>
      <w:r w:rsidR="00DA755F" w:rsidRPr="00631C4A">
        <w:rPr>
          <w:rFonts w:ascii="Times New Roman" w:eastAsia="宋体" w:hAnsi="Times New Roman" w:hint="eastAsia"/>
          <w:sz w:val="24"/>
          <w:szCs w:val="24"/>
        </w:rPr>
        <w:t>对立之</w:t>
      </w:r>
      <w:r w:rsidR="00E5390E" w:rsidRPr="00631C4A">
        <w:rPr>
          <w:rFonts w:ascii="Times New Roman" w:eastAsia="宋体" w:hAnsi="Times New Roman" w:hint="eastAsia"/>
          <w:sz w:val="24"/>
          <w:szCs w:val="24"/>
        </w:rPr>
        <w:t>中，而</w:t>
      </w:r>
      <w:r w:rsidR="00DA755F" w:rsidRPr="00631C4A">
        <w:rPr>
          <w:rFonts w:ascii="Times New Roman" w:eastAsia="宋体" w:hAnsi="Times New Roman" w:hint="eastAsia"/>
          <w:sz w:val="24"/>
          <w:szCs w:val="24"/>
        </w:rPr>
        <w:t>不是把统一设定</w:t>
      </w:r>
      <w:r w:rsidR="00DA755F" w:rsidRPr="00631C4A">
        <w:rPr>
          <w:rFonts w:ascii="Times New Roman" w:eastAsia="宋体" w:hAnsi="Times New Roman" w:hint="eastAsia"/>
          <w:b/>
          <w:sz w:val="24"/>
          <w:szCs w:val="24"/>
        </w:rPr>
        <w:t>为</w:t>
      </w:r>
      <w:r w:rsidR="00DA755F" w:rsidRPr="00631C4A">
        <w:rPr>
          <w:rFonts w:ascii="Times New Roman" w:eastAsia="宋体" w:hAnsi="Times New Roman" w:hint="eastAsia"/>
          <w:sz w:val="24"/>
          <w:szCs w:val="24"/>
        </w:rPr>
        <w:t>对立</w:t>
      </w:r>
      <w:r w:rsidR="00E5390E" w:rsidRPr="00631C4A">
        <w:rPr>
          <w:rFonts w:ascii="Times New Roman" w:eastAsia="宋体" w:hAnsi="Times New Roman" w:hint="eastAsia"/>
          <w:sz w:val="24"/>
          <w:szCs w:val="24"/>
        </w:rPr>
        <w:t>。</w:t>
      </w:r>
      <w:r w:rsidR="00097F3C" w:rsidRPr="00631C4A">
        <w:rPr>
          <w:rFonts w:ascii="Times New Roman" w:eastAsia="宋体" w:hAnsi="Times New Roman" w:hint="eastAsia"/>
          <w:sz w:val="24"/>
          <w:szCs w:val="24"/>
        </w:rPr>
        <w:t>（</w:t>
      </w:r>
      <w:r w:rsidR="00097F3C" w:rsidRPr="00631C4A">
        <w:rPr>
          <w:rFonts w:ascii="Times New Roman" w:eastAsia="宋体" w:hAnsi="Times New Roman" w:hint="eastAsia"/>
          <w:sz w:val="24"/>
          <w:szCs w:val="24"/>
        </w:rPr>
        <w:t>u</w:t>
      </w:r>
      <w:r w:rsidR="00097F3C" w:rsidRPr="00631C4A">
        <w:rPr>
          <w:rFonts w:ascii="Times New Roman" w:eastAsia="宋体" w:hAnsi="Times New Roman"/>
          <w:sz w:val="24"/>
          <w:szCs w:val="24"/>
        </w:rPr>
        <w:t>nity is posited</w:t>
      </w:r>
      <w:r w:rsidR="00097F3C" w:rsidRPr="00631C4A">
        <w:rPr>
          <w:rFonts w:ascii="Times New Roman" w:eastAsia="宋体" w:hAnsi="Times New Roman"/>
          <w:i/>
          <w:sz w:val="24"/>
          <w:szCs w:val="24"/>
        </w:rPr>
        <w:t xml:space="preserve"> into</w:t>
      </w:r>
      <w:r w:rsidR="00097F3C" w:rsidRPr="00631C4A">
        <w:rPr>
          <w:rFonts w:ascii="Times New Roman" w:eastAsia="宋体" w:hAnsi="Times New Roman"/>
          <w:sz w:val="24"/>
          <w:szCs w:val="24"/>
        </w:rPr>
        <w:t xml:space="preserve"> the opposition, </w:t>
      </w:r>
      <w:r w:rsidR="00DA755F" w:rsidRPr="00631C4A">
        <w:rPr>
          <w:rFonts w:ascii="Times New Roman" w:eastAsia="宋体" w:hAnsi="Times New Roman"/>
          <w:sz w:val="24"/>
          <w:szCs w:val="24"/>
        </w:rPr>
        <w:t>but it is not p</w:t>
      </w:r>
      <w:r w:rsidR="00DA755F" w:rsidRPr="00631C4A">
        <w:rPr>
          <w:rFonts w:ascii="Times New Roman" w:eastAsia="宋体" w:hAnsi="Times New Roman" w:hint="eastAsia"/>
          <w:sz w:val="24"/>
          <w:szCs w:val="24"/>
        </w:rPr>
        <w:t>osi</w:t>
      </w:r>
      <w:r w:rsidR="00DA755F" w:rsidRPr="00631C4A">
        <w:rPr>
          <w:rFonts w:ascii="Times New Roman" w:eastAsia="宋体" w:hAnsi="Times New Roman"/>
          <w:sz w:val="24"/>
          <w:szCs w:val="24"/>
        </w:rPr>
        <w:t xml:space="preserve">ted </w:t>
      </w:r>
      <w:r w:rsidR="00DA755F" w:rsidRPr="00631C4A">
        <w:rPr>
          <w:rFonts w:ascii="Times New Roman" w:eastAsia="宋体" w:hAnsi="Times New Roman"/>
          <w:i/>
          <w:sz w:val="24"/>
          <w:szCs w:val="24"/>
        </w:rPr>
        <w:t>as</w:t>
      </w:r>
      <w:r w:rsidR="00DA755F" w:rsidRPr="00631C4A">
        <w:rPr>
          <w:rFonts w:ascii="Times New Roman" w:eastAsia="宋体" w:hAnsi="Times New Roman"/>
          <w:sz w:val="24"/>
          <w:szCs w:val="24"/>
        </w:rPr>
        <w:t xml:space="preserve"> opposition.</w:t>
      </w:r>
      <w:r w:rsidR="00097F3C" w:rsidRPr="00631C4A">
        <w:rPr>
          <w:rFonts w:ascii="Times New Roman" w:eastAsia="宋体" w:hAnsi="Times New Roman" w:hint="eastAsia"/>
          <w:sz w:val="24"/>
          <w:szCs w:val="24"/>
        </w:rPr>
        <w:t>）</w:t>
      </w:r>
      <w:r w:rsidR="00E5390E" w:rsidRPr="00631C4A">
        <w:rPr>
          <w:rFonts w:ascii="Times New Roman" w:eastAsia="宋体" w:hAnsi="Times New Roman" w:hint="eastAsia"/>
          <w:sz w:val="24"/>
          <w:szCs w:val="24"/>
        </w:rPr>
        <w:t>所有的关系的形式都能回到自身关系的</w:t>
      </w:r>
      <w:r w:rsidR="00DA755F" w:rsidRPr="00631C4A">
        <w:rPr>
          <w:rFonts w:ascii="Times New Roman" w:eastAsia="宋体" w:hAnsi="Times New Roman" w:hint="eastAsia"/>
          <w:sz w:val="24"/>
          <w:szCs w:val="24"/>
        </w:rPr>
        <w:t>诸</w:t>
      </w:r>
      <w:r w:rsidR="00E5390E" w:rsidRPr="00631C4A">
        <w:rPr>
          <w:rFonts w:ascii="Times New Roman" w:eastAsia="宋体" w:hAnsi="Times New Roman" w:hint="eastAsia"/>
          <w:sz w:val="24"/>
          <w:szCs w:val="24"/>
        </w:rPr>
        <w:t>形式，并且</w:t>
      </w:r>
      <w:r w:rsidR="00DA755F" w:rsidRPr="00631C4A">
        <w:rPr>
          <w:rFonts w:ascii="Times New Roman" w:eastAsia="宋体" w:hAnsi="Times New Roman" w:hint="eastAsia"/>
          <w:sz w:val="24"/>
          <w:szCs w:val="24"/>
        </w:rPr>
        <w:t>这种</w:t>
      </w:r>
      <w:r w:rsidR="00E5390E" w:rsidRPr="00631C4A">
        <w:rPr>
          <w:rFonts w:ascii="Times New Roman" w:eastAsia="宋体" w:hAnsi="Times New Roman" w:hint="eastAsia"/>
          <w:sz w:val="24"/>
          <w:szCs w:val="24"/>
        </w:rPr>
        <w:t>自身关系</w:t>
      </w:r>
      <w:r w:rsidR="00097F3C" w:rsidRPr="00631C4A">
        <w:rPr>
          <w:rFonts w:ascii="Times New Roman" w:eastAsia="宋体" w:hAnsi="Times New Roman" w:hint="eastAsia"/>
          <w:sz w:val="24"/>
          <w:szCs w:val="24"/>
        </w:rPr>
        <w:t>就是</w:t>
      </w:r>
      <w:r w:rsidR="00DA755F" w:rsidRPr="00631C4A">
        <w:rPr>
          <w:rFonts w:ascii="Times New Roman" w:eastAsia="宋体" w:hAnsi="Times New Roman" w:hint="eastAsia"/>
          <w:sz w:val="24"/>
          <w:szCs w:val="24"/>
        </w:rPr>
        <w:t>：</w:t>
      </w:r>
      <w:r w:rsidR="00097F3C" w:rsidRPr="00631C4A">
        <w:rPr>
          <w:rFonts w:ascii="Times New Roman" w:eastAsia="宋体" w:hAnsi="Times New Roman" w:hint="eastAsia"/>
          <w:sz w:val="24"/>
          <w:szCs w:val="24"/>
        </w:rPr>
        <w:t>它的</w:t>
      </w:r>
      <w:r w:rsidR="00DA755F" w:rsidRPr="00631C4A">
        <w:rPr>
          <w:rFonts w:ascii="Times New Roman" w:eastAsia="宋体" w:hAnsi="Times New Roman" w:hint="eastAsia"/>
          <w:sz w:val="24"/>
          <w:szCs w:val="24"/>
        </w:rPr>
        <w:t>诸</w:t>
      </w:r>
      <w:r w:rsidR="00097F3C" w:rsidRPr="00631C4A">
        <w:rPr>
          <w:rFonts w:ascii="Times New Roman" w:eastAsia="宋体" w:hAnsi="Times New Roman" w:hint="eastAsia"/>
          <w:sz w:val="24"/>
          <w:szCs w:val="24"/>
        </w:rPr>
        <w:t>环节不但是自身的肯定者</w:t>
      </w:r>
      <w:r w:rsidR="00DA755F" w:rsidRPr="00631C4A">
        <w:rPr>
          <w:rFonts w:ascii="Times New Roman" w:eastAsia="宋体" w:hAnsi="Times New Roman" w:hint="eastAsia"/>
          <w:sz w:val="24"/>
          <w:szCs w:val="24"/>
        </w:rPr>
        <w:t>（</w:t>
      </w:r>
      <w:r w:rsidR="00DA755F" w:rsidRPr="00631C4A">
        <w:rPr>
          <w:rFonts w:ascii="Times New Roman" w:eastAsia="宋体" w:hAnsi="Times New Roman" w:hint="eastAsia"/>
          <w:sz w:val="24"/>
          <w:szCs w:val="24"/>
        </w:rPr>
        <w:t>t</w:t>
      </w:r>
      <w:r w:rsidR="00DA755F" w:rsidRPr="00631C4A">
        <w:rPr>
          <w:rFonts w:ascii="Times New Roman" w:eastAsia="宋体" w:hAnsi="Times New Roman"/>
          <w:sz w:val="24"/>
          <w:szCs w:val="24"/>
        </w:rPr>
        <w:t>he affirming of them</w:t>
      </w:r>
      <w:r w:rsidR="00DA755F" w:rsidRPr="00631C4A">
        <w:rPr>
          <w:rFonts w:ascii="Times New Roman" w:eastAsia="宋体" w:hAnsi="Times New Roman" w:hint="eastAsia"/>
          <w:sz w:val="24"/>
          <w:szCs w:val="24"/>
        </w:rPr>
        <w:t>s</w:t>
      </w:r>
      <w:r w:rsidR="00DA755F" w:rsidRPr="00631C4A">
        <w:rPr>
          <w:rFonts w:ascii="Times New Roman" w:eastAsia="宋体" w:hAnsi="Times New Roman"/>
          <w:sz w:val="24"/>
          <w:szCs w:val="24"/>
        </w:rPr>
        <w:t>elves</w:t>
      </w:r>
      <w:r w:rsidR="00DA755F" w:rsidRPr="00631C4A">
        <w:rPr>
          <w:rFonts w:ascii="Times New Roman" w:eastAsia="宋体" w:hAnsi="Times New Roman" w:hint="eastAsia"/>
          <w:sz w:val="24"/>
          <w:szCs w:val="24"/>
        </w:rPr>
        <w:t>）</w:t>
      </w:r>
      <w:r w:rsidR="00097F3C" w:rsidRPr="00631C4A">
        <w:rPr>
          <w:rFonts w:ascii="Times New Roman" w:eastAsia="宋体" w:hAnsi="Times New Roman" w:hint="eastAsia"/>
          <w:sz w:val="24"/>
          <w:szCs w:val="24"/>
        </w:rPr>
        <w:t>，</w:t>
      </w:r>
      <w:r w:rsidR="00DA755F" w:rsidRPr="00631C4A">
        <w:rPr>
          <w:rFonts w:ascii="Times New Roman" w:eastAsia="宋体" w:hAnsi="Times New Roman" w:hint="eastAsia"/>
          <w:sz w:val="24"/>
          <w:szCs w:val="24"/>
        </w:rPr>
        <w:t>同时</w:t>
      </w:r>
      <w:r w:rsidR="00097F3C" w:rsidRPr="00631C4A">
        <w:rPr>
          <w:rFonts w:ascii="Times New Roman" w:eastAsia="宋体" w:hAnsi="Times New Roman" w:hint="eastAsia"/>
          <w:sz w:val="24"/>
          <w:szCs w:val="24"/>
        </w:rPr>
        <w:t>也是自身的被肯定者</w:t>
      </w:r>
      <w:r w:rsidR="00DA755F" w:rsidRPr="00631C4A">
        <w:rPr>
          <w:rFonts w:ascii="Times New Roman" w:eastAsia="宋体" w:hAnsi="Times New Roman" w:hint="eastAsia"/>
          <w:sz w:val="24"/>
          <w:szCs w:val="24"/>
        </w:rPr>
        <w:t>（</w:t>
      </w:r>
      <w:r w:rsidR="00DA755F" w:rsidRPr="00631C4A">
        <w:rPr>
          <w:rFonts w:ascii="Times New Roman" w:eastAsia="宋体" w:hAnsi="Times New Roman" w:hint="eastAsia"/>
          <w:sz w:val="24"/>
          <w:szCs w:val="24"/>
        </w:rPr>
        <w:t>t</w:t>
      </w:r>
      <w:r w:rsidR="00DA755F" w:rsidRPr="00631C4A">
        <w:rPr>
          <w:rFonts w:ascii="Times New Roman" w:eastAsia="宋体" w:hAnsi="Times New Roman"/>
          <w:sz w:val="24"/>
          <w:szCs w:val="24"/>
        </w:rPr>
        <w:t>he affirmed of them</w:t>
      </w:r>
      <w:r w:rsidR="00DA755F" w:rsidRPr="00631C4A">
        <w:rPr>
          <w:rFonts w:ascii="Times New Roman" w:eastAsia="宋体" w:hAnsi="Times New Roman" w:hint="eastAsia"/>
          <w:sz w:val="24"/>
          <w:szCs w:val="24"/>
        </w:rPr>
        <w:t>s</w:t>
      </w:r>
      <w:r w:rsidR="00DA755F" w:rsidRPr="00631C4A">
        <w:rPr>
          <w:rFonts w:ascii="Times New Roman" w:eastAsia="宋体" w:hAnsi="Times New Roman"/>
          <w:sz w:val="24"/>
          <w:szCs w:val="24"/>
        </w:rPr>
        <w:t>elves</w:t>
      </w:r>
      <w:r w:rsidR="00DA755F" w:rsidRPr="00631C4A">
        <w:rPr>
          <w:rFonts w:ascii="Times New Roman" w:eastAsia="宋体" w:hAnsi="Times New Roman" w:hint="eastAsia"/>
          <w:sz w:val="24"/>
          <w:szCs w:val="24"/>
        </w:rPr>
        <w:t>）</w:t>
      </w:r>
      <w:r w:rsidR="00097F3C" w:rsidRPr="00631C4A">
        <w:rPr>
          <w:rFonts w:ascii="Times New Roman" w:eastAsia="宋体" w:hAnsi="Times New Roman" w:hint="eastAsia"/>
          <w:sz w:val="24"/>
          <w:szCs w:val="24"/>
        </w:rPr>
        <w:t>，即绝对</w:t>
      </w:r>
      <w:r w:rsidR="00DA755F" w:rsidRPr="00631C4A">
        <w:rPr>
          <w:rFonts w:ascii="Times New Roman" w:eastAsia="宋体" w:hAnsi="Times New Roman" w:hint="eastAsia"/>
          <w:sz w:val="24"/>
          <w:szCs w:val="24"/>
        </w:rPr>
        <w:t>（</w:t>
      </w:r>
      <w:r w:rsidR="00DA755F" w:rsidRPr="00631C4A">
        <w:rPr>
          <w:rFonts w:ascii="Times New Roman" w:eastAsia="宋体" w:hAnsi="Times New Roman" w:hint="eastAsia"/>
          <w:sz w:val="24"/>
          <w:szCs w:val="24"/>
        </w:rPr>
        <w:t>o</w:t>
      </w:r>
      <w:r w:rsidR="00DA755F" w:rsidRPr="00631C4A">
        <w:rPr>
          <w:rFonts w:ascii="Times New Roman" w:eastAsia="宋体" w:hAnsi="Times New Roman"/>
          <w:sz w:val="24"/>
          <w:szCs w:val="24"/>
        </w:rPr>
        <w:t>f the Absolute</w:t>
      </w:r>
      <w:r w:rsidR="00DA755F" w:rsidRPr="00631C4A">
        <w:rPr>
          <w:rFonts w:ascii="Times New Roman" w:eastAsia="宋体" w:hAnsi="Times New Roman" w:hint="eastAsia"/>
          <w:sz w:val="24"/>
          <w:szCs w:val="24"/>
        </w:rPr>
        <w:t>）</w:t>
      </w:r>
      <w:r w:rsidR="00E5390E" w:rsidRPr="00631C4A">
        <w:rPr>
          <w:rFonts w:ascii="Times New Roman" w:eastAsia="宋体" w:hAnsi="Times New Roman" w:hint="eastAsia"/>
          <w:sz w:val="24"/>
          <w:szCs w:val="24"/>
        </w:rPr>
        <w:t>”</w:t>
      </w:r>
      <w:r w:rsidR="00565C31" w:rsidRPr="00631C4A">
        <w:rPr>
          <w:rFonts w:ascii="Times New Roman" w:eastAsia="宋体" w:hAnsi="Times New Roman" w:hint="eastAsia"/>
          <w:sz w:val="24"/>
          <w:szCs w:val="24"/>
        </w:rPr>
        <w:t>。</w:t>
      </w:r>
      <w:r>
        <w:rPr>
          <w:rFonts w:ascii="Times New Roman" w:eastAsia="宋体" w:hAnsi="Times New Roman" w:hint="eastAsia"/>
          <w:sz w:val="24"/>
          <w:szCs w:val="24"/>
        </w:rPr>
        <w:t>如</w:t>
      </w:r>
      <w:r w:rsidR="00565C31" w:rsidRPr="00631C4A">
        <w:rPr>
          <w:rFonts w:ascii="Times New Roman" w:eastAsia="宋体" w:hAnsi="Times New Roman" w:hint="eastAsia"/>
          <w:sz w:val="24"/>
          <w:szCs w:val="24"/>
        </w:rPr>
        <w:t>本文第二部分所提到的，这种公式</w:t>
      </w:r>
      <w:r>
        <w:rPr>
          <w:rFonts w:ascii="Times New Roman" w:eastAsia="宋体" w:hAnsi="Times New Roman" w:hint="eastAsia"/>
          <w:sz w:val="24"/>
          <w:szCs w:val="24"/>
        </w:rPr>
        <w:t>在</w:t>
      </w:r>
      <w:r w:rsidR="00565C31" w:rsidRPr="00631C4A">
        <w:rPr>
          <w:rFonts w:ascii="Times New Roman" w:eastAsia="宋体" w:hAnsi="Times New Roman" w:hint="eastAsia"/>
          <w:sz w:val="24"/>
          <w:szCs w:val="24"/>
        </w:rPr>
        <w:t>谢林看来，</w:t>
      </w:r>
      <w:r w:rsidR="003E557A" w:rsidRPr="00631C4A">
        <w:rPr>
          <w:rFonts w:ascii="Times New Roman" w:eastAsia="宋体" w:hAnsi="Times New Roman" w:hint="eastAsia"/>
          <w:sz w:val="24"/>
          <w:szCs w:val="24"/>
        </w:rPr>
        <w:t>“</w:t>
      </w:r>
      <w:r w:rsidR="00EF70B3" w:rsidRPr="00631C4A">
        <w:rPr>
          <w:rFonts w:ascii="Times New Roman" w:eastAsia="宋体" w:hAnsi="Times New Roman" w:hint="eastAsia"/>
          <w:sz w:val="24"/>
          <w:szCs w:val="24"/>
        </w:rPr>
        <w:t>一切</w:t>
      </w:r>
      <w:r w:rsidR="003E557A" w:rsidRPr="00631C4A">
        <w:rPr>
          <w:rFonts w:ascii="Times New Roman" w:eastAsia="宋体" w:hAnsi="Times New Roman" w:hint="eastAsia"/>
          <w:sz w:val="24"/>
          <w:szCs w:val="24"/>
        </w:rPr>
        <w:t>事物的本质</w:t>
      </w:r>
      <w:r w:rsidR="00CA4B7F" w:rsidRPr="00631C4A">
        <w:rPr>
          <w:rFonts w:ascii="Times New Roman" w:eastAsia="宋体" w:hAnsi="Times New Roman" w:hint="eastAsia"/>
          <w:sz w:val="24"/>
          <w:szCs w:val="24"/>
        </w:rPr>
        <w:t>同</w:t>
      </w:r>
      <w:r w:rsidR="00EF70B3" w:rsidRPr="00631C4A">
        <w:rPr>
          <w:rFonts w:ascii="Times New Roman" w:eastAsia="宋体" w:hAnsi="Times New Roman" w:hint="eastAsia"/>
          <w:sz w:val="24"/>
          <w:szCs w:val="24"/>
        </w:rPr>
        <w:t>是自身的肯定者和自身的被肯定者</w:t>
      </w:r>
      <w:r w:rsidR="003E557A" w:rsidRPr="00631C4A">
        <w:rPr>
          <w:rFonts w:ascii="Times New Roman" w:eastAsia="宋体" w:hAnsi="Times New Roman" w:hint="eastAsia"/>
          <w:sz w:val="24"/>
          <w:szCs w:val="24"/>
        </w:rPr>
        <w:t>”</w:t>
      </w:r>
      <w:r w:rsidR="00416713">
        <w:rPr>
          <w:rStyle w:val="ad"/>
          <w:rFonts w:ascii="Times New Roman" w:eastAsia="宋体" w:hAnsi="Times New Roman"/>
          <w:sz w:val="24"/>
          <w:szCs w:val="24"/>
        </w:rPr>
        <w:footnoteReference w:id="61"/>
      </w:r>
      <w:r w:rsidR="00EF70B3" w:rsidRPr="00631C4A">
        <w:rPr>
          <w:rFonts w:ascii="Times New Roman" w:eastAsia="宋体" w:hAnsi="Times New Roman" w:hint="eastAsia"/>
          <w:sz w:val="24"/>
          <w:szCs w:val="24"/>
        </w:rPr>
        <w:t>。</w:t>
      </w:r>
      <w:r w:rsidR="00565C31" w:rsidRPr="00631C4A">
        <w:rPr>
          <w:rFonts w:ascii="Times New Roman" w:eastAsia="宋体" w:hAnsi="Times New Roman" w:hint="eastAsia"/>
          <w:sz w:val="24"/>
          <w:szCs w:val="24"/>
        </w:rPr>
        <w:t>因此，</w:t>
      </w:r>
      <w:r w:rsidR="00EF70B3" w:rsidRPr="00631C4A">
        <w:rPr>
          <w:rFonts w:ascii="Times New Roman" w:eastAsia="宋体" w:hAnsi="Times New Roman" w:hint="eastAsia"/>
          <w:sz w:val="24"/>
          <w:szCs w:val="24"/>
        </w:rPr>
        <w:t>如何在他者</w:t>
      </w:r>
      <w:r w:rsidR="00565C31" w:rsidRPr="00631C4A">
        <w:rPr>
          <w:rFonts w:ascii="Times New Roman" w:eastAsia="宋体" w:hAnsi="Times New Roman" w:hint="eastAsia"/>
          <w:sz w:val="24"/>
          <w:szCs w:val="24"/>
        </w:rPr>
        <w:t>关系</w:t>
      </w:r>
      <w:r>
        <w:rPr>
          <w:rFonts w:ascii="Times New Roman" w:eastAsia="宋体" w:hAnsi="Times New Roman" w:hint="eastAsia"/>
          <w:sz w:val="24"/>
          <w:szCs w:val="24"/>
        </w:rPr>
        <w:t>（</w:t>
      </w:r>
      <w:r>
        <w:rPr>
          <w:rFonts w:ascii="Times New Roman" w:eastAsia="宋体" w:hAnsi="Times New Roman" w:hint="eastAsia"/>
          <w:sz w:val="24"/>
          <w:szCs w:val="24"/>
        </w:rPr>
        <w:t>r</w:t>
      </w:r>
      <w:r>
        <w:rPr>
          <w:rFonts w:ascii="Times New Roman" w:eastAsia="宋体" w:hAnsi="Times New Roman"/>
          <w:sz w:val="24"/>
          <w:szCs w:val="24"/>
        </w:rPr>
        <w:t>elationshiop-to-other</w:t>
      </w:r>
      <w:r>
        <w:rPr>
          <w:rFonts w:ascii="Times New Roman" w:eastAsia="宋体" w:hAnsi="Times New Roman" w:hint="eastAsia"/>
          <w:sz w:val="24"/>
          <w:szCs w:val="24"/>
        </w:rPr>
        <w:t>）</w:t>
      </w:r>
      <w:r w:rsidR="00EF70B3" w:rsidRPr="00631C4A">
        <w:rPr>
          <w:rFonts w:ascii="Times New Roman" w:eastAsia="宋体" w:hAnsi="Times New Roman" w:hint="eastAsia"/>
          <w:sz w:val="24"/>
          <w:szCs w:val="24"/>
        </w:rPr>
        <w:t>中证明一种自身关系，</w:t>
      </w:r>
      <w:r>
        <w:rPr>
          <w:rFonts w:ascii="Times New Roman" w:eastAsia="宋体" w:hAnsi="Times New Roman" w:hint="eastAsia"/>
          <w:sz w:val="24"/>
          <w:szCs w:val="24"/>
        </w:rPr>
        <w:t>便</w:t>
      </w:r>
      <w:r w:rsidR="00EF70B3" w:rsidRPr="00631C4A">
        <w:rPr>
          <w:rFonts w:ascii="Times New Roman" w:eastAsia="宋体" w:hAnsi="Times New Roman" w:hint="eastAsia"/>
          <w:sz w:val="24"/>
          <w:szCs w:val="24"/>
        </w:rPr>
        <w:t>是</w:t>
      </w:r>
      <w:r>
        <w:rPr>
          <w:rFonts w:ascii="Times New Roman" w:eastAsia="宋体" w:hAnsi="Times New Roman" w:hint="eastAsia"/>
          <w:sz w:val="24"/>
          <w:szCs w:val="24"/>
        </w:rPr>
        <w:t>自身关系的结构，或自律结构的</w:t>
      </w:r>
      <w:r w:rsidR="00EF70B3" w:rsidRPr="00631C4A">
        <w:rPr>
          <w:rFonts w:ascii="Times New Roman" w:eastAsia="宋体" w:hAnsi="Times New Roman" w:hint="eastAsia"/>
          <w:sz w:val="24"/>
          <w:szCs w:val="24"/>
        </w:rPr>
        <w:t>最</w:t>
      </w:r>
      <w:r w:rsidR="00B63497" w:rsidRPr="00631C4A">
        <w:rPr>
          <w:rFonts w:ascii="Times New Roman" w:eastAsia="宋体" w:hAnsi="Times New Roman" w:hint="eastAsia"/>
          <w:sz w:val="24"/>
          <w:szCs w:val="24"/>
        </w:rPr>
        <w:t>大</w:t>
      </w:r>
      <w:r w:rsidR="00565C31" w:rsidRPr="00631C4A">
        <w:rPr>
          <w:rFonts w:ascii="Times New Roman" w:eastAsia="宋体" w:hAnsi="Times New Roman" w:hint="eastAsia"/>
          <w:sz w:val="24"/>
          <w:szCs w:val="24"/>
        </w:rPr>
        <w:t>困难</w:t>
      </w:r>
      <w:r w:rsidR="00EF70B3" w:rsidRPr="00631C4A">
        <w:rPr>
          <w:rFonts w:ascii="Times New Roman" w:eastAsia="宋体" w:hAnsi="Times New Roman" w:hint="eastAsia"/>
          <w:sz w:val="24"/>
          <w:szCs w:val="24"/>
        </w:rPr>
        <w:t>。</w:t>
      </w:r>
    </w:p>
    <w:p w:rsidR="00A73838" w:rsidRPr="00631C4A" w:rsidRDefault="00202B27"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包括黑格尔在内</w:t>
      </w:r>
      <w:r w:rsidR="003E557A" w:rsidRPr="00631C4A">
        <w:rPr>
          <w:rFonts w:ascii="Times New Roman" w:eastAsia="宋体" w:hAnsi="Times New Roman" w:hint="eastAsia"/>
          <w:sz w:val="24"/>
          <w:szCs w:val="24"/>
        </w:rPr>
        <w:t>，</w:t>
      </w:r>
      <w:r>
        <w:rPr>
          <w:rFonts w:ascii="Times New Roman" w:eastAsia="宋体" w:hAnsi="Times New Roman" w:hint="eastAsia"/>
          <w:sz w:val="24"/>
          <w:szCs w:val="24"/>
        </w:rPr>
        <w:t>这些观念论者们</w:t>
      </w:r>
      <w:r w:rsidR="003E557A" w:rsidRPr="00631C4A">
        <w:rPr>
          <w:rFonts w:ascii="Times New Roman" w:eastAsia="宋体" w:hAnsi="Times New Roman" w:hint="eastAsia"/>
          <w:sz w:val="24"/>
          <w:szCs w:val="24"/>
        </w:rPr>
        <w:t>提供了</w:t>
      </w:r>
      <w:r w:rsidR="00B63497" w:rsidRPr="00631C4A">
        <w:rPr>
          <w:rFonts w:ascii="Times New Roman" w:eastAsia="宋体" w:hAnsi="Times New Roman" w:hint="eastAsia"/>
          <w:sz w:val="24"/>
          <w:szCs w:val="24"/>
        </w:rPr>
        <w:t>不同</w:t>
      </w:r>
      <w:r w:rsidR="003E557A" w:rsidRPr="00631C4A">
        <w:rPr>
          <w:rFonts w:ascii="Times New Roman" w:eastAsia="宋体" w:hAnsi="Times New Roman" w:hint="eastAsia"/>
          <w:sz w:val="24"/>
          <w:szCs w:val="24"/>
        </w:rPr>
        <w:t>的思辨方案</w:t>
      </w:r>
      <w:r w:rsidR="00B63497" w:rsidRPr="00631C4A">
        <w:rPr>
          <w:rFonts w:ascii="Times New Roman" w:eastAsia="宋体" w:hAnsi="Times New Roman" w:hint="eastAsia"/>
          <w:sz w:val="24"/>
          <w:szCs w:val="24"/>
        </w:rPr>
        <w:t>来证明这种自律</w:t>
      </w:r>
      <w:r>
        <w:rPr>
          <w:rFonts w:ascii="Times New Roman" w:eastAsia="宋体" w:hAnsi="Times New Roman" w:hint="eastAsia"/>
          <w:sz w:val="24"/>
          <w:szCs w:val="24"/>
        </w:rPr>
        <w:t>，</w:t>
      </w:r>
      <w:r w:rsidR="003E557A" w:rsidRPr="00631C4A">
        <w:rPr>
          <w:rFonts w:ascii="Times New Roman" w:eastAsia="宋体" w:hAnsi="Times New Roman" w:hint="eastAsia"/>
          <w:sz w:val="24"/>
          <w:szCs w:val="24"/>
        </w:rPr>
        <w:lastRenderedPageBreak/>
        <w:t>因此</w:t>
      </w:r>
      <w:r>
        <w:rPr>
          <w:rFonts w:ascii="Times New Roman" w:eastAsia="宋体" w:hAnsi="Times New Roman" w:hint="eastAsia"/>
          <w:sz w:val="24"/>
          <w:szCs w:val="24"/>
        </w:rPr>
        <w:t>，就称它们</w:t>
      </w:r>
      <w:r w:rsidR="003E557A" w:rsidRPr="00631C4A">
        <w:rPr>
          <w:rFonts w:ascii="Times New Roman" w:eastAsia="宋体" w:hAnsi="Times New Roman" w:hint="eastAsia"/>
          <w:sz w:val="24"/>
          <w:szCs w:val="24"/>
        </w:rPr>
        <w:t>为“绝对观念论”。</w:t>
      </w:r>
      <w:r>
        <w:rPr>
          <w:rFonts w:ascii="Times New Roman" w:eastAsia="宋体" w:hAnsi="Times New Roman" w:hint="eastAsia"/>
          <w:sz w:val="24"/>
          <w:szCs w:val="24"/>
        </w:rPr>
        <w:t>在这种意义上，“绝对”是称谓</w:t>
      </w:r>
      <w:r w:rsidR="00426104" w:rsidRPr="00631C4A">
        <w:rPr>
          <w:rFonts w:ascii="Times New Roman" w:eastAsia="宋体" w:hAnsi="Times New Roman" w:hint="eastAsia"/>
          <w:sz w:val="24"/>
          <w:szCs w:val="24"/>
        </w:rPr>
        <w:t>自律结构</w:t>
      </w:r>
      <w:r>
        <w:rPr>
          <w:rFonts w:ascii="Times New Roman" w:eastAsia="宋体" w:hAnsi="Times New Roman" w:hint="eastAsia"/>
          <w:sz w:val="24"/>
          <w:szCs w:val="24"/>
        </w:rPr>
        <w:t>、自身关系结构</w:t>
      </w:r>
      <w:r w:rsidR="00B63497" w:rsidRPr="00631C4A">
        <w:rPr>
          <w:rFonts w:ascii="Times New Roman" w:eastAsia="宋体" w:hAnsi="Times New Roman" w:hint="eastAsia"/>
          <w:sz w:val="24"/>
          <w:szCs w:val="24"/>
        </w:rPr>
        <w:t>的副词，而作为自律的唯一项，</w:t>
      </w:r>
      <w:r>
        <w:rPr>
          <w:rFonts w:ascii="Times New Roman" w:eastAsia="宋体" w:hAnsi="Times New Roman" w:hint="eastAsia"/>
          <w:sz w:val="24"/>
          <w:szCs w:val="24"/>
        </w:rPr>
        <w:t>它同时就是“绝对者”。但</w:t>
      </w:r>
      <w:r w:rsidR="003F1347" w:rsidRPr="00631C4A">
        <w:rPr>
          <w:rFonts w:ascii="Times New Roman" w:eastAsia="宋体" w:hAnsi="Times New Roman" w:hint="eastAsia"/>
          <w:sz w:val="24"/>
          <w:szCs w:val="24"/>
        </w:rPr>
        <w:t>自律或绝对意义上的自身关系</w:t>
      </w:r>
      <w:r w:rsidR="00EF70B3" w:rsidRPr="00631C4A">
        <w:rPr>
          <w:rFonts w:ascii="Times New Roman" w:eastAsia="宋体" w:hAnsi="Times New Roman" w:hint="eastAsia"/>
          <w:sz w:val="24"/>
          <w:szCs w:val="24"/>
        </w:rPr>
        <w:t>必须包含以下几个特征：</w:t>
      </w:r>
    </w:p>
    <w:p w:rsidR="00A73838" w:rsidRPr="00631C4A" w:rsidRDefault="00EF70B3"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00364D91" w:rsidRPr="00631C4A">
        <w:rPr>
          <w:rFonts w:ascii="Times New Roman" w:eastAsia="宋体" w:hAnsi="Times New Roman" w:cs="Times New Roman"/>
          <w:sz w:val="24"/>
          <w:szCs w:val="24"/>
        </w:rPr>
        <w:t>ⅰ</w:t>
      </w:r>
      <w:r w:rsidRPr="00631C4A">
        <w:rPr>
          <w:rFonts w:ascii="Times New Roman" w:eastAsia="宋体" w:hAnsi="Times New Roman" w:hint="eastAsia"/>
          <w:sz w:val="24"/>
          <w:szCs w:val="24"/>
        </w:rPr>
        <w:t>）</w:t>
      </w:r>
      <w:r w:rsidR="003F1347" w:rsidRPr="00631C4A">
        <w:rPr>
          <w:rFonts w:ascii="Times New Roman" w:eastAsia="宋体" w:hAnsi="Times New Roman" w:hint="eastAsia"/>
          <w:sz w:val="24"/>
          <w:szCs w:val="24"/>
        </w:rPr>
        <w:t>作为自身的</w:t>
      </w:r>
      <w:r w:rsidR="003F1347" w:rsidRPr="00631C4A">
        <w:rPr>
          <w:rFonts w:ascii="Times New Roman" w:eastAsia="宋体" w:hAnsi="Times New Roman" w:hint="eastAsia"/>
          <w:sz w:val="24"/>
          <w:szCs w:val="24"/>
        </w:rPr>
        <w:t>X</w:t>
      </w:r>
      <w:r w:rsidR="003F1347" w:rsidRPr="00631C4A">
        <w:rPr>
          <w:rFonts w:ascii="Times New Roman" w:eastAsia="宋体" w:hAnsi="Times New Roman" w:hint="eastAsia"/>
          <w:sz w:val="24"/>
          <w:szCs w:val="24"/>
        </w:rPr>
        <w:t>，具有直接性，它</w:t>
      </w:r>
      <w:r w:rsidR="00CC1E8B" w:rsidRPr="00631C4A">
        <w:rPr>
          <w:rFonts w:ascii="Times New Roman" w:eastAsia="宋体" w:hAnsi="Times New Roman" w:hint="eastAsia"/>
          <w:sz w:val="24"/>
          <w:szCs w:val="24"/>
        </w:rPr>
        <w:t>排斥与</w:t>
      </w:r>
      <w:r w:rsidR="00CC1E8B" w:rsidRPr="00631C4A">
        <w:rPr>
          <w:rFonts w:ascii="Times New Roman" w:eastAsia="宋体" w:hAnsi="Times New Roman" w:hint="eastAsia"/>
          <w:sz w:val="24"/>
          <w:szCs w:val="24"/>
        </w:rPr>
        <w:t>X</w:t>
      </w:r>
      <w:r w:rsidR="00CC1E8B" w:rsidRPr="00631C4A">
        <w:rPr>
          <w:rFonts w:ascii="Times New Roman" w:eastAsia="宋体" w:hAnsi="Times New Roman" w:hint="eastAsia"/>
          <w:sz w:val="24"/>
          <w:szCs w:val="24"/>
        </w:rPr>
        <w:t>之外的</w:t>
      </w:r>
      <w:r w:rsidR="004F6CC5" w:rsidRPr="00631C4A">
        <w:rPr>
          <w:rFonts w:ascii="Times New Roman" w:eastAsia="宋体" w:hAnsi="Times New Roman" w:hint="eastAsia"/>
          <w:sz w:val="24"/>
          <w:szCs w:val="24"/>
        </w:rPr>
        <w:t>任何</w:t>
      </w:r>
      <w:r w:rsidR="003F1347" w:rsidRPr="00631C4A">
        <w:rPr>
          <w:rFonts w:ascii="Times New Roman" w:eastAsia="宋体" w:hAnsi="Times New Roman" w:hint="eastAsia"/>
          <w:sz w:val="24"/>
          <w:szCs w:val="24"/>
        </w:rPr>
        <w:t>他者（中介、内容、规定等）</w:t>
      </w:r>
      <w:r w:rsidR="004F6CC5">
        <w:rPr>
          <w:rFonts w:ascii="Times New Roman" w:eastAsia="宋体" w:hAnsi="Times New Roman" w:hint="eastAsia"/>
          <w:sz w:val="24"/>
          <w:szCs w:val="24"/>
        </w:rPr>
        <w:t>之间的关联，因此，</w:t>
      </w:r>
      <w:r w:rsidR="00CC1E8B" w:rsidRPr="00631C4A">
        <w:rPr>
          <w:rFonts w:ascii="Times New Roman" w:eastAsia="宋体" w:hAnsi="Times New Roman" w:hint="eastAsia"/>
          <w:sz w:val="24"/>
          <w:szCs w:val="24"/>
        </w:rPr>
        <w:t>自身对他者的关系是否定“关系”</w:t>
      </w:r>
      <w:r w:rsidR="003F1347" w:rsidRPr="00631C4A">
        <w:rPr>
          <w:rFonts w:ascii="Times New Roman" w:eastAsia="宋体" w:hAnsi="Times New Roman" w:hint="eastAsia"/>
          <w:sz w:val="24"/>
          <w:szCs w:val="24"/>
        </w:rPr>
        <w:t>；</w:t>
      </w:r>
    </w:p>
    <w:p w:rsidR="00C955E8" w:rsidRPr="00631C4A" w:rsidRDefault="00D73484"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00364D91" w:rsidRPr="00631C4A">
        <w:rPr>
          <w:rFonts w:ascii="Times New Roman" w:eastAsia="宋体" w:hAnsi="Times New Roman" w:cs="Times New Roman"/>
          <w:sz w:val="24"/>
          <w:szCs w:val="24"/>
        </w:rPr>
        <w:t>ⅱ</w:t>
      </w:r>
      <w:r w:rsidRPr="00631C4A">
        <w:rPr>
          <w:rFonts w:ascii="Times New Roman" w:eastAsia="宋体" w:hAnsi="Times New Roman" w:hint="eastAsia"/>
          <w:sz w:val="24"/>
          <w:szCs w:val="24"/>
        </w:rPr>
        <w:t>）</w:t>
      </w:r>
      <w:r w:rsidR="003F1347" w:rsidRPr="00631C4A">
        <w:rPr>
          <w:rFonts w:ascii="Times New Roman" w:eastAsia="宋体" w:hAnsi="Times New Roman" w:hint="eastAsia"/>
          <w:sz w:val="24"/>
          <w:szCs w:val="24"/>
        </w:rPr>
        <w:t>作为自身的</w:t>
      </w:r>
      <w:r w:rsidR="003F1347" w:rsidRPr="00631C4A">
        <w:rPr>
          <w:rFonts w:ascii="Times New Roman" w:eastAsia="宋体" w:hAnsi="Times New Roman" w:hint="eastAsia"/>
          <w:sz w:val="24"/>
          <w:szCs w:val="24"/>
        </w:rPr>
        <w:t>X</w:t>
      </w:r>
      <w:r w:rsidR="003F1347" w:rsidRPr="00631C4A">
        <w:rPr>
          <w:rFonts w:ascii="Times New Roman" w:eastAsia="宋体" w:hAnsi="Times New Roman" w:hint="eastAsia"/>
          <w:sz w:val="24"/>
          <w:szCs w:val="24"/>
        </w:rPr>
        <w:t>，必须是一种</w:t>
      </w:r>
      <w:r w:rsidR="00426104" w:rsidRPr="00631C4A">
        <w:rPr>
          <w:rFonts w:ascii="Times New Roman" w:eastAsia="宋体" w:hAnsi="Times New Roman" w:hint="eastAsia"/>
          <w:sz w:val="24"/>
          <w:szCs w:val="24"/>
        </w:rPr>
        <w:t>自反</w:t>
      </w:r>
      <w:r w:rsidR="003F1347" w:rsidRPr="00631C4A">
        <w:rPr>
          <w:rFonts w:ascii="Times New Roman" w:eastAsia="宋体" w:hAnsi="Times New Roman" w:hint="eastAsia"/>
          <w:sz w:val="24"/>
          <w:szCs w:val="24"/>
        </w:rPr>
        <w:t>运算</w:t>
      </w:r>
      <w:r w:rsidR="00426104" w:rsidRPr="00631C4A">
        <w:rPr>
          <w:rFonts w:ascii="Times New Roman" w:eastAsia="宋体" w:hAnsi="Times New Roman" w:hint="eastAsia"/>
          <w:sz w:val="24"/>
          <w:szCs w:val="24"/>
        </w:rPr>
        <w:t>：</w:t>
      </w:r>
      <w:r w:rsidR="004F6CC5" w:rsidRPr="00631C4A">
        <w:rPr>
          <w:rFonts w:ascii="Times New Roman" w:eastAsia="宋体" w:hAnsi="Times New Roman" w:hint="eastAsia"/>
          <w:sz w:val="24"/>
          <w:szCs w:val="24"/>
        </w:rPr>
        <w:t xml:space="preserve"> </w:t>
      </w:r>
      <w:r w:rsidR="003F1347" w:rsidRPr="00631C4A">
        <w:rPr>
          <w:rFonts w:ascii="Times New Roman" w:eastAsia="宋体" w:hAnsi="Times New Roman" w:hint="eastAsia"/>
          <w:sz w:val="24"/>
          <w:szCs w:val="24"/>
        </w:rPr>
        <w:t>X</w:t>
      </w:r>
      <w:r w:rsidR="004F6CC5" w:rsidRPr="00631C4A">
        <w:rPr>
          <w:rFonts w:ascii="Times New Roman" w:eastAsia="宋体" w:hAnsi="Times New Roman" w:hint="eastAsia"/>
          <w:sz w:val="24"/>
          <w:szCs w:val="24"/>
        </w:rPr>
        <w:t>同时</w:t>
      </w:r>
      <w:r w:rsidR="003F1347" w:rsidRPr="00631C4A">
        <w:rPr>
          <w:rFonts w:ascii="Times New Roman" w:eastAsia="宋体" w:hAnsi="Times New Roman" w:hint="eastAsia"/>
          <w:sz w:val="24"/>
          <w:szCs w:val="24"/>
        </w:rPr>
        <w:t>是</w:t>
      </w:r>
      <w:r w:rsidR="00426104" w:rsidRPr="00631C4A">
        <w:rPr>
          <w:rFonts w:ascii="Times New Roman" w:eastAsia="宋体" w:hAnsi="Times New Roman" w:hint="eastAsia"/>
          <w:sz w:val="24"/>
          <w:szCs w:val="24"/>
        </w:rPr>
        <w:t>输入，也是输出结果；</w:t>
      </w:r>
      <w:r w:rsidR="00C836F5" w:rsidRPr="00631C4A">
        <w:rPr>
          <w:rFonts w:ascii="Times New Roman" w:eastAsia="宋体" w:hAnsi="Times New Roman" w:hint="eastAsia"/>
          <w:sz w:val="24"/>
          <w:szCs w:val="24"/>
        </w:rPr>
        <w:t>因为在自反运算中没有他者，所以这也是直接性；</w:t>
      </w:r>
    </w:p>
    <w:p w:rsidR="00A73838" w:rsidRPr="00631C4A" w:rsidRDefault="000433FD" w:rsidP="00B92228">
      <w:pPr>
        <w:spacing w:line="360" w:lineRule="auto"/>
        <w:ind w:firstLineChars="200" w:firstLine="480"/>
        <w:rPr>
          <w:rFonts w:ascii="Times New Roman" w:eastAsia="宋体" w:hAnsi="Times New Roman"/>
          <w:color w:val="000000" w:themeColor="text1"/>
          <w:sz w:val="24"/>
          <w:szCs w:val="24"/>
        </w:rPr>
      </w:pPr>
      <w:r w:rsidRPr="00631C4A">
        <w:rPr>
          <w:rFonts w:ascii="Times New Roman" w:eastAsia="宋体" w:hAnsi="Times New Roman" w:hint="eastAsia"/>
          <w:sz w:val="24"/>
          <w:szCs w:val="24"/>
        </w:rPr>
        <w:t>（</w:t>
      </w:r>
      <w:r w:rsidR="00364D91" w:rsidRPr="00631C4A">
        <w:rPr>
          <w:rFonts w:ascii="Times New Roman" w:eastAsia="宋体" w:hAnsi="Times New Roman" w:cs="Times New Roman"/>
          <w:sz w:val="24"/>
          <w:szCs w:val="24"/>
        </w:rPr>
        <w:t>ⅲ</w:t>
      </w:r>
      <w:r w:rsidRPr="00631C4A">
        <w:rPr>
          <w:rFonts w:ascii="Times New Roman" w:eastAsia="宋体" w:hAnsi="Times New Roman" w:hint="eastAsia"/>
          <w:sz w:val="24"/>
          <w:szCs w:val="24"/>
        </w:rPr>
        <w:t>）</w:t>
      </w:r>
      <w:r w:rsidR="00C836F5" w:rsidRPr="00631C4A">
        <w:rPr>
          <w:rFonts w:ascii="Times New Roman" w:eastAsia="宋体" w:hAnsi="Times New Roman" w:hint="eastAsia"/>
          <w:sz w:val="24"/>
          <w:szCs w:val="24"/>
        </w:rPr>
        <w:t>为了避免反思的循环定义，</w:t>
      </w:r>
      <w:r w:rsidR="00C836F5" w:rsidRPr="00631C4A">
        <w:rPr>
          <w:rFonts w:ascii="Times New Roman" w:eastAsia="宋体" w:hAnsi="Times New Roman" w:hint="eastAsia"/>
          <w:sz w:val="24"/>
          <w:szCs w:val="24"/>
        </w:rPr>
        <w:t>X</w:t>
      </w:r>
      <w:r w:rsidR="00C836F5" w:rsidRPr="00631C4A">
        <w:rPr>
          <w:rFonts w:ascii="Times New Roman" w:eastAsia="宋体" w:hAnsi="Times New Roman" w:hint="eastAsia"/>
          <w:sz w:val="24"/>
          <w:szCs w:val="24"/>
        </w:rPr>
        <w:t>对自身的运算，会输出一个他者；</w:t>
      </w:r>
      <w:r w:rsidR="00C836F5" w:rsidRPr="00631C4A">
        <w:rPr>
          <w:rFonts w:ascii="Times New Roman" w:eastAsia="宋体" w:hAnsi="Times New Roman"/>
          <w:color w:val="000000" w:themeColor="text1"/>
          <w:sz w:val="24"/>
          <w:szCs w:val="24"/>
        </w:rPr>
        <w:t xml:space="preserve"> </w:t>
      </w:r>
    </w:p>
    <w:p w:rsidR="00C836F5" w:rsidRPr="00631C4A" w:rsidRDefault="000433FD"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00364D91" w:rsidRPr="00631C4A">
        <w:rPr>
          <w:rFonts w:ascii="Times New Roman" w:eastAsia="宋体" w:hAnsi="Times New Roman" w:cs="Times New Roman"/>
          <w:sz w:val="24"/>
          <w:szCs w:val="24"/>
        </w:rPr>
        <w:t>ⅳ</w:t>
      </w:r>
      <w:r w:rsidRPr="00631C4A">
        <w:rPr>
          <w:rFonts w:ascii="Times New Roman" w:eastAsia="宋体" w:hAnsi="Times New Roman" w:hint="eastAsia"/>
          <w:sz w:val="24"/>
          <w:szCs w:val="24"/>
        </w:rPr>
        <w:t>）</w:t>
      </w:r>
      <w:r w:rsidR="00C836F5" w:rsidRPr="00631C4A">
        <w:rPr>
          <w:rFonts w:ascii="Times New Roman" w:eastAsia="宋体" w:hAnsi="Times New Roman" w:hint="eastAsia"/>
          <w:sz w:val="24"/>
          <w:szCs w:val="24"/>
        </w:rPr>
        <w:t>避免</w:t>
      </w:r>
      <w:r w:rsidR="004F6CC5">
        <w:rPr>
          <w:rFonts w:ascii="Times New Roman" w:eastAsia="宋体" w:hAnsi="Times New Roman" w:hint="eastAsia"/>
          <w:sz w:val="24"/>
          <w:szCs w:val="24"/>
        </w:rPr>
        <w:t>自身与他者的对立，以及</w:t>
      </w:r>
      <w:r w:rsidR="00C836F5" w:rsidRPr="00631C4A">
        <w:rPr>
          <w:rFonts w:ascii="Times New Roman" w:eastAsia="宋体" w:hAnsi="Times New Roman" w:hint="eastAsia"/>
          <w:sz w:val="24"/>
          <w:szCs w:val="24"/>
        </w:rPr>
        <w:t>自身关系的破坏，</w:t>
      </w:r>
      <w:r w:rsidR="00C836F5" w:rsidRPr="00631C4A">
        <w:rPr>
          <w:rFonts w:ascii="Times New Roman" w:eastAsia="宋体" w:hAnsi="Times New Roman" w:hint="eastAsia"/>
          <w:sz w:val="24"/>
          <w:szCs w:val="24"/>
        </w:rPr>
        <w:t>X</w:t>
      </w:r>
      <w:r w:rsidR="00C836F5" w:rsidRPr="00631C4A">
        <w:rPr>
          <w:rFonts w:ascii="Times New Roman" w:eastAsia="宋体" w:hAnsi="Times New Roman" w:hint="eastAsia"/>
          <w:sz w:val="24"/>
          <w:szCs w:val="24"/>
        </w:rPr>
        <w:t>对他者的关系必须被证明是</w:t>
      </w:r>
      <w:r w:rsidR="00C836F5" w:rsidRPr="00631C4A">
        <w:rPr>
          <w:rFonts w:ascii="Times New Roman" w:eastAsia="宋体" w:hAnsi="Times New Roman" w:hint="eastAsia"/>
          <w:sz w:val="24"/>
          <w:szCs w:val="24"/>
        </w:rPr>
        <w:t>X</w:t>
      </w:r>
      <w:r w:rsidR="00C836F5" w:rsidRPr="00631C4A">
        <w:rPr>
          <w:rFonts w:ascii="Times New Roman" w:eastAsia="宋体" w:hAnsi="Times New Roman" w:hint="eastAsia"/>
          <w:sz w:val="24"/>
          <w:szCs w:val="24"/>
        </w:rPr>
        <w:t>对自身的关系；因此，</w:t>
      </w:r>
      <w:r w:rsidR="00860B19" w:rsidRPr="00631C4A">
        <w:rPr>
          <w:rFonts w:ascii="Times New Roman" w:eastAsia="宋体" w:hAnsi="Times New Roman" w:hint="eastAsia"/>
          <w:sz w:val="24"/>
          <w:szCs w:val="24"/>
        </w:rPr>
        <w:t>自身关系的结构必须同时具有</w:t>
      </w:r>
      <w:r w:rsidR="004F6CC5">
        <w:rPr>
          <w:rFonts w:ascii="Times New Roman" w:eastAsia="宋体" w:hAnsi="Times New Roman" w:hint="eastAsia"/>
          <w:sz w:val="24"/>
          <w:szCs w:val="24"/>
        </w:rPr>
        <w:t>“</w:t>
      </w:r>
      <w:r w:rsidR="004F6CC5" w:rsidRPr="00631C4A">
        <w:rPr>
          <w:rFonts w:ascii="Times New Roman" w:eastAsia="宋体" w:hAnsi="Times New Roman" w:hint="eastAsia"/>
          <w:sz w:val="24"/>
          <w:szCs w:val="24"/>
        </w:rPr>
        <w:t>向自身的关系</w:t>
      </w:r>
      <w:r w:rsidR="004F6CC5">
        <w:rPr>
          <w:rFonts w:ascii="Times New Roman" w:eastAsia="宋体" w:hAnsi="Times New Roman" w:hint="eastAsia"/>
          <w:sz w:val="24"/>
          <w:szCs w:val="24"/>
        </w:rPr>
        <w:t>”</w:t>
      </w:r>
      <w:r w:rsidR="00860B19" w:rsidRPr="00631C4A">
        <w:rPr>
          <w:rFonts w:ascii="Times New Roman" w:eastAsia="宋体" w:hAnsi="Times New Roman" w:hint="eastAsia"/>
          <w:sz w:val="24"/>
          <w:szCs w:val="24"/>
        </w:rPr>
        <w:t>（</w:t>
      </w:r>
      <w:r w:rsidR="00364D91" w:rsidRPr="00631C4A">
        <w:rPr>
          <w:rFonts w:ascii="Times New Roman" w:eastAsia="宋体" w:hAnsi="Times New Roman" w:hint="eastAsia"/>
          <w:sz w:val="24"/>
          <w:szCs w:val="24"/>
        </w:rPr>
        <w:t>r</w:t>
      </w:r>
      <w:r w:rsidR="00364D91" w:rsidRPr="00631C4A">
        <w:rPr>
          <w:rFonts w:ascii="Times New Roman" w:eastAsia="宋体" w:hAnsi="Times New Roman"/>
          <w:sz w:val="24"/>
          <w:szCs w:val="24"/>
        </w:rPr>
        <w:t>elation-to-self</w:t>
      </w:r>
      <w:r w:rsidR="00860B19" w:rsidRPr="00631C4A">
        <w:rPr>
          <w:rFonts w:ascii="Times New Roman" w:eastAsia="宋体" w:hAnsi="Times New Roman" w:hint="eastAsia"/>
          <w:sz w:val="24"/>
          <w:szCs w:val="24"/>
        </w:rPr>
        <w:t>）</w:t>
      </w:r>
      <w:r w:rsidR="00364D91" w:rsidRPr="00631C4A">
        <w:rPr>
          <w:rFonts w:ascii="Times New Roman" w:eastAsia="宋体" w:hAnsi="Times New Roman" w:hint="eastAsia"/>
          <w:sz w:val="24"/>
          <w:szCs w:val="24"/>
        </w:rPr>
        <w:t>和</w:t>
      </w:r>
      <w:r w:rsidR="004F6CC5">
        <w:rPr>
          <w:rFonts w:ascii="Times New Roman" w:eastAsia="宋体" w:hAnsi="Times New Roman" w:hint="eastAsia"/>
          <w:sz w:val="24"/>
          <w:szCs w:val="24"/>
        </w:rPr>
        <w:t>“</w:t>
      </w:r>
      <w:r w:rsidR="004F6CC5" w:rsidRPr="00631C4A">
        <w:rPr>
          <w:rFonts w:ascii="Times New Roman" w:eastAsia="宋体" w:hAnsi="Times New Roman" w:hint="eastAsia"/>
          <w:sz w:val="24"/>
          <w:szCs w:val="24"/>
        </w:rPr>
        <w:t>向他者的关系</w:t>
      </w:r>
      <w:r w:rsidR="004F6CC5">
        <w:rPr>
          <w:rFonts w:ascii="Times New Roman" w:eastAsia="宋体" w:hAnsi="Times New Roman" w:hint="eastAsia"/>
          <w:sz w:val="24"/>
          <w:szCs w:val="24"/>
        </w:rPr>
        <w:t>”</w:t>
      </w:r>
      <w:r w:rsidR="00364D91" w:rsidRPr="00631C4A">
        <w:rPr>
          <w:rFonts w:ascii="Times New Roman" w:eastAsia="宋体" w:hAnsi="Times New Roman" w:hint="eastAsia"/>
          <w:sz w:val="24"/>
          <w:szCs w:val="24"/>
        </w:rPr>
        <w:t>（</w:t>
      </w:r>
      <w:r w:rsidR="00364D91" w:rsidRPr="00631C4A">
        <w:rPr>
          <w:rFonts w:ascii="Times New Roman" w:eastAsia="宋体" w:hAnsi="Times New Roman" w:hint="eastAsia"/>
          <w:sz w:val="24"/>
          <w:szCs w:val="24"/>
        </w:rPr>
        <w:t>r</w:t>
      </w:r>
      <w:r w:rsidR="00364D91" w:rsidRPr="00631C4A">
        <w:rPr>
          <w:rFonts w:ascii="Times New Roman" w:eastAsia="宋体" w:hAnsi="Times New Roman"/>
          <w:sz w:val="24"/>
          <w:szCs w:val="24"/>
        </w:rPr>
        <w:t>elation-to-other</w:t>
      </w:r>
      <w:r w:rsidR="004F6CC5">
        <w:rPr>
          <w:rFonts w:ascii="Times New Roman" w:eastAsia="宋体" w:hAnsi="Times New Roman" w:hint="eastAsia"/>
          <w:sz w:val="24"/>
          <w:szCs w:val="24"/>
        </w:rPr>
        <w:t>）。</w:t>
      </w:r>
      <w:r w:rsidR="00364D91" w:rsidRPr="00631C4A">
        <w:rPr>
          <w:rFonts w:ascii="Times New Roman" w:eastAsia="宋体" w:hAnsi="Times New Roman" w:hint="eastAsia"/>
          <w:sz w:val="24"/>
          <w:szCs w:val="24"/>
        </w:rPr>
        <w:t>这个观点来自</w:t>
      </w:r>
      <w:r w:rsidR="00C90F9C">
        <w:rPr>
          <w:rFonts w:ascii="Times New Roman" w:eastAsia="宋体" w:hAnsi="Times New Roman"/>
          <w:sz w:val="24"/>
          <w:szCs w:val="24"/>
        </w:rPr>
        <w:t>霍斯特曼</w:t>
      </w:r>
      <w:r w:rsidR="00364D91" w:rsidRPr="00631C4A">
        <w:rPr>
          <w:rFonts w:ascii="Times New Roman" w:eastAsia="宋体" w:hAnsi="Times New Roman" w:hint="eastAsia"/>
          <w:sz w:val="24"/>
          <w:szCs w:val="24"/>
        </w:rPr>
        <w:t>对于黑格尔形而上学结构的考察</w:t>
      </w:r>
      <w:r w:rsidR="00A73838" w:rsidRPr="00631C4A">
        <w:rPr>
          <w:rFonts w:ascii="Times New Roman" w:eastAsia="宋体" w:hAnsi="Times New Roman" w:hint="eastAsia"/>
          <w:sz w:val="24"/>
          <w:szCs w:val="24"/>
        </w:rPr>
        <w:t>；</w:t>
      </w:r>
    </w:p>
    <w:p w:rsidR="00A73838" w:rsidRPr="00631C4A" w:rsidRDefault="00364D91"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cs="Times New Roman"/>
          <w:sz w:val="24"/>
          <w:szCs w:val="24"/>
        </w:rPr>
        <w:t>ⅴ</w:t>
      </w:r>
      <w:r w:rsidRPr="00631C4A">
        <w:rPr>
          <w:rFonts w:ascii="Times New Roman" w:eastAsia="宋体" w:hAnsi="Times New Roman" w:hint="eastAsia"/>
          <w:sz w:val="24"/>
          <w:szCs w:val="24"/>
        </w:rPr>
        <w:t>）</w:t>
      </w:r>
      <w:r w:rsidR="00A67D42" w:rsidRPr="00631C4A">
        <w:rPr>
          <w:rFonts w:ascii="Times New Roman" w:eastAsia="宋体" w:hAnsi="Times New Roman" w:hint="eastAsia"/>
          <w:sz w:val="24"/>
          <w:szCs w:val="24"/>
        </w:rPr>
        <w:t>“在他者中也是自身”的自身关系是一种自身规定，而不是简单的自我意识，因此它是自身创造，如果用黑格尔早期著作中的</w:t>
      </w:r>
      <w:r w:rsidR="00AE4A8A">
        <w:rPr>
          <w:rFonts w:ascii="Times New Roman" w:eastAsia="宋体" w:hAnsi="Times New Roman" w:hint="eastAsia"/>
          <w:sz w:val="24"/>
          <w:szCs w:val="24"/>
        </w:rPr>
        <w:t>术语</w:t>
      </w:r>
      <w:r w:rsidR="00A67D42" w:rsidRPr="00631C4A">
        <w:rPr>
          <w:rFonts w:ascii="Times New Roman" w:eastAsia="宋体" w:hAnsi="Times New Roman" w:hint="eastAsia"/>
          <w:sz w:val="24"/>
          <w:szCs w:val="24"/>
        </w:rPr>
        <w:t>的话，它就是“生命”；</w:t>
      </w:r>
    </w:p>
    <w:p w:rsidR="00C955E8" w:rsidRPr="00631C4A" w:rsidRDefault="00364D91"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cs="Times New Roman"/>
          <w:sz w:val="24"/>
          <w:szCs w:val="24"/>
        </w:rPr>
        <w:t>ⅵ</w:t>
      </w:r>
      <w:r w:rsidRPr="00631C4A">
        <w:rPr>
          <w:rFonts w:ascii="Times New Roman" w:eastAsia="宋体" w:hAnsi="Times New Roman" w:hint="eastAsia"/>
          <w:sz w:val="24"/>
          <w:szCs w:val="24"/>
        </w:rPr>
        <w:t>）</w:t>
      </w:r>
      <w:r w:rsidR="0005666D">
        <w:rPr>
          <w:rFonts w:ascii="Times New Roman" w:eastAsia="宋体" w:hAnsi="Times New Roman" w:hint="eastAsia"/>
          <w:sz w:val="24"/>
          <w:szCs w:val="24"/>
        </w:rPr>
        <w:t>自身关系是</w:t>
      </w:r>
      <w:r w:rsidR="00A67D42" w:rsidRPr="00631C4A">
        <w:rPr>
          <w:rFonts w:ascii="Times New Roman" w:eastAsia="宋体" w:hAnsi="Times New Roman" w:hint="eastAsia"/>
          <w:sz w:val="24"/>
          <w:szCs w:val="24"/>
        </w:rPr>
        <w:t>一元论</w:t>
      </w:r>
      <w:r w:rsidR="0005666D">
        <w:rPr>
          <w:rFonts w:ascii="Times New Roman" w:eastAsia="宋体" w:hAnsi="Times New Roman" w:hint="eastAsia"/>
          <w:sz w:val="24"/>
          <w:szCs w:val="24"/>
        </w:rPr>
        <w:t>体系中的同一性，</w:t>
      </w:r>
      <w:r w:rsidR="00C90F9C">
        <w:rPr>
          <w:rFonts w:ascii="Times New Roman" w:eastAsia="宋体" w:hAnsi="Times New Roman" w:hint="eastAsia"/>
          <w:sz w:val="24"/>
          <w:szCs w:val="24"/>
        </w:rPr>
        <w:t>霍斯特曼</w:t>
      </w:r>
      <w:r w:rsidR="0005666D">
        <w:rPr>
          <w:rFonts w:ascii="Times New Roman" w:eastAsia="宋体" w:hAnsi="Times New Roman" w:hint="eastAsia"/>
          <w:sz w:val="24"/>
          <w:szCs w:val="24"/>
        </w:rPr>
        <w:t>认为这种同一性所必须同时包含</w:t>
      </w:r>
      <w:r w:rsidR="00A67D42" w:rsidRPr="00631C4A">
        <w:rPr>
          <w:rFonts w:ascii="Times New Roman" w:eastAsia="宋体" w:hAnsi="Times New Roman" w:hint="eastAsia"/>
          <w:sz w:val="24"/>
          <w:szCs w:val="24"/>
        </w:rPr>
        <w:t>两个维度：</w:t>
      </w:r>
    </w:p>
    <w:p w:rsidR="00C955E8" w:rsidRPr="00631C4A" w:rsidRDefault="00C955E8" w:rsidP="004F6CC5">
      <w:pPr>
        <w:spacing w:line="360" w:lineRule="auto"/>
        <w:ind w:leftChars="200" w:left="420" w:firstLineChars="200" w:firstLine="480"/>
        <w:rPr>
          <w:rFonts w:ascii="Times New Roman" w:eastAsia="宋体" w:hAnsi="Times New Roman" w:cs="Segoe UI Symbol"/>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a</w:t>
      </w:r>
      <w:r w:rsidRPr="00631C4A">
        <w:rPr>
          <w:rFonts w:ascii="Times New Roman" w:eastAsia="宋体" w:hAnsi="Times New Roman" w:hint="eastAsia"/>
          <w:sz w:val="24"/>
          <w:szCs w:val="24"/>
        </w:rPr>
        <w:t>）</w:t>
      </w:r>
      <w:r w:rsidR="008767FB" w:rsidRPr="00631C4A">
        <w:rPr>
          <w:rFonts w:ascii="Times New Roman" w:eastAsia="宋体" w:hAnsi="Times New Roman" w:hint="eastAsia"/>
          <w:sz w:val="24"/>
          <w:szCs w:val="24"/>
        </w:rPr>
        <w:t>一个是在属上的同一性</w:t>
      </w:r>
      <w:r w:rsidR="00364D91" w:rsidRPr="00631C4A">
        <w:rPr>
          <w:rFonts w:ascii="Times New Roman" w:eastAsia="宋体" w:hAnsi="Times New Roman" w:hint="eastAsia"/>
          <w:sz w:val="24"/>
          <w:szCs w:val="24"/>
        </w:rPr>
        <w:t>（</w:t>
      </w:r>
      <w:r w:rsidR="00364D91" w:rsidRPr="00631C4A">
        <w:rPr>
          <w:rFonts w:ascii="Times New Roman" w:eastAsia="宋体" w:hAnsi="Times New Roman" w:hint="eastAsia"/>
          <w:sz w:val="24"/>
          <w:szCs w:val="24"/>
        </w:rPr>
        <w:t>i</w:t>
      </w:r>
      <w:r w:rsidR="00364D91" w:rsidRPr="00631C4A">
        <w:rPr>
          <w:rFonts w:ascii="Times New Roman" w:eastAsia="宋体" w:hAnsi="Times New Roman"/>
          <w:sz w:val="24"/>
          <w:szCs w:val="24"/>
        </w:rPr>
        <w:t>dentity in kind</w:t>
      </w:r>
      <w:r w:rsidR="00364D91" w:rsidRPr="00631C4A">
        <w:rPr>
          <w:rFonts w:ascii="Times New Roman" w:eastAsia="宋体" w:hAnsi="Times New Roman" w:hint="eastAsia"/>
          <w:sz w:val="24"/>
          <w:szCs w:val="24"/>
        </w:rPr>
        <w:t>）</w:t>
      </w:r>
      <w:r w:rsidR="008767FB" w:rsidRPr="00631C4A">
        <w:rPr>
          <w:rFonts w:ascii="Times New Roman" w:eastAsia="宋体" w:hAnsi="Times New Roman" w:hint="eastAsia"/>
          <w:sz w:val="24"/>
          <w:szCs w:val="24"/>
        </w:rPr>
        <w:t>，即</w:t>
      </w:r>
      <w:r w:rsidR="00364D91" w:rsidRPr="00631C4A">
        <w:rPr>
          <w:rFonts w:ascii="Times New Roman" w:eastAsia="宋体" w:hAnsi="Times New Roman" w:hint="eastAsia"/>
          <w:sz w:val="24"/>
          <w:szCs w:val="24"/>
        </w:rPr>
        <w:t>自身和他者必须同属于一个更普遍的属概念，尽管他们</w:t>
      </w:r>
      <w:r w:rsidR="0005666D">
        <w:rPr>
          <w:rFonts w:ascii="Times New Roman" w:eastAsia="宋体" w:hAnsi="Times New Roman" w:hint="eastAsia"/>
          <w:sz w:val="24"/>
          <w:szCs w:val="24"/>
        </w:rPr>
        <w:t>可能</w:t>
      </w:r>
      <w:r w:rsidR="00364D91" w:rsidRPr="00631C4A">
        <w:rPr>
          <w:rFonts w:ascii="Times New Roman" w:eastAsia="宋体" w:hAnsi="Times New Roman" w:hint="eastAsia"/>
          <w:sz w:val="24"/>
          <w:szCs w:val="24"/>
        </w:rPr>
        <w:t>相互对立</w:t>
      </w:r>
      <w:r w:rsidR="00CA4B7F" w:rsidRPr="00631C4A">
        <w:rPr>
          <w:rFonts w:ascii="Times New Roman" w:eastAsia="宋体" w:hAnsi="Times New Roman" w:hint="eastAsia"/>
          <w:sz w:val="24"/>
          <w:szCs w:val="24"/>
        </w:rPr>
        <w:t>。</w:t>
      </w:r>
      <w:r w:rsidR="00C90F9C">
        <w:rPr>
          <w:rFonts w:ascii="Times New Roman" w:eastAsia="宋体" w:hAnsi="Times New Roman" w:hint="eastAsia"/>
          <w:sz w:val="24"/>
          <w:szCs w:val="24"/>
        </w:rPr>
        <w:t>霍斯特曼</w:t>
      </w:r>
      <w:r w:rsidR="00BC6AD1" w:rsidRPr="00631C4A">
        <w:rPr>
          <w:rFonts w:ascii="Times New Roman" w:eastAsia="宋体" w:hAnsi="Times New Roman" w:hint="eastAsia"/>
          <w:sz w:val="24"/>
          <w:szCs w:val="24"/>
        </w:rPr>
        <w:t>的观点来源于黑格尔对</w:t>
      </w:r>
      <w:r w:rsidRPr="00631C4A">
        <w:rPr>
          <w:rFonts w:ascii="Times New Roman" w:eastAsia="宋体" w:hAnsi="Times New Roman" w:cs="Segoe UI Symbol" w:hint="eastAsia"/>
          <w:sz w:val="24"/>
          <w:szCs w:val="24"/>
        </w:rPr>
        <w:t>（质）</w:t>
      </w:r>
      <w:r w:rsidR="00BC6AD1" w:rsidRPr="00631C4A">
        <w:rPr>
          <w:rFonts w:ascii="Times New Roman" w:eastAsia="宋体" w:hAnsi="Times New Roman" w:cs="Segoe UI Symbol" w:hint="eastAsia"/>
          <w:sz w:val="24"/>
          <w:szCs w:val="24"/>
        </w:rPr>
        <w:t>无限的讨论</w:t>
      </w:r>
      <w:r w:rsidR="0005666D">
        <w:rPr>
          <w:rFonts w:ascii="Times New Roman" w:eastAsia="宋体" w:hAnsi="Times New Roman" w:cs="Segoe UI Symbol" w:hint="eastAsia"/>
          <w:sz w:val="24"/>
          <w:szCs w:val="24"/>
        </w:rPr>
        <w:t>：</w:t>
      </w:r>
      <w:r w:rsidR="00CC1E8B" w:rsidRPr="00631C4A">
        <w:rPr>
          <w:rFonts w:ascii="Times New Roman" w:eastAsia="宋体" w:hAnsi="Times New Roman" w:cs="Segoe UI Symbol" w:hint="eastAsia"/>
          <w:color w:val="000000" w:themeColor="text1"/>
          <w:sz w:val="24"/>
          <w:szCs w:val="24"/>
        </w:rPr>
        <w:t>与有限者</w:t>
      </w:r>
      <w:r w:rsidR="00BC6AD1" w:rsidRPr="00631C4A">
        <w:rPr>
          <w:rFonts w:ascii="Times New Roman" w:eastAsia="宋体" w:hAnsi="Times New Roman" w:cs="Segoe UI Symbol" w:hint="eastAsia"/>
          <w:color w:val="000000" w:themeColor="text1"/>
          <w:sz w:val="24"/>
          <w:szCs w:val="24"/>
        </w:rPr>
        <w:t>相对立的</w:t>
      </w:r>
      <w:r w:rsidR="00CC1E8B" w:rsidRPr="00631C4A">
        <w:rPr>
          <w:rFonts w:ascii="Times New Roman" w:eastAsia="宋体" w:hAnsi="Times New Roman" w:cs="Segoe UI Symbol" w:hint="eastAsia"/>
          <w:color w:val="000000" w:themeColor="text1"/>
          <w:sz w:val="24"/>
          <w:szCs w:val="24"/>
        </w:rPr>
        <w:t>无限者</w:t>
      </w:r>
      <w:r w:rsidR="00BC6AD1" w:rsidRPr="00631C4A">
        <w:rPr>
          <w:rFonts w:ascii="Times New Roman" w:eastAsia="宋体" w:hAnsi="Times New Roman" w:cs="Segoe UI Symbol" w:hint="eastAsia"/>
          <w:color w:val="000000" w:themeColor="text1"/>
          <w:sz w:val="24"/>
          <w:szCs w:val="24"/>
        </w:rPr>
        <w:t>也是</w:t>
      </w:r>
      <w:r w:rsidR="00CC1E8B" w:rsidRPr="00631C4A">
        <w:rPr>
          <w:rFonts w:ascii="Times New Roman" w:eastAsia="宋体" w:hAnsi="Times New Roman" w:cs="Segoe UI Symbol" w:hint="eastAsia"/>
          <w:color w:val="000000" w:themeColor="text1"/>
          <w:sz w:val="24"/>
          <w:szCs w:val="24"/>
        </w:rPr>
        <w:t>有限者</w:t>
      </w:r>
      <w:r w:rsidR="00BC6AD1" w:rsidRPr="00631C4A">
        <w:rPr>
          <w:rFonts w:ascii="Times New Roman" w:eastAsia="宋体" w:hAnsi="Times New Roman" w:cs="Segoe UI Symbol" w:hint="eastAsia"/>
          <w:color w:val="000000" w:themeColor="text1"/>
          <w:sz w:val="24"/>
          <w:szCs w:val="24"/>
        </w:rPr>
        <w:t>，</w:t>
      </w:r>
      <w:r w:rsidR="00CC1E8B" w:rsidRPr="00631C4A">
        <w:rPr>
          <w:rFonts w:ascii="Times New Roman" w:eastAsia="宋体" w:hAnsi="Times New Roman" w:cs="Segoe UI Symbol" w:hint="eastAsia"/>
          <w:color w:val="000000" w:themeColor="text1"/>
          <w:sz w:val="24"/>
          <w:szCs w:val="24"/>
        </w:rPr>
        <w:t>无限者</w:t>
      </w:r>
      <w:r w:rsidR="00BC6AD1" w:rsidRPr="00631C4A">
        <w:rPr>
          <w:rFonts w:ascii="Times New Roman" w:eastAsia="宋体" w:hAnsi="Times New Roman" w:cs="Segoe UI Symbol" w:hint="eastAsia"/>
          <w:color w:val="000000" w:themeColor="text1"/>
          <w:sz w:val="24"/>
          <w:szCs w:val="24"/>
        </w:rPr>
        <w:t>是通过排斥</w:t>
      </w:r>
      <w:r w:rsidR="00CC1E8B" w:rsidRPr="00631C4A">
        <w:rPr>
          <w:rFonts w:ascii="Times New Roman" w:eastAsia="宋体" w:hAnsi="Times New Roman" w:cs="Segoe UI Symbol" w:hint="eastAsia"/>
          <w:color w:val="000000" w:themeColor="text1"/>
          <w:sz w:val="24"/>
          <w:szCs w:val="24"/>
        </w:rPr>
        <w:t>有限者</w:t>
      </w:r>
      <w:r w:rsidR="00BC6AD1" w:rsidRPr="00631C4A">
        <w:rPr>
          <w:rFonts w:ascii="Times New Roman" w:eastAsia="宋体" w:hAnsi="Times New Roman" w:cs="Segoe UI Symbol" w:hint="eastAsia"/>
          <w:color w:val="000000" w:themeColor="text1"/>
          <w:sz w:val="24"/>
          <w:szCs w:val="24"/>
        </w:rPr>
        <w:t>得到的，</w:t>
      </w:r>
      <w:r w:rsidR="00CC1E8B" w:rsidRPr="00631C4A">
        <w:rPr>
          <w:rFonts w:ascii="Times New Roman" w:eastAsia="宋体" w:hAnsi="Times New Roman" w:cs="Segoe UI Symbol" w:hint="eastAsia"/>
          <w:color w:val="000000" w:themeColor="text1"/>
          <w:sz w:val="24"/>
          <w:szCs w:val="24"/>
        </w:rPr>
        <w:t>而无限者不断排斥有限者</w:t>
      </w:r>
      <w:r w:rsidR="00BC6AD1" w:rsidRPr="00631C4A">
        <w:rPr>
          <w:rFonts w:ascii="Times New Roman" w:eastAsia="宋体" w:hAnsi="Times New Roman" w:cs="Segoe UI Symbol" w:hint="eastAsia"/>
          <w:color w:val="000000" w:themeColor="text1"/>
          <w:sz w:val="24"/>
          <w:szCs w:val="24"/>
        </w:rPr>
        <w:t>的结果</w:t>
      </w:r>
      <w:r w:rsidR="00234FE6" w:rsidRPr="00631C4A">
        <w:rPr>
          <w:rFonts w:ascii="Times New Roman" w:eastAsia="宋体" w:hAnsi="Times New Roman" w:cs="Segoe UI Symbol" w:hint="eastAsia"/>
          <w:color w:val="000000" w:themeColor="text1"/>
          <w:sz w:val="24"/>
          <w:szCs w:val="24"/>
        </w:rPr>
        <w:t>，</w:t>
      </w:r>
      <w:r w:rsidR="00CC1E8B" w:rsidRPr="00631C4A">
        <w:rPr>
          <w:rFonts w:ascii="Times New Roman" w:eastAsia="宋体" w:hAnsi="Times New Roman" w:cs="Segoe UI Symbol" w:hint="eastAsia"/>
          <w:color w:val="000000" w:themeColor="text1"/>
          <w:sz w:val="24"/>
          <w:szCs w:val="24"/>
        </w:rPr>
        <w:t>就是有限者</w:t>
      </w:r>
      <w:r w:rsidR="00BC6AD1" w:rsidRPr="00631C4A">
        <w:rPr>
          <w:rFonts w:ascii="Times New Roman" w:eastAsia="宋体" w:hAnsi="Times New Roman" w:cs="Segoe UI Symbol" w:hint="eastAsia"/>
          <w:color w:val="000000" w:themeColor="text1"/>
          <w:sz w:val="24"/>
          <w:szCs w:val="24"/>
        </w:rPr>
        <w:t>不断累增</w:t>
      </w:r>
      <w:r w:rsidR="0005666D">
        <w:rPr>
          <w:rFonts w:ascii="Times New Roman" w:eastAsia="宋体" w:hAnsi="Times New Roman" w:cs="Segoe UI Symbol" w:hint="eastAsia"/>
          <w:color w:val="000000" w:themeColor="text1"/>
          <w:sz w:val="24"/>
          <w:szCs w:val="24"/>
        </w:rPr>
        <w:t>的无限</w:t>
      </w:r>
      <w:r w:rsidR="00CC1E8B" w:rsidRPr="00631C4A">
        <w:rPr>
          <w:rFonts w:ascii="Times New Roman" w:eastAsia="宋体" w:hAnsi="Times New Roman" w:cs="Segoe UI Symbol" w:hint="eastAsia"/>
          <w:color w:val="000000" w:themeColor="text1"/>
          <w:sz w:val="24"/>
          <w:szCs w:val="24"/>
        </w:rPr>
        <w:t>序列</w:t>
      </w:r>
      <w:r w:rsidR="00BC6AD1" w:rsidRPr="00631C4A">
        <w:rPr>
          <w:rFonts w:ascii="Times New Roman" w:eastAsia="宋体" w:hAnsi="Times New Roman" w:cs="Segoe UI Symbol" w:hint="eastAsia"/>
          <w:color w:val="000000" w:themeColor="text1"/>
          <w:sz w:val="24"/>
          <w:szCs w:val="24"/>
        </w:rPr>
        <w:t>；</w:t>
      </w:r>
      <w:r w:rsidR="00A73838" w:rsidRPr="00631C4A">
        <w:rPr>
          <w:rFonts w:ascii="Times New Roman" w:eastAsia="宋体" w:hAnsi="Times New Roman" w:cs="Segoe UI Symbol" w:hint="eastAsia"/>
          <w:color w:val="000000" w:themeColor="text1"/>
          <w:sz w:val="24"/>
          <w:szCs w:val="24"/>
        </w:rPr>
        <w:t>在属的层面上，</w:t>
      </w:r>
      <w:r w:rsidR="00CC1E8B" w:rsidRPr="00631C4A">
        <w:rPr>
          <w:rFonts w:ascii="Times New Roman" w:eastAsia="宋体" w:hAnsi="Times New Roman" w:cs="Segoe UI Symbol" w:hint="eastAsia"/>
          <w:color w:val="000000" w:themeColor="text1"/>
          <w:sz w:val="24"/>
          <w:szCs w:val="24"/>
        </w:rPr>
        <w:t>无限者</w:t>
      </w:r>
      <w:r w:rsidR="00A73838" w:rsidRPr="00631C4A">
        <w:rPr>
          <w:rFonts w:ascii="Times New Roman" w:eastAsia="宋体" w:hAnsi="Times New Roman" w:cs="Segoe UI Symbol" w:hint="eastAsia"/>
          <w:color w:val="000000" w:themeColor="text1"/>
          <w:sz w:val="24"/>
          <w:szCs w:val="24"/>
        </w:rPr>
        <w:t>与</w:t>
      </w:r>
      <w:r w:rsidR="00CC1E8B" w:rsidRPr="00631C4A">
        <w:rPr>
          <w:rFonts w:ascii="Times New Roman" w:eastAsia="宋体" w:hAnsi="Times New Roman" w:cs="Segoe UI Symbol" w:hint="eastAsia"/>
          <w:color w:val="000000" w:themeColor="text1"/>
          <w:sz w:val="24"/>
          <w:szCs w:val="24"/>
        </w:rPr>
        <w:t>有限者</w:t>
      </w:r>
      <w:r w:rsidR="00A73838" w:rsidRPr="00631C4A">
        <w:rPr>
          <w:rFonts w:ascii="Times New Roman" w:eastAsia="宋体" w:hAnsi="Times New Roman" w:cs="Segoe UI Symbol" w:hint="eastAsia"/>
          <w:color w:val="000000" w:themeColor="text1"/>
          <w:sz w:val="24"/>
          <w:szCs w:val="24"/>
        </w:rPr>
        <w:t>的同一，就是黑格尔所谓的</w:t>
      </w:r>
      <w:r w:rsidR="00B85343" w:rsidRPr="00631C4A">
        <w:rPr>
          <w:rFonts w:ascii="Times New Roman" w:eastAsia="宋体" w:hAnsi="Times New Roman" w:cs="Segoe UI Symbol" w:hint="eastAsia"/>
          <w:color w:val="000000" w:themeColor="text1"/>
          <w:sz w:val="24"/>
          <w:szCs w:val="24"/>
        </w:rPr>
        <w:t>“无限的自身关系”</w:t>
      </w:r>
      <w:r w:rsidR="00B85343" w:rsidRPr="00631C4A">
        <w:rPr>
          <w:rFonts w:ascii="Times New Roman" w:eastAsia="宋体" w:hAnsi="Times New Roman" w:cs="Segoe UI Symbol" w:hint="eastAsia"/>
          <w:sz w:val="24"/>
          <w:szCs w:val="24"/>
        </w:rPr>
        <w:t>（</w:t>
      </w:r>
      <w:r w:rsidR="00B85343" w:rsidRPr="00631C4A">
        <w:rPr>
          <w:rFonts w:ascii="Times New Roman" w:eastAsia="宋体" w:hAnsi="Times New Roman" w:cs="Segoe UI Symbol" w:hint="eastAsia"/>
          <w:sz w:val="24"/>
          <w:szCs w:val="24"/>
        </w:rPr>
        <w:t>i</w:t>
      </w:r>
      <w:r w:rsidR="00B85343" w:rsidRPr="00631C4A">
        <w:rPr>
          <w:rFonts w:ascii="Times New Roman" w:eastAsia="宋体" w:hAnsi="Times New Roman" w:cs="Segoe UI Symbol"/>
          <w:sz w:val="24"/>
          <w:szCs w:val="24"/>
        </w:rPr>
        <w:t>nfinite self-relation</w:t>
      </w:r>
      <w:r w:rsidR="00B85343" w:rsidRPr="00631C4A">
        <w:rPr>
          <w:rFonts w:ascii="Times New Roman" w:eastAsia="宋体" w:hAnsi="Times New Roman" w:cs="Segoe UI Symbol" w:hint="eastAsia"/>
          <w:sz w:val="24"/>
          <w:szCs w:val="24"/>
        </w:rPr>
        <w:t>）；</w:t>
      </w:r>
    </w:p>
    <w:p w:rsidR="001E30A6" w:rsidRPr="00631C4A" w:rsidRDefault="00C955E8" w:rsidP="004F6CC5">
      <w:pPr>
        <w:spacing w:line="360" w:lineRule="auto"/>
        <w:ind w:leftChars="200" w:left="420" w:firstLineChars="200" w:firstLine="480"/>
        <w:rPr>
          <w:rFonts w:ascii="Times New Roman" w:eastAsia="宋体" w:hAnsi="Times New Roman"/>
          <w:sz w:val="24"/>
          <w:szCs w:val="24"/>
        </w:rPr>
      </w:pPr>
      <w:r w:rsidRPr="00631C4A">
        <w:rPr>
          <w:rFonts w:ascii="Times New Roman" w:eastAsia="宋体" w:hAnsi="Times New Roman" w:cs="Segoe UI Symbol" w:hint="eastAsia"/>
          <w:sz w:val="24"/>
          <w:szCs w:val="24"/>
        </w:rPr>
        <w:t>（</w:t>
      </w:r>
      <w:r w:rsidRPr="00631C4A">
        <w:rPr>
          <w:rFonts w:ascii="Times New Roman" w:eastAsia="宋体" w:hAnsi="Times New Roman" w:cs="Segoe UI Symbol" w:hint="eastAsia"/>
          <w:sz w:val="24"/>
          <w:szCs w:val="24"/>
        </w:rPr>
        <w:t>b</w:t>
      </w:r>
      <w:r w:rsidRPr="00631C4A">
        <w:rPr>
          <w:rFonts w:ascii="Times New Roman" w:eastAsia="宋体" w:hAnsi="Times New Roman" w:cs="Segoe UI Symbol" w:hint="eastAsia"/>
          <w:sz w:val="24"/>
          <w:szCs w:val="24"/>
        </w:rPr>
        <w:t>）</w:t>
      </w:r>
      <w:r w:rsidR="00B85343" w:rsidRPr="00631C4A">
        <w:rPr>
          <w:rFonts w:ascii="Times New Roman" w:eastAsia="宋体" w:hAnsi="Times New Roman" w:cs="Segoe UI Symbol" w:hint="eastAsia"/>
          <w:sz w:val="24"/>
          <w:szCs w:val="24"/>
        </w:rPr>
        <w:t>一个是在数上的同一性（</w:t>
      </w:r>
      <w:r w:rsidR="00B85343" w:rsidRPr="00631C4A">
        <w:rPr>
          <w:rFonts w:ascii="Times New Roman" w:eastAsia="宋体" w:hAnsi="Times New Roman" w:cs="Segoe UI Symbol" w:hint="eastAsia"/>
          <w:sz w:val="24"/>
          <w:szCs w:val="24"/>
        </w:rPr>
        <w:t>n</w:t>
      </w:r>
      <w:r w:rsidR="00B85343" w:rsidRPr="00631C4A">
        <w:rPr>
          <w:rFonts w:ascii="Times New Roman" w:eastAsia="宋体" w:hAnsi="Times New Roman" w:cs="Segoe UI Symbol"/>
          <w:sz w:val="24"/>
          <w:szCs w:val="24"/>
        </w:rPr>
        <w:t>umerical identity</w:t>
      </w:r>
      <w:r w:rsidR="00B85343" w:rsidRPr="00631C4A">
        <w:rPr>
          <w:rFonts w:ascii="Times New Roman" w:eastAsia="宋体" w:hAnsi="Times New Roman" w:cs="Segoe UI Symbol" w:hint="eastAsia"/>
          <w:sz w:val="24"/>
          <w:szCs w:val="24"/>
        </w:rPr>
        <w:t>），即自身和他者必须是一个东西的两面，尽管他们相互对立</w:t>
      </w:r>
      <w:r w:rsidR="00CA4B7F" w:rsidRPr="00631C4A">
        <w:rPr>
          <w:rFonts w:ascii="Times New Roman" w:eastAsia="宋体" w:hAnsi="Times New Roman" w:cs="Segoe UI Symbol" w:hint="eastAsia"/>
          <w:sz w:val="24"/>
          <w:szCs w:val="24"/>
        </w:rPr>
        <w:t>。</w:t>
      </w:r>
      <w:r w:rsidR="00C90F9C">
        <w:rPr>
          <w:rFonts w:ascii="Times New Roman" w:eastAsia="宋体" w:hAnsi="Times New Roman" w:hint="eastAsia"/>
          <w:sz w:val="24"/>
          <w:szCs w:val="24"/>
        </w:rPr>
        <w:t>霍斯特曼</w:t>
      </w:r>
      <w:r w:rsidR="00B85343" w:rsidRPr="00631C4A">
        <w:rPr>
          <w:rFonts w:ascii="Times New Roman" w:eastAsia="宋体" w:hAnsi="Times New Roman" w:hint="eastAsia"/>
          <w:sz w:val="24"/>
          <w:szCs w:val="24"/>
        </w:rPr>
        <w:t>的观点来源于黑格尔对</w:t>
      </w:r>
      <w:r w:rsidR="00CA4B7F" w:rsidRPr="00631C4A">
        <w:rPr>
          <w:rFonts w:ascii="Times New Roman" w:eastAsia="宋体" w:hAnsi="Times New Roman" w:hint="eastAsia"/>
          <w:sz w:val="24"/>
          <w:szCs w:val="24"/>
        </w:rPr>
        <w:t>实体的讨论</w:t>
      </w:r>
      <w:r w:rsidR="0005666D">
        <w:rPr>
          <w:rFonts w:ascii="Times New Roman" w:eastAsia="宋体" w:hAnsi="Times New Roman" w:hint="eastAsia"/>
          <w:sz w:val="24"/>
          <w:szCs w:val="24"/>
        </w:rPr>
        <w:t>：</w:t>
      </w:r>
      <w:r w:rsidR="008553FB" w:rsidRPr="00631C4A">
        <w:rPr>
          <w:rFonts w:ascii="Times New Roman" w:eastAsia="宋体" w:hAnsi="Times New Roman" w:hint="eastAsia"/>
          <w:sz w:val="24"/>
          <w:szCs w:val="24"/>
        </w:rPr>
        <w:t>黑格尔首先追寻康德传统</w:t>
      </w:r>
      <w:r w:rsidR="0005666D">
        <w:rPr>
          <w:rFonts w:ascii="Times New Roman" w:eastAsia="宋体" w:hAnsi="Times New Roman" w:hint="eastAsia"/>
          <w:sz w:val="24"/>
          <w:szCs w:val="24"/>
        </w:rPr>
        <w:t>，</w:t>
      </w:r>
      <w:r w:rsidR="008553FB" w:rsidRPr="00631C4A">
        <w:rPr>
          <w:rFonts w:ascii="Times New Roman" w:eastAsia="宋体" w:hAnsi="Times New Roman" w:hint="eastAsia"/>
          <w:sz w:val="24"/>
          <w:szCs w:val="24"/>
        </w:rPr>
        <w:t>把实体理解为一种关系</w:t>
      </w:r>
      <w:r w:rsidR="00575D0B" w:rsidRPr="00631C4A">
        <w:rPr>
          <w:rFonts w:ascii="Times New Roman" w:eastAsia="宋体" w:hAnsi="Times New Roman" w:hint="eastAsia"/>
          <w:sz w:val="24"/>
          <w:szCs w:val="24"/>
        </w:rPr>
        <w:t>性的结构，因此是一种“</w:t>
      </w:r>
      <w:r w:rsidR="002539CF" w:rsidRPr="00631C4A">
        <w:rPr>
          <w:rFonts w:ascii="Times New Roman" w:eastAsia="宋体" w:hAnsi="Times New Roman" w:hint="eastAsia"/>
          <w:sz w:val="24"/>
          <w:szCs w:val="24"/>
        </w:rPr>
        <w:t>统</w:t>
      </w:r>
      <w:r w:rsidR="00575D0B" w:rsidRPr="00631C4A">
        <w:rPr>
          <w:rFonts w:ascii="Times New Roman" w:eastAsia="宋体" w:hAnsi="Times New Roman" w:hint="eastAsia"/>
          <w:sz w:val="24"/>
          <w:szCs w:val="24"/>
        </w:rPr>
        <w:t>一”（</w:t>
      </w:r>
      <w:r w:rsidR="00575D0B" w:rsidRPr="00631C4A">
        <w:rPr>
          <w:rFonts w:ascii="Times New Roman" w:eastAsia="宋体" w:hAnsi="Times New Roman" w:hint="eastAsia"/>
          <w:sz w:val="24"/>
          <w:szCs w:val="24"/>
        </w:rPr>
        <w:t>u</w:t>
      </w:r>
      <w:r w:rsidR="00575D0B" w:rsidRPr="00631C4A">
        <w:rPr>
          <w:rFonts w:ascii="Times New Roman" w:eastAsia="宋体" w:hAnsi="Times New Roman"/>
          <w:sz w:val="24"/>
          <w:szCs w:val="24"/>
        </w:rPr>
        <w:t>nity</w:t>
      </w:r>
      <w:r w:rsidR="00575D0B" w:rsidRPr="00631C4A">
        <w:rPr>
          <w:rFonts w:ascii="Times New Roman" w:eastAsia="宋体" w:hAnsi="Times New Roman" w:hint="eastAsia"/>
          <w:sz w:val="24"/>
          <w:szCs w:val="24"/>
        </w:rPr>
        <w:t>），如</w:t>
      </w:r>
      <w:r w:rsidR="002539CF" w:rsidRPr="00631C4A">
        <w:rPr>
          <w:rFonts w:ascii="Times New Roman" w:eastAsia="宋体" w:hAnsi="Times New Roman" w:hint="eastAsia"/>
          <w:sz w:val="24"/>
          <w:szCs w:val="24"/>
        </w:rPr>
        <w:t>原因和结果的交互作用的统一；但是黑格尔并没有</w:t>
      </w:r>
      <w:r w:rsidR="0005666D">
        <w:rPr>
          <w:rFonts w:ascii="Times New Roman" w:eastAsia="宋体" w:hAnsi="Times New Roman" w:hint="eastAsia"/>
          <w:sz w:val="24"/>
          <w:szCs w:val="24"/>
        </w:rPr>
        <w:t>把统一当作</w:t>
      </w:r>
      <w:r w:rsidR="002539CF" w:rsidRPr="00631C4A">
        <w:rPr>
          <w:rFonts w:ascii="Times New Roman" w:eastAsia="宋体" w:hAnsi="Times New Roman" w:hint="eastAsia"/>
          <w:sz w:val="24"/>
          <w:szCs w:val="24"/>
        </w:rPr>
        <w:t>第三项来理解，相反</w:t>
      </w:r>
      <w:r w:rsidR="0005666D">
        <w:rPr>
          <w:rFonts w:ascii="Times New Roman" w:eastAsia="宋体" w:hAnsi="Times New Roman" w:hint="eastAsia"/>
          <w:sz w:val="24"/>
          <w:szCs w:val="24"/>
        </w:rPr>
        <w:t>，他认为原因和结果是同一个实体，这种模型的可视化案例</w:t>
      </w:r>
      <w:r w:rsidR="002539CF" w:rsidRPr="00631C4A">
        <w:rPr>
          <w:rFonts w:ascii="Times New Roman" w:eastAsia="宋体" w:hAnsi="Times New Roman" w:hint="eastAsia"/>
          <w:sz w:val="24"/>
          <w:szCs w:val="24"/>
        </w:rPr>
        <w:t>就是格式塔心理学中的</w:t>
      </w:r>
      <w:r w:rsidR="0005666D">
        <w:rPr>
          <w:rFonts w:ascii="Times New Roman" w:eastAsia="宋体" w:hAnsi="Times New Roman" w:hint="eastAsia"/>
          <w:sz w:val="24"/>
          <w:szCs w:val="24"/>
        </w:rPr>
        <w:t>“</w:t>
      </w:r>
      <w:r w:rsidR="0005666D" w:rsidRPr="00631C4A">
        <w:rPr>
          <w:rFonts w:ascii="Times New Roman" w:eastAsia="宋体" w:hAnsi="Times New Roman" w:hint="eastAsia"/>
          <w:sz w:val="24"/>
          <w:szCs w:val="24"/>
        </w:rPr>
        <w:t>鸭兔图</w:t>
      </w:r>
      <w:r w:rsidR="0005666D">
        <w:rPr>
          <w:rFonts w:ascii="Times New Roman" w:eastAsia="宋体" w:hAnsi="Times New Roman" w:hint="eastAsia"/>
          <w:sz w:val="24"/>
          <w:szCs w:val="24"/>
        </w:rPr>
        <w:t>”（</w:t>
      </w:r>
      <w:r w:rsidR="0005666D" w:rsidRPr="00631C4A">
        <w:rPr>
          <w:rFonts w:ascii="Times New Roman" w:eastAsia="宋体" w:hAnsi="Times New Roman" w:hint="eastAsia"/>
          <w:sz w:val="24"/>
          <w:szCs w:val="24"/>
        </w:rPr>
        <w:t>t</w:t>
      </w:r>
      <w:r w:rsidR="0005666D" w:rsidRPr="00631C4A">
        <w:rPr>
          <w:rFonts w:ascii="Times New Roman" w:eastAsia="宋体" w:hAnsi="Times New Roman"/>
          <w:sz w:val="24"/>
          <w:szCs w:val="24"/>
        </w:rPr>
        <w:t>he duck-rabbit drawing of G</w:t>
      </w:r>
      <w:r w:rsidR="0005666D" w:rsidRPr="00631C4A">
        <w:rPr>
          <w:rFonts w:ascii="Times New Roman" w:eastAsia="宋体" w:hAnsi="Times New Roman" w:hint="eastAsia"/>
          <w:sz w:val="24"/>
          <w:szCs w:val="24"/>
        </w:rPr>
        <w:t>estalt</w:t>
      </w:r>
      <w:r w:rsidR="0005666D" w:rsidRPr="00631C4A">
        <w:rPr>
          <w:rFonts w:ascii="Times New Roman" w:eastAsia="宋体" w:hAnsi="Times New Roman"/>
          <w:sz w:val="24"/>
          <w:szCs w:val="24"/>
        </w:rPr>
        <w:t xml:space="preserve"> psychology</w:t>
      </w:r>
      <w:r w:rsidR="0005666D">
        <w:rPr>
          <w:rFonts w:ascii="Times New Roman" w:eastAsia="宋体" w:hAnsi="Times New Roman" w:hint="eastAsia"/>
          <w:sz w:val="24"/>
          <w:szCs w:val="24"/>
        </w:rPr>
        <w:t>）</w:t>
      </w:r>
      <w:r w:rsidR="002539CF" w:rsidRPr="00631C4A">
        <w:rPr>
          <w:rFonts w:ascii="Times New Roman" w:eastAsia="宋体" w:hAnsi="Times New Roman" w:hint="eastAsia"/>
          <w:sz w:val="24"/>
          <w:szCs w:val="24"/>
        </w:rPr>
        <w:t>，即</w:t>
      </w:r>
      <w:r w:rsidR="009B651D" w:rsidRPr="00631C4A">
        <w:rPr>
          <w:rFonts w:ascii="Times New Roman" w:eastAsia="宋体" w:hAnsi="Times New Roman" w:hint="eastAsia"/>
          <w:sz w:val="24"/>
          <w:szCs w:val="24"/>
        </w:rPr>
        <w:t>作为同一个图形的两面，</w:t>
      </w:r>
      <w:r w:rsidR="0005666D">
        <w:rPr>
          <w:rFonts w:ascii="Times New Roman" w:eastAsia="宋体" w:hAnsi="Times New Roman" w:hint="eastAsia"/>
          <w:sz w:val="24"/>
          <w:szCs w:val="24"/>
        </w:rPr>
        <w:t>鸭子和兔子都是</w:t>
      </w:r>
      <w:r w:rsidR="002539CF" w:rsidRPr="00631C4A">
        <w:rPr>
          <w:rFonts w:ascii="Times New Roman" w:eastAsia="宋体" w:hAnsi="Times New Roman" w:hint="eastAsia"/>
          <w:sz w:val="24"/>
          <w:szCs w:val="24"/>
        </w:rPr>
        <w:t>“自身的</w:t>
      </w:r>
      <w:r w:rsidR="002539CF" w:rsidRPr="00631C4A">
        <w:rPr>
          <w:rFonts w:ascii="Times New Roman" w:eastAsia="宋体" w:hAnsi="Times New Roman" w:hint="eastAsia"/>
          <w:sz w:val="24"/>
          <w:szCs w:val="24"/>
        </w:rPr>
        <w:lastRenderedPageBreak/>
        <w:t>他者”（</w:t>
      </w:r>
      <w:r w:rsidR="002539CF" w:rsidRPr="00631C4A">
        <w:rPr>
          <w:rFonts w:ascii="Times New Roman" w:eastAsia="宋体" w:hAnsi="Times New Roman" w:hint="eastAsia"/>
          <w:sz w:val="24"/>
          <w:szCs w:val="24"/>
        </w:rPr>
        <w:t>t</w:t>
      </w:r>
      <w:r w:rsidR="002539CF" w:rsidRPr="00631C4A">
        <w:rPr>
          <w:rFonts w:ascii="Times New Roman" w:eastAsia="宋体" w:hAnsi="Times New Roman"/>
          <w:sz w:val="24"/>
          <w:szCs w:val="24"/>
        </w:rPr>
        <w:t xml:space="preserve">he </w:t>
      </w:r>
      <w:r w:rsidR="009B651D" w:rsidRPr="00631C4A">
        <w:rPr>
          <w:rFonts w:ascii="Times New Roman" w:eastAsia="宋体" w:hAnsi="Times New Roman"/>
          <w:sz w:val="24"/>
          <w:szCs w:val="24"/>
        </w:rPr>
        <w:t>other of itself</w:t>
      </w:r>
      <w:r w:rsidR="002539CF" w:rsidRPr="00631C4A">
        <w:rPr>
          <w:rFonts w:ascii="Times New Roman" w:eastAsia="宋体" w:hAnsi="Times New Roman" w:hint="eastAsia"/>
          <w:sz w:val="24"/>
          <w:szCs w:val="24"/>
        </w:rPr>
        <w:t>）</w:t>
      </w:r>
      <w:r w:rsidR="009B651D" w:rsidRPr="00631C4A">
        <w:rPr>
          <w:rFonts w:ascii="Times New Roman" w:eastAsia="宋体" w:hAnsi="Times New Roman" w:hint="eastAsia"/>
          <w:sz w:val="24"/>
          <w:szCs w:val="24"/>
        </w:rPr>
        <w:t>：一只兔子同时就是一只鸭子，反之亦然</w:t>
      </w:r>
      <w:r w:rsidR="002539CF" w:rsidRPr="00631C4A">
        <w:rPr>
          <w:rFonts w:ascii="Times New Roman" w:eastAsia="宋体" w:hAnsi="Times New Roman" w:hint="eastAsia"/>
          <w:sz w:val="24"/>
          <w:szCs w:val="24"/>
        </w:rPr>
        <w:t>。</w:t>
      </w:r>
      <w:r w:rsidR="00416713">
        <w:rPr>
          <w:rStyle w:val="ad"/>
          <w:rFonts w:ascii="Times New Roman" w:eastAsia="宋体" w:hAnsi="Times New Roman"/>
          <w:sz w:val="24"/>
          <w:szCs w:val="24"/>
        </w:rPr>
        <w:footnoteReference w:id="62"/>
      </w:r>
      <w:r w:rsidR="00C90F9C">
        <w:rPr>
          <w:rFonts w:ascii="Times New Roman" w:eastAsia="宋体" w:hAnsi="Times New Roman" w:hint="eastAsia"/>
          <w:sz w:val="24"/>
          <w:szCs w:val="24"/>
        </w:rPr>
        <w:t>霍斯特曼</w:t>
      </w:r>
      <w:r w:rsidR="009B651D" w:rsidRPr="00631C4A">
        <w:rPr>
          <w:rFonts w:ascii="Times New Roman" w:eastAsia="宋体" w:hAnsi="Times New Roman" w:hint="eastAsia"/>
          <w:sz w:val="24"/>
          <w:szCs w:val="24"/>
        </w:rPr>
        <w:t>将之类比到黑格尔对实体的理解中，所以在数的层面上，实体各项的同一，就是黑格尔所谓的</w:t>
      </w:r>
      <w:r w:rsidR="00523827" w:rsidRPr="00631C4A">
        <w:rPr>
          <w:rFonts w:ascii="Times New Roman" w:eastAsia="宋体" w:hAnsi="Times New Roman" w:hint="eastAsia"/>
          <w:sz w:val="24"/>
          <w:szCs w:val="24"/>
        </w:rPr>
        <w:t>“实体性的自身关系”（</w:t>
      </w:r>
      <w:r w:rsidR="00523827" w:rsidRPr="00631C4A">
        <w:rPr>
          <w:rFonts w:ascii="Times New Roman" w:eastAsia="宋体" w:hAnsi="Times New Roman"/>
          <w:sz w:val="24"/>
          <w:szCs w:val="24"/>
        </w:rPr>
        <w:t>substantial self-relation</w:t>
      </w:r>
      <w:r w:rsidR="00523827" w:rsidRPr="00631C4A">
        <w:rPr>
          <w:rFonts w:ascii="Times New Roman" w:eastAsia="宋体" w:hAnsi="Times New Roman" w:hint="eastAsia"/>
          <w:sz w:val="24"/>
          <w:szCs w:val="24"/>
        </w:rPr>
        <w:t>）。</w:t>
      </w:r>
    </w:p>
    <w:p w:rsidR="0085366F" w:rsidRDefault="007C7DFB"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现在</w:t>
      </w:r>
      <w:r w:rsidR="0005666D">
        <w:rPr>
          <w:rFonts w:ascii="Times New Roman" w:eastAsia="宋体" w:hAnsi="Times New Roman" w:hint="eastAsia"/>
          <w:sz w:val="24"/>
          <w:szCs w:val="24"/>
        </w:rPr>
        <w:t>，</w:t>
      </w:r>
      <w:r w:rsidR="00523827" w:rsidRPr="00631C4A">
        <w:rPr>
          <w:rFonts w:ascii="Times New Roman" w:eastAsia="宋体" w:hAnsi="Times New Roman" w:hint="eastAsia"/>
          <w:sz w:val="24"/>
          <w:szCs w:val="24"/>
        </w:rPr>
        <w:t>进一步组合这</w:t>
      </w:r>
      <w:r w:rsidR="002827B9" w:rsidRPr="00631C4A">
        <w:rPr>
          <w:rFonts w:ascii="Times New Roman" w:eastAsia="宋体" w:hAnsi="Times New Roman" w:hint="eastAsia"/>
          <w:sz w:val="24"/>
          <w:szCs w:val="24"/>
        </w:rPr>
        <w:t>六</w:t>
      </w:r>
      <w:r w:rsidR="00523827" w:rsidRPr="00631C4A">
        <w:rPr>
          <w:rFonts w:ascii="Times New Roman" w:eastAsia="宋体" w:hAnsi="Times New Roman" w:hint="eastAsia"/>
          <w:sz w:val="24"/>
          <w:szCs w:val="24"/>
        </w:rPr>
        <w:t>个特征。</w:t>
      </w:r>
      <w:bookmarkStart w:id="15" w:name="_GoBack"/>
      <w:bookmarkEnd w:id="15"/>
      <w:r w:rsidR="00523827" w:rsidRPr="00631C4A">
        <w:rPr>
          <w:rFonts w:ascii="Times New Roman" w:eastAsia="宋体" w:hAnsi="Times New Roman" w:hint="eastAsia"/>
          <w:sz w:val="24"/>
          <w:szCs w:val="24"/>
        </w:rPr>
        <w:t>（</w:t>
      </w:r>
      <w:r w:rsidR="00523827" w:rsidRPr="00631C4A">
        <w:rPr>
          <w:rFonts w:ascii="Times New Roman" w:eastAsia="宋体" w:hAnsi="Times New Roman" w:cs="Times New Roman"/>
          <w:sz w:val="24"/>
          <w:szCs w:val="24"/>
        </w:rPr>
        <w:t>ⅰ</w:t>
      </w:r>
      <w:r w:rsidR="00523827" w:rsidRPr="00631C4A">
        <w:rPr>
          <w:rFonts w:ascii="Times New Roman" w:eastAsia="宋体" w:hAnsi="Times New Roman" w:hint="eastAsia"/>
          <w:sz w:val="24"/>
          <w:szCs w:val="24"/>
        </w:rPr>
        <w:t>）（</w:t>
      </w:r>
      <w:r w:rsidR="00523827" w:rsidRPr="00631C4A">
        <w:rPr>
          <w:rFonts w:ascii="Times New Roman" w:eastAsia="宋体" w:hAnsi="Times New Roman" w:cs="Times New Roman"/>
          <w:sz w:val="24"/>
          <w:szCs w:val="24"/>
        </w:rPr>
        <w:t>ⅱ</w:t>
      </w:r>
      <w:r w:rsidR="00523827" w:rsidRPr="00631C4A">
        <w:rPr>
          <w:rFonts w:ascii="Times New Roman" w:eastAsia="宋体" w:hAnsi="Times New Roman" w:hint="eastAsia"/>
          <w:sz w:val="24"/>
          <w:szCs w:val="24"/>
        </w:rPr>
        <w:t>）自身关系</w:t>
      </w:r>
      <w:r w:rsidR="00CC1E8B" w:rsidRPr="00631C4A">
        <w:rPr>
          <w:rFonts w:ascii="Times New Roman" w:eastAsia="宋体" w:hAnsi="Times New Roman" w:hint="eastAsia"/>
          <w:sz w:val="24"/>
          <w:szCs w:val="24"/>
        </w:rPr>
        <w:t>具有</w:t>
      </w:r>
      <w:r w:rsidR="0085366F" w:rsidRPr="00631C4A">
        <w:rPr>
          <w:rFonts w:ascii="Times New Roman" w:eastAsia="宋体" w:hAnsi="Times New Roman" w:hint="eastAsia"/>
          <w:sz w:val="24"/>
          <w:szCs w:val="24"/>
        </w:rPr>
        <w:t>区别</w:t>
      </w:r>
      <w:r w:rsidR="00596A21" w:rsidRPr="00631C4A">
        <w:rPr>
          <w:rFonts w:ascii="Times New Roman" w:eastAsia="宋体" w:hAnsi="Times New Roman" w:hint="eastAsia"/>
          <w:sz w:val="24"/>
          <w:szCs w:val="24"/>
        </w:rPr>
        <w:t>微弱的</w:t>
      </w:r>
      <w:r w:rsidR="0085366F" w:rsidRPr="00631C4A">
        <w:rPr>
          <w:rFonts w:ascii="Times New Roman" w:eastAsia="宋体" w:hAnsi="Times New Roman" w:hint="eastAsia"/>
          <w:sz w:val="24"/>
          <w:szCs w:val="24"/>
        </w:rPr>
        <w:t>两种</w:t>
      </w:r>
      <w:r w:rsidR="00CC1E8B" w:rsidRPr="00631C4A">
        <w:rPr>
          <w:rFonts w:ascii="Times New Roman" w:eastAsia="宋体" w:hAnsi="Times New Roman" w:hint="eastAsia"/>
          <w:sz w:val="24"/>
          <w:szCs w:val="24"/>
        </w:rPr>
        <w:t>直接性</w:t>
      </w:r>
      <w:r w:rsidR="0085366F">
        <w:rPr>
          <w:rFonts w:ascii="Times New Roman" w:eastAsia="宋体" w:hAnsi="Times New Roman" w:hint="eastAsia"/>
          <w:sz w:val="24"/>
          <w:szCs w:val="24"/>
        </w:rPr>
        <w:t>，但</w:t>
      </w:r>
      <w:r w:rsidR="00596A21" w:rsidRPr="00631C4A">
        <w:rPr>
          <w:rFonts w:ascii="Times New Roman" w:eastAsia="宋体" w:hAnsi="Times New Roman" w:hint="eastAsia"/>
          <w:sz w:val="24"/>
          <w:szCs w:val="24"/>
        </w:rPr>
        <w:t>在本文</w:t>
      </w:r>
      <w:r w:rsidR="0085366F">
        <w:rPr>
          <w:rFonts w:ascii="Times New Roman" w:eastAsia="宋体" w:hAnsi="Times New Roman" w:hint="eastAsia"/>
          <w:sz w:val="24"/>
          <w:szCs w:val="24"/>
        </w:rPr>
        <w:t>第四</w:t>
      </w:r>
      <w:r w:rsidR="00596A21" w:rsidRPr="00631C4A">
        <w:rPr>
          <w:rFonts w:ascii="Times New Roman" w:eastAsia="宋体" w:hAnsi="Times New Roman" w:hint="eastAsia"/>
          <w:sz w:val="24"/>
          <w:szCs w:val="24"/>
        </w:rPr>
        <w:t>部分分析否定的直接性时，这个区分却非常重要</w:t>
      </w:r>
      <w:r w:rsidR="00CC1E8B" w:rsidRPr="00631C4A">
        <w:rPr>
          <w:rFonts w:ascii="Times New Roman" w:eastAsia="宋体" w:hAnsi="Times New Roman" w:hint="eastAsia"/>
          <w:sz w:val="24"/>
          <w:szCs w:val="24"/>
        </w:rPr>
        <w:t>：</w:t>
      </w:r>
      <w:r w:rsidR="0085366F">
        <w:rPr>
          <w:rFonts w:ascii="Times New Roman" w:eastAsia="宋体" w:hAnsi="Times New Roman" w:hint="eastAsia"/>
          <w:sz w:val="24"/>
          <w:szCs w:val="24"/>
        </w:rPr>
        <w:t>一种是排斥与他者相关联的直接性，一种是自身只与自身相关联</w:t>
      </w:r>
      <w:r w:rsidR="00CC1E8B" w:rsidRPr="00631C4A">
        <w:rPr>
          <w:rFonts w:ascii="Times New Roman" w:eastAsia="宋体" w:hAnsi="Times New Roman" w:hint="eastAsia"/>
          <w:sz w:val="24"/>
          <w:szCs w:val="24"/>
        </w:rPr>
        <w:t>，而没有他者的直接</w:t>
      </w:r>
      <w:r w:rsidR="00A67D42" w:rsidRPr="00631C4A">
        <w:rPr>
          <w:rFonts w:ascii="Times New Roman" w:eastAsia="宋体" w:hAnsi="Times New Roman" w:hint="eastAsia"/>
          <w:sz w:val="24"/>
          <w:szCs w:val="24"/>
        </w:rPr>
        <w:t>性</w:t>
      </w:r>
      <w:r w:rsidR="008C6410" w:rsidRPr="00631C4A">
        <w:rPr>
          <w:rFonts w:ascii="Times New Roman" w:eastAsia="宋体" w:hAnsi="Times New Roman" w:hint="eastAsia"/>
          <w:sz w:val="24"/>
          <w:szCs w:val="24"/>
        </w:rPr>
        <w:t>。</w:t>
      </w:r>
    </w:p>
    <w:p w:rsidR="003C4DC5" w:rsidRDefault="00A67D42"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对（</w:t>
      </w:r>
      <w:r w:rsidRPr="00631C4A">
        <w:rPr>
          <w:rFonts w:ascii="Times New Roman" w:eastAsia="宋体" w:hAnsi="Times New Roman" w:cs="Times New Roman"/>
          <w:sz w:val="24"/>
          <w:szCs w:val="24"/>
        </w:rPr>
        <w:t>ⅱ</w:t>
      </w:r>
      <w:r w:rsidRPr="00631C4A">
        <w:rPr>
          <w:rFonts w:ascii="Times New Roman" w:eastAsia="宋体" w:hAnsi="Times New Roman" w:hint="eastAsia"/>
          <w:sz w:val="24"/>
          <w:szCs w:val="24"/>
        </w:rPr>
        <w:t>）（</w:t>
      </w:r>
      <w:r w:rsidRPr="00631C4A">
        <w:rPr>
          <w:rFonts w:ascii="Times New Roman" w:eastAsia="宋体" w:hAnsi="Times New Roman" w:cs="Times New Roman"/>
          <w:sz w:val="24"/>
          <w:szCs w:val="24"/>
        </w:rPr>
        <w:t>ⅲ</w:t>
      </w:r>
      <w:r w:rsidRPr="00631C4A">
        <w:rPr>
          <w:rFonts w:ascii="Times New Roman" w:eastAsia="宋体" w:hAnsi="Times New Roman" w:hint="eastAsia"/>
          <w:sz w:val="24"/>
          <w:szCs w:val="24"/>
        </w:rPr>
        <w:t>）（</w:t>
      </w:r>
      <w:r w:rsidRPr="00631C4A">
        <w:rPr>
          <w:rFonts w:ascii="Times New Roman" w:eastAsia="宋体" w:hAnsi="Times New Roman" w:cs="Times New Roman"/>
          <w:sz w:val="24"/>
          <w:szCs w:val="24"/>
        </w:rPr>
        <w:t>ⅳ</w:t>
      </w:r>
      <w:r w:rsidRPr="00631C4A">
        <w:rPr>
          <w:rFonts w:ascii="Times New Roman" w:eastAsia="宋体" w:hAnsi="Times New Roman" w:hint="eastAsia"/>
          <w:sz w:val="24"/>
          <w:szCs w:val="24"/>
        </w:rPr>
        <w:t>）进一步描述：自身作为运算</w:t>
      </w:r>
      <w:r w:rsidR="00076AFA">
        <w:rPr>
          <w:rFonts w:ascii="Times New Roman" w:eastAsia="宋体" w:hAnsi="Times New Roman" w:hint="eastAsia"/>
          <w:sz w:val="24"/>
          <w:szCs w:val="24"/>
        </w:rPr>
        <w:t>方式、输入、输出的三合一，就是黑格尔的</w:t>
      </w:r>
      <w:r w:rsidRPr="00631C4A">
        <w:rPr>
          <w:rFonts w:ascii="Times New Roman" w:eastAsia="宋体" w:hAnsi="Times New Roman" w:hint="eastAsia"/>
          <w:sz w:val="24"/>
          <w:szCs w:val="24"/>
        </w:rPr>
        <w:t>本质论中的“预设的设定”（</w:t>
      </w:r>
      <w:r w:rsidRPr="00631C4A">
        <w:rPr>
          <w:rFonts w:ascii="Times New Roman" w:eastAsia="宋体" w:hAnsi="Times New Roman"/>
          <w:sz w:val="24"/>
          <w:szCs w:val="24"/>
        </w:rPr>
        <w:t>presupposing position</w:t>
      </w:r>
      <w:r w:rsidR="00076AFA">
        <w:rPr>
          <w:rFonts w:ascii="Times New Roman" w:eastAsia="宋体" w:hAnsi="Times New Roman" w:hint="eastAsia"/>
          <w:sz w:val="24"/>
          <w:szCs w:val="24"/>
        </w:rPr>
        <w:t>）机制，这种机制同时也被刻画成无穷展开的结构；</w:t>
      </w:r>
      <w:r w:rsidR="00076AFA">
        <w:rPr>
          <w:rStyle w:val="ad"/>
          <w:rFonts w:ascii="Times New Roman" w:eastAsia="宋体" w:hAnsi="Times New Roman"/>
          <w:sz w:val="24"/>
          <w:szCs w:val="24"/>
        </w:rPr>
        <w:footnoteReference w:id="63"/>
      </w:r>
      <w:r w:rsidR="00076AFA">
        <w:rPr>
          <w:rFonts w:ascii="Times New Roman" w:eastAsia="宋体" w:hAnsi="Times New Roman" w:hint="eastAsia"/>
          <w:sz w:val="24"/>
          <w:szCs w:val="24"/>
        </w:rPr>
        <w:t>但</w:t>
      </w:r>
      <w:r w:rsidRPr="00631C4A">
        <w:rPr>
          <w:rFonts w:ascii="Times New Roman" w:eastAsia="宋体" w:hAnsi="Times New Roman" w:hint="eastAsia"/>
          <w:sz w:val="24"/>
          <w:szCs w:val="24"/>
        </w:rPr>
        <w:t>这样至少有两个好处：一是</w:t>
      </w:r>
      <w:r w:rsidR="00076AFA">
        <w:rPr>
          <w:rFonts w:ascii="Times New Roman" w:eastAsia="宋体" w:hAnsi="Times New Roman" w:hint="eastAsia"/>
          <w:sz w:val="24"/>
          <w:szCs w:val="24"/>
        </w:rPr>
        <w:t>输出的他者，尽管</w:t>
      </w:r>
      <w:r w:rsidRPr="00631C4A">
        <w:rPr>
          <w:rFonts w:ascii="Times New Roman" w:eastAsia="宋体" w:hAnsi="Times New Roman" w:hint="eastAsia"/>
          <w:sz w:val="24"/>
          <w:szCs w:val="24"/>
        </w:rPr>
        <w:t>与自身</w:t>
      </w:r>
      <w:r w:rsidRPr="00631C4A">
        <w:rPr>
          <w:rFonts w:ascii="Times New Roman" w:eastAsia="宋体" w:hAnsi="Times New Roman" w:hint="eastAsia"/>
          <w:sz w:val="24"/>
          <w:szCs w:val="24"/>
        </w:rPr>
        <w:t>X</w:t>
      </w:r>
      <w:r w:rsidR="00076AFA">
        <w:rPr>
          <w:rFonts w:ascii="Times New Roman" w:eastAsia="宋体" w:hAnsi="Times New Roman" w:hint="eastAsia"/>
          <w:sz w:val="24"/>
          <w:szCs w:val="24"/>
        </w:rPr>
        <w:t>对立</w:t>
      </w:r>
      <w:r w:rsidRPr="00631C4A">
        <w:rPr>
          <w:rFonts w:ascii="Times New Roman" w:eastAsia="宋体" w:hAnsi="Times New Roman" w:hint="eastAsia"/>
          <w:sz w:val="24"/>
          <w:szCs w:val="24"/>
        </w:rPr>
        <w:t>，</w:t>
      </w:r>
      <w:r w:rsidR="00076AFA">
        <w:rPr>
          <w:rFonts w:ascii="Times New Roman" w:eastAsia="宋体" w:hAnsi="Times New Roman" w:hint="eastAsia"/>
          <w:sz w:val="24"/>
          <w:szCs w:val="24"/>
        </w:rPr>
        <w:t>但会立即返回为输入，从而解除对立状态；二是由于对立项的加入，自身的直接性将不再</w:t>
      </w:r>
      <w:r w:rsidRPr="00631C4A">
        <w:rPr>
          <w:rFonts w:ascii="Times New Roman" w:eastAsia="宋体" w:hAnsi="Times New Roman" w:hint="eastAsia"/>
          <w:sz w:val="24"/>
          <w:szCs w:val="24"/>
        </w:rPr>
        <w:t>是抽象的自身等同，而是自身丰腴，即（</w:t>
      </w:r>
      <w:r w:rsidRPr="00631C4A">
        <w:rPr>
          <w:rFonts w:ascii="Times New Roman" w:eastAsia="宋体" w:hAnsi="Times New Roman" w:cs="Times New Roman"/>
          <w:sz w:val="24"/>
          <w:szCs w:val="24"/>
        </w:rPr>
        <w:t>ⅴ</w:t>
      </w:r>
      <w:r w:rsidRPr="00631C4A">
        <w:rPr>
          <w:rFonts w:ascii="Times New Roman" w:eastAsia="宋体" w:hAnsi="Times New Roman" w:hint="eastAsia"/>
          <w:sz w:val="24"/>
          <w:szCs w:val="24"/>
        </w:rPr>
        <w:t>）。</w:t>
      </w:r>
      <w:r w:rsidR="00076AFA">
        <w:rPr>
          <w:rFonts w:ascii="Times New Roman" w:eastAsia="宋体" w:hAnsi="Times New Roman" w:hint="eastAsia"/>
          <w:sz w:val="24"/>
          <w:szCs w:val="24"/>
        </w:rPr>
        <w:t>虽然这种模式</w:t>
      </w:r>
      <w:r w:rsidR="008C6410" w:rsidRPr="00631C4A">
        <w:rPr>
          <w:rFonts w:ascii="Times New Roman" w:eastAsia="宋体" w:hAnsi="Times New Roman" w:hint="eastAsia"/>
          <w:sz w:val="24"/>
          <w:szCs w:val="24"/>
        </w:rPr>
        <w:t>看上去很像一个循环，</w:t>
      </w:r>
      <w:r w:rsidR="00AE4A8A">
        <w:rPr>
          <w:rFonts w:ascii="Times New Roman" w:eastAsia="宋体" w:hAnsi="Times New Roman" w:hint="eastAsia"/>
          <w:sz w:val="24"/>
          <w:szCs w:val="24"/>
        </w:rPr>
        <w:t>与</w:t>
      </w:r>
      <w:r w:rsidR="008C6410" w:rsidRPr="00631C4A">
        <w:rPr>
          <w:rFonts w:ascii="Times New Roman" w:eastAsia="宋体" w:hAnsi="Times New Roman" w:hint="eastAsia"/>
          <w:sz w:val="24"/>
          <w:szCs w:val="24"/>
        </w:rPr>
        <w:t>反思循环</w:t>
      </w:r>
      <w:r w:rsidR="00AE4A8A">
        <w:rPr>
          <w:rFonts w:ascii="Times New Roman" w:eastAsia="宋体" w:hAnsi="Times New Roman" w:hint="eastAsia"/>
          <w:sz w:val="24"/>
          <w:szCs w:val="24"/>
        </w:rPr>
        <w:t>似乎</w:t>
      </w:r>
      <w:r w:rsidR="008C6410" w:rsidRPr="00631C4A">
        <w:rPr>
          <w:rFonts w:ascii="Times New Roman" w:eastAsia="宋体" w:hAnsi="Times New Roman" w:hint="eastAsia"/>
          <w:sz w:val="24"/>
          <w:szCs w:val="24"/>
        </w:rPr>
        <w:t>没有什么不同，但是</w:t>
      </w:r>
      <w:r w:rsidR="00AE4A8A">
        <w:rPr>
          <w:rFonts w:ascii="Times New Roman" w:eastAsia="宋体" w:hAnsi="Times New Roman" w:hint="eastAsia"/>
          <w:sz w:val="24"/>
          <w:szCs w:val="24"/>
        </w:rPr>
        <w:t>，区别在于</w:t>
      </w:r>
      <w:r w:rsidR="008C6410" w:rsidRPr="00631C4A">
        <w:rPr>
          <w:rFonts w:ascii="Times New Roman" w:eastAsia="宋体" w:hAnsi="Times New Roman" w:hint="eastAsia"/>
          <w:sz w:val="24"/>
          <w:szCs w:val="24"/>
        </w:rPr>
        <w:t>它不需要以任何</w:t>
      </w:r>
      <w:r w:rsidR="00D95EB6" w:rsidRPr="00631C4A">
        <w:rPr>
          <w:rFonts w:ascii="Times New Roman" w:eastAsia="宋体" w:hAnsi="Times New Roman" w:hint="eastAsia"/>
          <w:sz w:val="24"/>
          <w:szCs w:val="24"/>
        </w:rPr>
        <w:t>预设</w:t>
      </w:r>
      <w:r w:rsidR="00AE4A8A">
        <w:rPr>
          <w:rFonts w:ascii="Times New Roman" w:eastAsia="宋体" w:hAnsi="Times New Roman" w:hint="eastAsia"/>
          <w:sz w:val="24"/>
          <w:szCs w:val="24"/>
        </w:rPr>
        <w:t>或基础</w:t>
      </w:r>
      <w:r w:rsidR="008C6410" w:rsidRPr="00631C4A">
        <w:rPr>
          <w:rFonts w:ascii="Times New Roman" w:eastAsia="宋体" w:hAnsi="Times New Roman" w:hint="eastAsia"/>
          <w:sz w:val="24"/>
          <w:szCs w:val="24"/>
        </w:rPr>
        <w:t>，</w:t>
      </w:r>
      <w:r w:rsidR="00AE4A8A">
        <w:rPr>
          <w:rFonts w:ascii="Times New Roman" w:eastAsia="宋体" w:hAnsi="Times New Roman" w:hint="eastAsia"/>
          <w:sz w:val="24"/>
          <w:szCs w:val="24"/>
        </w:rPr>
        <w:t>即</w:t>
      </w:r>
      <w:r w:rsidRPr="00631C4A">
        <w:rPr>
          <w:rFonts w:ascii="Times New Roman" w:eastAsia="宋体" w:hAnsi="Times New Roman" w:hint="eastAsia"/>
          <w:sz w:val="24"/>
          <w:szCs w:val="24"/>
        </w:rPr>
        <w:t>它是无基的（</w:t>
      </w:r>
      <w:r w:rsidRPr="00631C4A">
        <w:rPr>
          <w:rFonts w:ascii="Times New Roman" w:eastAsia="宋体" w:hAnsi="Times New Roman" w:hint="eastAsia"/>
          <w:sz w:val="24"/>
          <w:szCs w:val="24"/>
        </w:rPr>
        <w:t>n</w:t>
      </w:r>
      <w:r w:rsidRPr="00631C4A">
        <w:rPr>
          <w:rFonts w:ascii="Times New Roman" w:eastAsia="宋体" w:hAnsi="Times New Roman"/>
          <w:sz w:val="24"/>
          <w:szCs w:val="24"/>
        </w:rPr>
        <w:t>on-founded</w:t>
      </w:r>
      <w:r w:rsidR="00AE4A8A">
        <w:rPr>
          <w:rFonts w:ascii="Times New Roman" w:eastAsia="宋体" w:hAnsi="Times New Roman" w:hint="eastAsia"/>
          <w:sz w:val="24"/>
          <w:szCs w:val="24"/>
        </w:rPr>
        <w:t>）。所以，这是完全的自身关系，是完全的自身设定、</w:t>
      </w:r>
      <w:r w:rsidRPr="00631C4A">
        <w:rPr>
          <w:rFonts w:ascii="Times New Roman" w:eastAsia="宋体" w:hAnsi="Times New Roman" w:hint="eastAsia"/>
          <w:sz w:val="24"/>
          <w:szCs w:val="24"/>
        </w:rPr>
        <w:t>完全的自由。</w:t>
      </w:r>
      <w:r w:rsidR="00AE4A8A">
        <w:rPr>
          <w:rFonts w:ascii="Times New Roman" w:eastAsia="宋体" w:hAnsi="Times New Roman" w:hint="eastAsia"/>
          <w:sz w:val="24"/>
          <w:szCs w:val="24"/>
        </w:rPr>
        <w:t>因而</w:t>
      </w:r>
      <w:r w:rsidRPr="00631C4A">
        <w:rPr>
          <w:rFonts w:ascii="Times New Roman" w:eastAsia="宋体" w:hAnsi="Times New Roman" w:hint="eastAsia"/>
          <w:sz w:val="24"/>
          <w:szCs w:val="24"/>
        </w:rPr>
        <w:t>是自律</w:t>
      </w:r>
      <w:r w:rsidR="00596A21"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或者绝对。</w:t>
      </w:r>
    </w:p>
    <w:p w:rsidR="003C4DC5" w:rsidRDefault="003C4DC5">
      <w:pPr>
        <w:widowControl/>
        <w:jc w:val="left"/>
        <w:rPr>
          <w:rFonts w:ascii="Times New Roman" w:eastAsia="宋体" w:hAnsi="Times New Roman"/>
          <w:sz w:val="24"/>
          <w:szCs w:val="24"/>
        </w:rPr>
      </w:pPr>
      <w:r>
        <w:rPr>
          <w:rFonts w:ascii="Times New Roman" w:eastAsia="宋体" w:hAnsi="Times New Roman"/>
          <w:sz w:val="24"/>
          <w:szCs w:val="24"/>
        </w:rPr>
        <w:br w:type="page"/>
      </w:r>
    </w:p>
    <w:p w:rsidR="008C6410" w:rsidRPr="00631C4A" w:rsidRDefault="008C6410" w:rsidP="00B92228">
      <w:pPr>
        <w:spacing w:line="360" w:lineRule="auto"/>
        <w:ind w:firstLineChars="200" w:firstLine="480"/>
        <w:rPr>
          <w:rFonts w:ascii="Times New Roman" w:eastAsia="宋体" w:hAnsi="Times New Roman"/>
          <w:sz w:val="24"/>
          <w:szCs w:val="24"/>
        </w:rPr>
      </w:pPr>
    </w:p>
    <w:p w:rsidR="00DC53AE" w:rsidRPr="00631C4A" w:rsidRDefault="009C3333" w:rsidP="00471716">
      <w:pPr>
        <w:pStyle w:val="1"/>
        <w:numPr>
          <w:ilvl w:val="0"/>
          <w:numId w:val="4"/>
        </w:numPr>
      </w:pPr>
      <w:bookmarkStart w:id="16" w:name="_Toc7469153"/>
      <w:r>
        <w:rPr>
          <w:rFonts w:hint="eastAsia"/>
        </w:rPr>
        <w:t>逻辑学中唯一自律的</w:t>
      </w:r>
      <w:r w:rsidR="00471716" w:rsidRPr="00471716">
        <w:rPr>
          <w:rFonts w:hint="eastAsia"/>
        </w:rPr>
        <w:t>“否定”</w:t>
      </w:r>
      <w:r w:rsidR="00471716">
        <w:rPr>
          <w:rFonts w:hint="eastAsia"/>
        </w:rPr>
        <w:t>（</w:t>
      </w:r>
      <w:r w:rsidR="00471716">
        <w:rPr>
          <w:rFonts w:hint="eastAsia"/>
        </w:rPr>
        <w:t>N</w:t>
      </w:r>
      <w:r w:rsidR="00471716">
        <w:t>egation</w:t>
      </w:r>
      <w:r w:rsidR="00471716">
        <w:rPr>
          <w:rFonts w:hint="eastAsia"/>
        </w:rPr>
        <w:t>）</w:t>
      </w:r>
      <w:bookmarkEnd w:id="16"/>
    </w:p>
    <w:p w:rsidR="00486FB4" w:rsidRDefault="00DC53AE"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正如我们前面所做的提示：黑格尔将采取一种逻辑策略，这也就是说，他将通过</w:t>
      </w:r>
      <w:r w:rsidR="00A67D42" w:rsidRPr="00631C4A">
        <w:rPr>
          <w:rFonts w:ascii="Times New Roman" w:eastAsia="宋体" w:hAnsi="Times New Roman" w:hint="eastAsia"/>
          <w:sz w:val="24"/>
          <w:szCs w:val="24"/>
        </w:rPr>
        <w:t>一个</w:t>
      </w:r>
      <w:r w:rsidR="00AE4A8A">
        <w:rPr>
          <w:rFonts w:ascii="Times New Roman" w:eastAsia="宋体" w:hAnsi="Times New Roman" w:hint="eastAsia"/>
          <w:sz w:val="24"/>
          <w:szCs w:val="24"/>
        </w:rPr>
        <w:t>基本概念及其运算来刻画这种自身关系。如果</w:t>
      </w:r>
      <w:r w:rsidRPr="00631C4A">
        <w:rPr>
          <w:rFonts w:ascii="Times New Roman" w:eastAsia="宋体" w:hAnsi="Times New Roman" w:hint="eastAsia"/>
          <w:sz w:val="24"/>
          <w:szCs w:val="24"/>
        </w:rPr>
        <w:t>一旦</w:t>
      </w:r>
      <w:r w:rsidR="00AE4A8A">
        <w:rPr>
          <w:rFonts w:ascii="Times New Roman" w:eastAsia="宋体" w:hAnsi="Times New Roman" w:hint="eastAsia"/>
          <w:sz w:val="24"/>
          <w:szCs w:val="24"/>
        </w:rPr>
        <w:t>他完成了这个计划（不论是否成功），这也就</w:t>
      </w:r>
      <w:r w:rsidRPr="00631C4A">
        <w:rPr>
          <w:rFonts w:ascii="Times New Roman" w:eastAsia="宋体" w:hAnsi="Times New Roman" w:hint="eastAsia"/>
          <w:sz w:val="24"/>
          <w:szCs w:val="24"/>
        </w:rPr>
        <w:t>意味着他</w:t>
      </w:r>
      <w:r w:rsidR="00AE4A8A">
        <w:rPr>
          <w:rFonts w:ascii="Times New Roman" w:eastAsia="宋体" w:hAnsi="Times New Roman" w:hint="eastAsia"/>
          <w:sz w:val="24"/>
          <w:szCs w:val="24"/>
        </w:rPr>
        <w:t>同时完成了</w:t>
      </w:r>
      <w:r w:rsidR="00DA7227" w:rsidRPr="00631C4A">
        <w:rPr>
          <w:rFonts w:ascii="Times New Roman" w:eastAsia="宋体" w:hAnsi="Times New Roman" w:hint="eastAsia"/>
          <w:sz w:val="24"/>
          <w:szCs w:val="24"/>
        </w:rPr>
        <w:t>逻辑学</w:t>
      </w:r>
      <w:r w:rsidR="00DA7227" w:rsidRPr="00631C4A">
        <w:rPr>
          <w:rFonts w:ascii="Times New Roman" w:eastAsia="宋体" w:hAnsi="Times New Roman" w:hint="eastAsia"/>
          <w:sz w:val="24"/>
          <w:szCs w:val="24"/>
        </w:rPr>
        <w:t>-</w:t>
      </w:r>
      <w:r w:rsidR="00DA7227" w:rsidRPr="00631C4A">
        <w:rPr>
          <w:rFonts w:ascii="Times New Roman" w:eastAsia="宋体" w:hAnsi="Times New Roman" w:hint="eastAsia"/>
          <w:sz w:val="24"/>
          <w:szCs w:val="24"/>
        </w:rPr>
        <w:t>形而上学的重构计划。</w:t>
      </w:r>
      <w:r w:rsidR="00AE4A8A">
        <w:rPr>
          <w:rFonts w:ascii="Times New Roman" w:eastAsia="宋体" w:hAnsi="Times New Roman" w:hint="eastAsia"/>
          <w:sz w:val="24"/>
          <w:szCs w:val="24"/>
        </w:rPr>
        <w:t>而</w:t>
      </w:r>
      <w:r w:rsidR="00DA7227" w:rsidRPr="00631C4A">
        <w:rPr>
          <w:rFonts w:ascii="Times New Roman" w:eastAsia="宋体" w:hAnsi="Times New Roman" w:hint="eastAsia"/>
          <w:sz w:val="24"/>
          <w:szCs w:val="24"/>
        </w:rPr>
        <w:t>这</w:t>
      </w:r>
      <w:r w:rsidR="00A67D42" w:rsidRPr="00631C4A">
        <w:rPr>
          <w:rFonts w:ascii="Times New Roman" w:eastAsia="宋体" w:hAnsi="Times New Roman" w:hint="eastAsia"/>
          <w:sz w:val="24"/>
          <w:szCs w:val="24"/>
        </w:rPr>
        <w:t>个</w:t>
      </w:r>
      <w:r w:rsidR="00DA7227" w:rsidRPr="00631C4A">
        <w:rPr>
          <w:rFonts w:ascii="Times New Roman" w:eastAsia="宋体" w:hAnsi="Times New Roman" w:hint="eastAsia"/>
          <w:sz w:val="24"/>
          <w:szCs w:val="24"/>
        </w:rPr>
        <w:t>基本概念，就是臭名昭著的“否定”概念。</w:t>
      </w:r>
      <w:r w:rsidR="00AE4A8A">
        <w:rPr>
          <w:rFonts w:ascii="Times New Roman" w:eastAsia="宋体" w:hAnsi="Times New Roman" w:hint="eastAsia"/>
          <w:sz w:val="24"/>
          <w:szCs w:val="24"/>
        </w:rPr>
        <w:t>黑格尔对“否定”的集中论述，</w:t>
      </w:r>
      <w:r w:rsidR="00DA7227" w:rsidRPr="00631C4A">
        <w:rPr>
          <w:rFonts w:ascii="Times New Roman" w:eastAsia="宋体" w:hAnsi="Times New Roman" w:hint="eastAsia"/>
          <w:sz w:val="24"/>
          <w:szCs w:val="24"/>
        </w:rPr>
        <w:t>主要出现在</w:t>
      </w:r>
      <w:r w:rsidR="00AE4A8A">
        <w:rPr>
          <w:rFonts w:ascii="Times New Roman" w:eastAsia="宋体" w:hAnsi="Times New Roman" w:hint="eastAsia"/>
          <w:sz w:val="24"/>
          <w:szCs w:val="24"/>
        </w:rPr>
        <w:t>《</w:t>
      </w:r>
      <w:r w:rsidR="00AE4A8A" w:rsidRPr="00631C4A">
        <w:rPr>
          <w:rFonts w:ascii="Times New Roman" w:eastAsia="宋体" w:hAnsi="Times New Roman" w:hint="eastAsia"/>
          <w:sz w:val="24"/>
          <w:szCs w:val="24"/>
        </w:rPr>
        <w:t>逻辑科学</w:t>
      </w:r>
      <w:r w:rsidR="00AE4A8A">
        <w:rPr>
          <w:rFonts w:ascii="Times New Roman" w:eastAsia="宋体" w:hAnsi="Times New Roman" w:hint="eastAsia"/>
          <w:sz w:val="24"/>
          <w:szCs w:val="24"/>
        </w:rPr>
        <w:t>》的“</w:t>
      </w:r>
      <w:r w:rsidR="00AE4A8A" w:rsidRPr="00631C4A">
        <w:rPr>
          <w:rFonts w:ascii="Times New Roman" w:eastAsia="宋体" w:hAnsi="Times New Roman" w:hint="eastAsia"/>
          <w:sz w:val="24"/>
          <w:szCs w:val="24"/>
        </w:rPr>
        <w:t>本质论</w:t>
      </w:r>
      <w:r w:rsidR="00AE4A8A">
        <w:rPr>
          <w:rFonts w:ascii="Times New Roman" w:eastAsia="宋体" w:hAnsi="Times New Roman" w:hint="eastAsia"/>
          <w:sz w:val="24"/>
          <w:szCs w:val="24"/>
        </w:rPr>
        <w:t>”开端，即“反思”的文本</w:t>
      </w:r>
      <w:r w:rsidR="00DA7227" w:rsidRPr="00631C4A">
        <w:rPr>
          <w:rFonts w:ascii="Times New Roman" w:eastAsia="宋体" w:hAnsi="Times New Roman" w:hint="eastAsia"/>
          <w:sz w:val="24"/>
          <w:szCs w:val="24"/>
        </w:rPr>
        <w:t>中。</w:t>
      </w:r>
    </w:p>
    <w:p w:rsidR="002B7C3C" w:rsidRPr="002B7C3C" w:rsidRDefault="00A118A1" w:rsidP="00B8571E">
      <w:pPr>
        <w:pStyle w:val="2"/>
        <w:numPr>
          <w:ilvl w:val="0"/>
          <w:numId w:val="8"/>
        </w:numPr>
      </w:pPr>
      <w:bookmarkStart w:id="17" w:name="_Toc7469154"/>
      <w:r>
        <w:t>亨利希</w:t>
      </w:r>
      <w:r w:rsidR="002414A4">
        <w:rPr>
          <w:rFonts w:hint="eastAsia"/>
        </w:rPr>
        <w:t>的自律否定</w:t>
      </w:r>
      <w:bookmarkEnd w:id="17"/>
    </w:p>
    <w:p w:rsidR="002B7C3C" w:rsidRDefault="009600E5" w:rsidP="004356D6">
      <w:pPr>
        <w:pStyle w:val="3"/>
      </w:pPr>
      <w:bookmarkStart w:id="18" w:name="_Toc7469155"/>
      <w:r>
        <w:rPr>
          <w:rFonts w:hint="eastAsia"/>
        </w:rPr>
        <w:t>否定之直接性的意义推移（</w:t>
      </w:r>
      <w:r>
        <w:rPr>
          <w:rFonts w:ascii="Times New Roman" w:hAnsi="Times New Roman" w:cs="Times New Roman" w:hint="cs"/>
        </w:rPr>
        <w:t>U</w:t>
      </w: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U2</w:t>
      </w:r>
      <w:r>
        <w:rPr>
          <w:rFonts w:hint="eastAsia"/>
        </w:rPr>
        <w:t>）</w:t>
      </w:r>
      <w:bookmarkEnd w:id="18"/>
    </w:p>
    <w:p w:rsidR="00D1613F" w:rsidRPr="00631C4A" w:rsidRDefault="00533A0B"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color w:val="000000" w:themeColor="text1"/>
          <w:sz w:val="24"/>
          <w:szCs w:val="24"/>
        </w:rPr>
        <w:t>跟随</w:t>
      </w:r>
      <w:r w:rsidR="003C4DC5">
        <w:rPr>
          <w:rFonts w:ascii="Times New Roman" w:eastAsia="宋体" w:hAnsi="Times New Roman" w:hint="eastAsia"/>
          <w:color w:val="000000" w:themeColor="text1"/>
          <w:sz w:val="24"/>
          <w:szCs w:val="24"/>
        </w:rPr>
        <w:t>本文</w:t>
      </w:r>
      <w:r w:rsidRPr="00631C4A">
        <w:rPr>
          <w:rFonts w:ascii="Times New Roman" w:eastAsia="宋体" w:hAnsi="Times New Roman" w:hint="eastAsia"/>
          <w:color w:val="000000" w:themeColor="text1"/>
          <w:sz w:val="24"/>
          <w:szCs w:val="24"/>
        </w:rPr>
        <w:t>在第二部分做出的</w:t>
      </w:r>
      <w:r w:rsidR="002827B9" w:rsidRPr="00631C4A">
        <w:rPr>
          <w:rFonts w:ascii="Times New Roman" w:eastAsia="宋体" w:hAnsi="Times New Roman" w:hint="eastAsia"/>
          <w:color w:val="000000" w:themeColor="text1"/>
          <w:sz w:val="24"/>
          <w:szCs w:val="24"/>
        </w:rPr>
        <w:t>六</w:t>
      </w:r>
      <w:r w:rsidRPr="00631C4A">
        <w:rPr>
          <w:rFonts w:ascii="Times New Roman" w:eastAsia="宋体" w:hAnsi="Times New Roman" w:hint="eastAsia"/>
          <w:color w:val="000000" w:themeColor="text1"/>
          <w:sz w:val="24"/>
          <w:szCs w:val="24"/>
        </w:rPr>
        <w:t>个结论，</w:t>
      </w:r>
      <w:r w:rsidR="00266F55" w:rsidRPr="00631C4A">
        <w:rPr>
          <w:rFonts w:ascii="Times New Roman" w:eastAsia="宋体" w:hAnsi="Times New Roman" w:hint="eastAsia"/>
          <w:color w:val="000000" w:themeColor="text1"/>
          <w:sz w:val="24"/>
          <w:szCs w:val="24"/>
        </w:rPr>
        <w:t>首先</w:t>
      </w:r>
      <w:r w:rsidR="002827B9" w:rsidRPr="00631C4A">
        <w:rPr>
          <w:rFonts w:ascii="Times New Roman" w:eastAsia="宋体" w:hAnsi="Times New Roman" w:hint="eastAsia"/>
          <w:color w:val="000000" w:themeColor="text1"/>
          <w:sz w:val="24"/>
          <w:szCs w:val="24"/>
        </w:rPr>
        <w:t>面对的</w:t>
      </w:r>
      <w:r w:rsidR="00266F55" w:rsidRPr="00631C4A">
        <w:rPr>
          <w:rFonts w:ascii="Times New Roman" w:eastAsia="宋体" w:hAnsi="Times New Roman" w:hint="eastAsia"/>
          <w:color w:val="000000" w:themeColor="text1"/>
          <w:sz w:val="24"/>
          <w:szCs w:val="24"/>
        </w:rPr>
        <w:t>就是否定的直接性问题。</w:t>
      </w:r>
      <w:r w:rsidR="00BF408F" w:rsidRPr="00631C4A">
        <w:rPr>
          <w:rFonts w:ascii="Times New Roman" w:eastAsia="宋体" w:hAnsi="Times New Roman" w:hint="eastAsia"/>
          <w:sz w:val="24"/>
          <w:szCs w:val="24"/>
        </w:rPr>
        <w:t>在</w:t>
      </w:r>
      <w:r w:rsidR="00B55EF0">
        <w:rPr>
          <w:rFonts w:ascii="Times New Roman" w:eastAsia="宋体" w:hAnsi="Times New Roman" w:hint="eastAsia"/>
          <w:sz w:val="24"/>
          <w:szCs w:val="24"/>
        </w:rPr>
        <w:t>《语境中黑格尔》（</w:t>
      </w:r>
      <w:r w:rsidR="00B55EF0" w:rsidRPr="00631C4A">
        <w:rPr>
          <w:rFonts w:ascii="Times New Roman" w:eastAsia="宋体" w:hAnsi="Times New Roman"/>
          <w:i/>
          <w:sz w:val="24"/>
          <w:szCs w:val="24"/>
        </w:rPr>
        <w:t>Hegel im Kontext</w:t>
      </w:r>
      <w:r w:rsidR="00B55EF0">
        <w:rPr>
          <w:rFonts w:ascii="Times New Roman" w:eastAsia="宋体" w:hAnsi="Times New Roman" w:hint="eastAsia"/>
          <w:sz w:val="24"/>
          <w:szCs w:val="24"/>
        </w:rPr>
        <w:t>）</w:t>
      </w:r>
      <w:r w:rsidR="00BF408F" w:rsidRPr="00631C4A">
        <w:rPr>
          <w:rFonts w:ascii="Times New Roman" w:eastAsia="宋体" w:hAnsi="Times New Roman" w:hint="eastAsia"/>
          <w:sz w:val="24"/>
          <w:szCs w:val="24"/>
        </w:rPr>
        <w:t>中的第四章</w:t>
      </w:r>
      <w:r w:rsidR="00B55EF0">
        <w:rPr>
          <w:rFonts w:ascii="Times New Roman" w:eastAsia="宋体" w:hAnsi="Times New Roman" w:hint="eastAsia"/>
          <w:sz w:val="24"/>
          <w:szCs w:val="24"/>
        </w:rPr>
        <w:t>“黑格尔的反思逻辑”（</w:t>
      </w:r>
      <w:r w:rsidR="00B55EF0" w:rsidRPr="00631C4A">
        <w:rPr>
          <w:rFonts w:ascii="Times New Roman" w:eastAsia="宋体" w:hAnsi="Times New Roman"/>
          <w:sz w:val="24"/>
          <w:szCs w:val="24"/>
        </w:rPr>
        <w:t>Hegels Logik der Reflexion</w:t>
      </w:r>
      <w:r w:rsidR="00B55EF0">
        <w:rPr>
          <w:rFonts w:ascii="Times New Roman" w:eastAsia="宋体" w:hAnsi="Times New Roman" w:hint="eastAsia"/>
          <w:sz w:val="24"/>
          <w:szCs w:val="24"/>
        </w:rPr>
        <w:t>）</w:t>
      </w:r>
      <w:r w:rsidR="00313980" w:rsidRPr="00631C4A">
        <w:rPr>
          <w:rFonts w:ascii="Times New Roman" w:eastAsia="宋体" w:hAnsi="Times New Roman" w:hint="eastAsia"/>
          <w:sz w:val="24"/>
          <w:szCs w:val="24"/>
        </w:rPr>
        <w:t>中</w:t>
      </w:r>
      <w:r w:rsidR="003C4DC5">
        <w:rPr>
          <w:rFonts w:ascii="Times New Roman" w:eastAsia="宋体" w:hAnsi="Times New Roman" w:hint="eastAsia"/>
          <w:sz w:val="24"/>
          <w:szCs w:val="24"/>
        </w:rPr>
        <w:t>，亨利希</w:t>
      </w:r>
      <w:r w:rsidR="00313980" w:rsidRPr="00631C4A">
        <w:rPr>
          <w:rFonts w:ascii="Times New Roman" w:eastAsia="宋体" w:hAnsi="Times New Roman" w:hint="eastAsia"/>
          <w:sz w:val="24"/>
          <w:szCs w:val="24"/>
        </w:rPr>
        <w:t>认为</w:t>
      </w:r>
      <w:r w:rsidR="00E6321B" w:rsidRPr="00631C4A">
        <w:rPr>
          <w:rFonts w:ascii="Times New Roman" w:eastAsia="宋体" w:hAnsi="Times New Roman" w:hint="eastAsia"/>
          <w:sz w:val="24"/>
          <w:szCs w:val="24"/>
        </w:rPr>
        <w:t>黑格尔</w:t>
      </w:r>
      <w:r w:rsidR="00313980" w:rsidRPr="00631C4A">
        <w:rPr>
          <w:rFonts w:ascii="Times New Roman" w:eastAsia="宋体" w:hAnsi="Times New Roman" w:hint="eastAsia"/>
          <w:sz w:val="24"/>
          <w:szCs w:val="24"/>
        </w:rPr>
        <w:t>的</w:t>
      </w:r>
      <w:r w:rsidR="003C4DC5">
        <w:rPr>
          <w:rFonts w:ascii="Times New Roman" w:eastAsia="宋体" w:hAnsi="Times New Roman" w:hint="eastAsia"/>
          <w:sz w:val="24"/>
          <w:szCs w:val="24"/>
        </w:rPr>
        <w:t>逻辑学发生了</w:t>
      </w:r>
      <w:r w:rsidR="00E074C3" w:rsidRPr="00631C4A">
        <w:rPr>
          <w:rFonts w:ascii="Times New Roman" w:eastAsia="宋体" w:hAnsi="Times New Roman" w:hint="eastAsia"/>
          <w:sz w:val="24"/>
          <w:szCs w:val="24"/>
        </w:rPr>
        <w:t>一个</w:t>
      </w:r>
      <w:r w:rsidR="00313980" w:rsidRPr="00631C4A">
        <w:rPr>
          <w:rFonts w:ascii="Times New Roman" w:eastAsia="宋体" w:hAnsi="Times New Roman" w:hint="eastAsia"/>
          <w:sz w:val="24"/>
          <w:szCs w:val="24"/>
        </w:rPr>
        <w:t>“直接性”</w:t>
      </w:r>
      <w:r w:rsidR="00D95EB6" w:rsidRPr="00631C4A">
        <w:rPr>
          <w:rFonts w:ascii="Times New Roman" w:eastAsia="宋体" w:hAnsi="Times New Roman" w:hint="eastAsia"/>
          <w:sz w:val="24"/>
          <w:szCs w:val="24"/>
        </w:rPr>
        <w:t>的</w:t>
      </w:r>
      <w:r w:rsidR="003C4DC5">
        <w:rPr>
          <w:rFonts w:ascii="Times New Roman" w:eastAsia="宋体" w:hAnsi="Times New Roman" w:hint="eastAsia"/>
          <w:sz w:val="24"/>
          <w:szCs w:val="24"/>
        </w:rPr>
        <w:t>“</w:t>
      </w:r>
      <w:r w:rsidR="003C4DC5" w:rsidRPr="00631C4A">
        <w:rPr>
          <w:rFonts w:ascii="Times New Roman" w:eastAsia="宋体" w:hAnsi="Times New Roman" w:hint="eastAsia"/>
          <w:sz w:val="24"/>
          <w:szCs w:val="24"/>
        </w:rPr>
        <w:t>意义</w:t>
      </w:r>
      <w:r w:rsidR="003C4DC5">
        <w:rPr>
          <w:rFonts w:ascii="Times New Roman" w:eastAsia="宋体" w:hAnsi="Times New Roman" w:hint="eastAsia"/>
          <w:sz w:val="24"/>
          <w:szCs w:val="24"/>
        </w:rPr>
        <w:t>推移”</w:t>
      </w:r>
      <w:r w:rsidR="00313980" w:rsidRPr="00631C4A">
        <w:rPr>
          <w:rFonts w:ascii="Times New Roman" w:eastAsia="宋体" w:hAnsi="Times New Roman" w:hint="eastAsia"/>
          <w:sz w:val="24"/>
          <w:szCs w:val="24"/>
        </w:rPr>
        <w:t>（</w:t>
      </w:r>
      <w:r w:rsidR="00313980" w:rsidRPr="00631C4A">
        <w:rPr>
          <w:rFonts w:ascii="Times New Roman" w:eastAsia="宋体" w:hAnsi="Times New Roman" w:hint="eastAsia"/>
          <w:sz w:val="24"/>
          <w:szCs w:val="24"/>
        </w:rPr>
        <w:t>B</w:t>
      </w:r>
      <w:r w:rsidR="00313980" w:rsidRPr="00631C4A">
        <w:rPr>
          <w:rFonts w:ascii="Times New Roman" w:eastAsia="宋体" w:hAnsi="Times New Roman"/>
          <w:sz w:val="24"/>
          <w:szCs w:val="24"/>
        </w:rPr>
        <w:t>edeutungsverschiebung</w:t>
      </w:r>
      <w:r w:rsidR="00313980" w:rsidRPr="00631C4A">
        <w:rPr>
          <w:rFonts w:ascii="Times New Roman" w:eastAsia="宋体" w:hAnsi="Times New Roman" w:hint="eastAsia"/>
          <w:sz w:val="24"/>
          <w:szCs w:val="24"/>
        </w:rPr>
        <w:t>）的问题：即</w:t>
      </w:r>
      <w:r w:rsidR="003C4DC5">
        <w:rPr>
          <w:rFonts w:ascii="Times New Roman" w:eastAsia="宋体" w:hAnsi="Times New Roman" w:hint="eastAsia"/>
          <w:sz w:val="24"/>
          <w:szCs w:val="24"/>
        </w:rPr>
        <w:t>从存在论到本质论，黑格尔所使用的“直接性”发生了意义上的转变，</w:t>
      </w:r>
      <w:r w:rsidR="00313980" w:rsidRPr="00631C4A">
        <w:rPr>
          <w:rFonts w:ascii="Times New Roman" w:eastAsia="宋体" w:hAnsi="Times New Roman" w:hint="eastAsia"/>
          <w:sz w:val="24"/>
          <w:szCs w:val="24"/>
        </w:rPr>
        <w:t>这是由于黑格尔没有将“直接性”进行主题化研究</w:t>
      </w:r>
      <w:r w:rsidR="003C4DC5">
        <w:rPr>
          <w:rFonts w:ascii="Times New Roman" w:eastAsia="宋体" w:hAnsi="Times New Roman" w:hint="eastAsia"/>
          <w:sz w:val="24"/>
          <w:szCs w:val="24"/>
        </w:rPr>
        <w:t>所</w:t>
      </w:r>
      <w:r w:rsidR="00313980" w:rsidRPr="00631C4A">
        <w:rPr>
          <w:rFonts w:ascii="Times New Roman" w:eastAsia="宋体" w:hAnsi="Times New Roman" w:hint="eastAsia"/>
          <w:sz w:val="24"/>
          <w:szCs w:val="24"/>
        </w:rPr>
        <w:t>造成的。从</w:t>
      </w:r>
      <w:r w:rsidR="00740CD3" w:rsidRPr="00631C4A">
        <w:rPr>
          <w:rFonts w:ascii="Times New Roman" w:eastAsia="宋体" w:hAnsi="Times New Roman" w:hint="eastAsia"/>
          <w:sz w:val="24"/>
          <w:szCs w:val="24"/>
        </w:rPr>
        <w:t>字面意义上</w:t>
      </w:r>
      <w:r w:rsidR="00313980" w:rsidRPr="00631C4A">
        <w:rPr>
          <w:rFonts w:ascii="Times New Roman" w:eastAsia="宋体" w:hAnsi="Times New Roman" w:hint="eastAsia"/>
          <w:sz w:val="24"/>
          <w:szCs w:val="24"/>
        </w:rPr>
        <w:t>说，直接性（</w:t>
      </w:r>
      <w:r w:rsidR="00313980" w:rsidRPr="00631C4A">
        <w:rPr>
          <w:rFonts w:ascii="Times New Roman" w:eastAsia="宋体" w:hAnsi="Times New Roman" w:hint="eastAsia"/>
          <w:sz w:val="24"/>
          <w:szCs w:val="24"/>
        </w:rPr>
        <w:t>U</w:t>
      </w:r>
      <w:r w:rsidR="00313980" w:rsidRPr="00631C4A">
        <w:rPr>
          <w:rFonts w:ascii="Times New Roman" w:eastAsia="宋体" w:hAnsi="Times New Roman"/>
          <w:sz w:val="24"/>
          <w:szCs w:val="24"/>
        </w:rPr>
        <w:t>nmittelbarkeit</w:t>
      </w:r>
      <w:r w:rsidR="00313980" w:rsidRPr="00631C4A">
        <w:rPr>
          <w:rFonts w:ascii="Times New Roman" w:eastAsia="宋体" w:hAnsi="Times New Roman" w:hint="eastAsia"/>
          <w:sz w:val="24"/>
          <w:szCs w:val="24"/>
        </w:rPr>
        <w:t>/</w:t>
      </w:r>
      <w:r w:rsidR="00313980" w:rsidRPr="00631C4A">
        <w:rPr>
          <w:rFonts w:ascii="Times New Roman" w:eastAsia="宋体" w:hAnsi="Times New Roman"/>
          <w:sz w:val="24"/>
          <w:szCs w:val="24"/>
        </w:rPr>
        <w:t xml:space="preserve"> immediacy</w:t>
      </w:r>
      <w:r w:rsidR="00313980" w:rsidRPr="00631C4A">
        <w:rPr>
          <w:rFonts w:ascii="Times New Roman" w:eastAsia="宋体" w:hAnsi="Times New Roman" w:hint="eastAsia"/>
          <w:sz w:val="24"/>
          <w:szCs w:val="24"/>
        </w:rPr>
        <w:t>）</w:t>
      </w:r>
      <w:r w:rsidR="00740CD3" w:rsidRPr="00631C4A">
        <w:rPr>
          <w:rFonts w:ascii="Times New Roman" w:eastAsia="宋体" w:hAnsi="Times New Roman" w:hint="eastAsia"/>
          <w:sz w:val="24"/>
          <w:szCs w:val="24"/>
        </w:rPr>
        <w:t>是无中介性</w:t>
      </w:r>
      <w:r w:rsidRPr="00631C4A">
        <w:rPr>
          <w:rFonts w:ascii="Times New Roman" w:eastAsia="宋体" w:hAnsi="Times New Roman" w:hint="eastAsia"/>
          <w:sz w:val="24"/>
          <w:szCs w:val="24"/>
        </w:rPr>
        <w:t>，</w:t>
      </w:r>
      <w:r w:rsidR="009B68C4" w:rsidRPr="00631C4A">
        <w:rPr>
          <w:rFonts w:ascii="Times New Roman" w:eastAsia="宋体" w:hAnsi="Times New Roman" w:hint="eastAsia"/>
          <w:sz w:val="24"/>
          <w:szCs w:val="24"/>
        </w:rPr>
        <w:t>中介即</w:t>
      </w:r>
      <w:r w:rsidR="008227F2" w:rsidRPr="00631C4A">
        <w:rPr>
          <w:rFonts w:ascii="Times New Roman" w:eastAsia="宋体" w:hAnsi="Times New Roman" w:hint="eastAsia"/>
          <w:sz w:val="24"/>
          <w:szCs w:val="24"/>
        </w:rPr>
        <w:t>意味着</w:t>
      </w:r>
      <w:r w:rsidRPr="00631C4A">
        <w:rPr>
          <w:rFonts w:ascii="Times New Roman" w:eastAsia="宋体" w:hAnsi="Times New Roman" w:hint="eastAsia"/>
          <w:sz w:val="24"/>
          <w:szCs w:val="24"/>
        </w:rPr>
        <w:t>与他者相关联</w:t>
      </w:r>
      <w:r w:rsidR="003C4DC5">
        <w:rPr>
          <w:rFonts w:ascii="Times New Roman" w:eastAsia="宋体" w:hAnsi="Times New Roman" w:hint="eastAsia"/>
          <w:sz w:val="24"/>
          <w:szCs w:val="24"/>
        </w:rPr>
        <w:t>。所以，有必要</w:t>
      </w:r>
      <w:r w:rsidR="00903FCD" w:rsidRPr="00631C4A">
        <w:rPr>
          <w:rFonts w:ascii="Times New Roman" w:eastAsia="宋体" w:hAnsi="Times New Roman" w:hint="eastAsia"/>
          <w:sz w:val="24"/>
          <w:szCs w:val="24"/>
        </w:rPr>
        <w:t>区分</w:t>
      </w:r>
      <w:r w:rsidRPr="00631C4A">
        <w:rPr>
          <w:rFonts w:ascii="Times New Roman" w:eastAsia="宋体" w:hAnsi="Times New Roman" w:hint="eastAsia"/>
          <w:sz w:val="24"/>
          <w:szCs w:val="24"/>
        </w:rPr>
        <w:t>直接性</w:t>
      </w:r>
      <w:r w:rsidR="00903FCD" w:rsidRPr="00631C4A">
        <w:rPr>
          <w:rFonts w:ascii="Times New Roman" w:eastAsia="宋体" w:hAnsi="Times New Roman" w:hint="eastAsia"/>
          <w:sz w:val="24"/>
          <w:szCs w:val="24"/>
        </w:rPr>
        <w:t>在两个时刻里的不同</w:t>
      </w:r>
      <w:r w:rsidRPr="00631C4A">
        <w:rPr>
          <w:rFonts w:ascii="Times New Roman" w:eastAsia="宋体" w:hAnsi="Times New Roman" w:hint="eastAsia"/>
          <w:sz w:val="24"/>
          <w:szCs w:val="24"/>
        </w:rPr>
        <w:t>意义：一个是</w:t>
      </w:r>
      <w:r w:rsidR="00903FCD" w:rsidRPr="00631C4A">
        <w:rPr>
          <w:rFonts w:ascii="Times New Roman" w:eastAsia="宋体" w:hAnsi="Times New Roman" w:hint="eastAsia"/>
          <w:sz w:val="24"/>
          <w:szCs w:val="24"/>
        </w:rPr>
        <w:t>关联</w:t>
      </w:r>
      <w:r w:rsidR="0060065B" w:rsidRPr="00631C4A">
        <w:rPr>
          <w:rFonts w:ascii="Times New Roman" w:eastAsia="宋体" w:hAnsi="Times New Roman" w:hint="eastAsia"/>
          <w:sz w:val="24"/>
          <w:szCs w:val="24"/>
        </w:rPr>
        <w:t>尚未</w:t>
      </w:r>
      <w:r w:rsidR="00903FCD" w:rsidRPr="00631C4A">
        <w:rPr>
          <w:rFonts w:ascii="Times New Roman" w:eastAsia="宋体" w:hAnsi="Times New Roman" w:hint="eastAsia"/>
          <w:sz w:val="24"/>
          <w:szCs w:val="24"/>
        </w:rPr>
        <w:t>（</w:t>
      </w:r>
      <w:r w:rsidR="00903FCD" w:rsidRPr="00631C4A">
        <w:rPr>
          <w:rFonts w:ascii="Times New Roman" w:eastAsia="宋体" w:hAnsi="Times New Roman"/>
          <w:sz w:val="24"/>
          <w:szCs w:val="24"/>
        </w:rPr>
        <w:t>not yet</w:t>
      </w:r>
      <w:r w:rsidR="00903FCD" w:rsidRPr="00631C4A">
        <w:rPr>
          <w:rFonts w:ascii="Times New Roman" w:eastAsia="宋体" w:hAnsi="Times New Roman" w:hint="eastAsia"/>
          <w:sz w:val="24"/>
          <w:szCs w:val="24"/>
        </w:rPr>
        <w:t>）</w:t>
      </w:r>
      <w:r w:rsidR="0060065B" w:rsidRPr="00631C4A">
        <w:rPr>
          <w:rFonts w:ascii="Times New Roman" w:eastAsia="宋体" w:hAnsi="Times New Roman" w:hint="eastAsia"/>
          <w:sz w:val="24"/>
          <w:szCs w:val="24"/>
        </w:rPr>
        <w:t>发生的直接性，一个是</w:t>
      </w:r>
      <w:r w:rsidR="00903FCD" w:rsidRPr="00631C4A">
        <w:rPr>
          <w:rFonts w:ascii="Times New Roman" w:eastAsia="宋体" w:hAnsi="Times New Roman" w:hint="eastAsia"/>
          <w:sz w:val="24"/>
          <w:szCs w:val="24"/>
        </w:rPr>
        <w:t>关联</w:t>
      </w:r>
      <w:r w:rsidR="0060065B" w:rsidRPr="00631C4A">
        <w:rPr>
          <w:rFonts w:ascii="Times New Roman" w:eastAsia="宋体" w:hAnsi="Times New Roman" w:hint="eastAsia"/>
          <w:sz w:val="24"/>
          <w:szCs w:val="24"/>
        </w:rPr>
        <w:t>不再</w:t>
      </w:r>
      <w:r w:rsidR="00903FCD" w:rsidRPr="00631C4A">
        <w:rPr>
          <w:rFonts w:ascii="Times New Roman" w:eastAsia="宋体" w:hAnsi="Times New Roman" w:hint="eastAsia"/>
          <w:sz w:val="24"/>
          <w:szCs w:val="24"/>
        </w:rPr>
        <w:t>（</w:t>
      </w:r>
      <w:r w:rsidR="00903FCD" w:rsidRPr="00631C4A">
        <w:rPr>
          <w:rFonts w:ascii="Times New Roman" w:eastAsia="宋体" w:hAnsi="Times New Roman" w:hint="eastAsia"/>
          <w:sz w:val="24"/>
          <w:szCs w:val="24"/>
        </w:rPr>
        <w:t>n</w:t>
      </w:r>
      <w:r w:rsidR="00903FCD" w:rsidRPr="00631C4A">
        <w:rPr>
          <w:rFonts w:ascii="Times New Roman" w:eastAsia="宋体" w:hAnsi="Times New Roman"/>
          <w:sz w:val="24"/>
          <w:szCs w:val="24"/>
        </w:rPr>
        <w:t>o longer</w:t>
      </w:r>
      <w:r w:rsidR="00903FCD" w:rsidRPr="00631C4A">
        <w:rPr>
          <w:rFonts w:ascii="Times New Roman" w:eastAsia="宋体" w:hAnsi="Times New Roman" w:hint="eastAsia"/>
          <w:sz w:val="24"/>
          <w:szCs w:val="24"/>
        </w:rPr>
        <w:t>）</w:t>
      </w:r>
      <w:r w:rsidR="0060065B" w:rsidRPr="00631C4A">
        <w:rPr>
          <w:rFonts w:ascii="Times New Roman" w:eastAsia="宋体" w:hAnsi="Times New Roman" w:hint="eastAsia"/>
          <w:sz w:val="24"/>
          <w:szCs w:val="24"/>
        </w:rPr>
        <w:t>发生的直接性。</w:t>
      </w:r>
      <w:r w:rsidR="00416713">
        <w:rPr>
          <w:rStyle w:val="ad"/>
          <w:rFonts w:ascii="Times New Roman" w:eastAsia="宋体" w:hAnsi="Times New Roman"/>
          <w:sz w:val="24"/>
          <w:szCs w:val="24"/>
        </w:rPr>
        <w:footnoteReference w:id="64"/>
      </w:r>
      <w:r w:rsidR="0060065B" w:rsidRPr="00631C4A">
        <w:rPr>
          <w:rFonts w:ascii="Times New Roman" w:eastAsia="宋体" w:hAnsi="Times New Roman" w:hint="eastAsia"/>
          <w:sz w:val="24"/>
          <w:szCs w:val="24"/>
        </w:rPr>
        <w:t>对应黑格尔的逻辑学文本，</w:t>
      </w:r>
      <w:r w:rsidR="005A3E29" w:rsidRPr="00631C4A">
        <w:rPr>
          <w:rFonts w:ascii="Times New Roman" w:eastAsia="宋体" w:hAnsi="Times New Roman" w:hint="eastAsia"/>
          <w:sz w:val="24"/>
          <w:szCs w:val="24"/>
        </w:rPr>
        <w:t>在</w:t>
      </w:r>
      <w:r w:rsidR="003C4DC5">
        <w:rPr>
          <w:rFonts w:ascii="Times New Roman" w:eastAsia="宋体" w:hAnsi="Times New Roman" w:hint="eastAsia"/>
          <w:sz w:val="24"/>
          <w:szCs w:val="24"/>
        </w:rPr>
        <w:t>“</w:t>
      </w:r>
      <w:r w:rsidR="003C4DC5" w:rsidRPr="00631C4A">
        <w:rPr>
          <w:rFonts w:ascii="Times New Roman" w:eastAsia="宋体" w:hAnsi="Times New Roman" w:hint="eastAsia"/>
          <w:sz w:val="24"/>
          <w:szCs w:val="24"/>
        </w:rPr>
        <w:t>存在论</w:t>
      </w:r>
      <w:r w:rsidR="003C4DC5">
        <w:rPr>
          <w:rFonts w:ascii="Times New Roman" w:eastAsia="宋体" w:hAnsi="Times New Roman" w:hint="eastAsia"/>
          <w:sz w:val="24"/>
          <w:szCs w:val="24"/>
        </w:rPr>
        <w:t>”</w:t>
      </w:r>
      <w:r w:rsidR="005A3E29" w:rsidRPr="00631C4A">
        <w:rPr>
          <w:rFonts w:ascii="Times New Roman" w:eastAsia="宋体" w:hAnsi="Times New Roman" w:hint="eastAsia"/>
          <w:sz w:val="24"/>
          <w:szCs w:val="24"/>
        </w:rPr>
        <w:t>中，</w:t>
      </w:r>
      <w:r w:rsidR="003C4DC5" w:rsidRPr="00631C4A">
        <w:rPr>
          <w:rFonts w:ascii="Times New Roman" w:eastAsia="宋体" w:hAnsi="Times New Roman" w:hint="eastAsia"/>
          <w:sz w:val="24"/>
          <w:szCs w:val="24"/>
        </w:rPr>
        <w:t>否定</w:t>
      </w:r>
      <w:r w:rsidR="00D1613F" w:rsidRPr="00631C4A">
        <w:rPr>
          <w:rFonts w:ascii="Times New Roman" w:eastAsia="宋体" w:hAnsi="Times New Roman" w:hint="eastAsia"/>
          <w:sz w:val="24"/>
          <w:szCs w:val="24"/>
        </w:rPr>
        <w:t>概念的</w:t>
      </w:r>
      <w:r w:rsidR="000C19F4" w:rsidRPr="00631C4A">
        <w:rPr>
          <w:rFonts w:ascii="Times New Roman" w:eastAsia="宋体" w:hAnsi="Times New Roman" w:hint="eastAsia"/>
          <w:sz w:val="24"/>
          <w:szCs w:val="24"/>
        </w:rPr>
        <w:t>“直接性”意味着</w:t>
      </w:r>
      <w:r w:rsidR="00A52705" w:rsidRPr="00631C4A">
        <w:rPr>
          <w:rFonts w:ascii="Times New Roman" w:eastAsia="宋体" w:hAnsi="Times New Roman" w:hint="eastAsia"/>
          <w:sz w:val="24"/>
          <w:szCs w:val="24"/>
        </w:rPr>
        <w:t>没有被中介的</w:t>
      </w:r>
      <w:r w:rsidR="00D1613F" w:rsidRPr="00631C4A">
        <w:rPr>
          <w:rFonts w:ascii="Times New Roman" w:eastAsia="宋体" w:hAnsi="Times New Roman" w:hint="eastAsia"/>
          <w:sz w:val="24"/>
          <w:szCs w:val="24"/>
        </w:rPr>
        <w:t>“否定</w:t>
      </w:r>
      <w:r w:rsidR="00903FCD" w:rsidRPr="00631C4A">
        <w:rPr>
          <w:rFonts w:ascii="Times New Roman" w:eastAsia="宋体" w:hAnsi="Times New Roman" w:hint="eastAsia"/>
          <w:sz w:val="24"/>
          <w:szCs w:val="24"/>
        </w:rPr>
        <w:t>自身</w:t>
      </w:r>
      <w:r w:rsidR="00AB694E" w:rsidRPr="00631C4A">
        <w:rPr>
          <w:rFonts w:ascii="Times New Roman" w:eastAsia="宋体" w:hAnsi="Times New Roman" w:hint="eastAsia"/>
          <w:sz w:val="24"/>
          <w:szCs w:val="24"/>
        </w:rPr>
        <w:t>”</w:t>
      </w:r>
      <w:r w:rsidR="000C19F4" w:rsidRPr="00631C4A">
        <w:rPr>
          <w:rFonts w:ascii="Times New Roman" w:eastAsia="宋体" w:hAnsi="Times New Roman" w:hint="eastAsia"/>
          <w:sz w:val="24"/>
          <w:szCs w:val="24"/>
        </w:rPr>
        <w:t>，</w:t>
      </w:r>
      <w:r w:rsidR="00AB694E">
        <w:rPr>
          <w:rFonts w:ascii="Times New Roman" w:eastAsia="宋体" w:hAnsi="Times New Roman" w:hint="eastAsia"/>
          <w:sz w:val="24"/>
          <w:szCs w:val="24"/>
        </w:rPr>
        <w:t>并否定</w:t>
      </w:r>
      <w:r w:rsidR="000C19F4" w:rsidRPr="00631C4A">
        <w:rPr>
          <w:rFonts w:ascii="Times New Roman" w:eastAsia="宋体" w:hAnsi="Times New Roman" w:hint="eastAsia"/>
          <w:sz w:val="24"/>
          <w:szCs w:val="24"/>
        </w:rPr>
        <w:t>自身</w:t>
      </w:r>
      <w:r w:rsidR="00AB694E">
        <w:rPr>
          <w:rStyle w:val="ad"/>
          <w:rFonts w:ascii="Times New Roman" w:eastAsia="宋体" w:hAnsi="Times New Roman"/>
          <w:sz w:val="24"/>
          <w:szCs w:val="24"/>
        </w:rPr>
        <w:footnoteReference w:id="65"/>
      </w:r>
      <w:r w:rsidR="000C19F4" w:rsidRPr="00631C4A">
        <w:rPr>
          <w:rFonts w:ascii="Times New Roman" w:eastAsia="宋体" w:hAnsi="Times New Roman" w:hint="eastAsia"/>
          <w:sz w:val="24"/>
          <w:szCs w:val="24"/>
        </w:rPr>
        <w:t>与他者的</w:t>
      </w:r>
      <w:r w:rsidR="00A52705" w:rsidRPr="00631C4A">
        <w:rPr>
          <w:rFonts w:ascii="Times New Roman" w:eastAsia="宋体" w:hAnsi="Times New Roman" w:hint="eastAsia"/>
          <w:sz w:val="24"/>
          <w:szCs w:val="24"/>
        </w:rPr>
        <w:t>关系</w:t>
      </w:r>
      <w:r w:rsidR="00592FF4" w:rsidRPr="00631C4A">
        <w:rPr>
          <w:rFonts w:ascii="Times New Roman" w:eastAsia="宋体" w:hAnsi="Times New Roman" w:hint="eastAsia"/>
          <w:sz w:val="24"/>
          <w:szCs w:val="24"/>
        </w:rPr>
        <w:t>，</w:t>
      </w:r>
      <w:r w:rsidR="009B68C4" w:rsidRPr="00631C4A">
        <w:rPr>
          <w:rFonts w:ascii="Times New Roman" w:eastAsia="宋体" w:hAnsi="Times New Roman" w:hint="eastAsia"/>
          <w:sz w:val="24"/>
          <w:szCs w:val="24"/>
        </w:rPr>
        <w:t>即</w:t>
      </w:r>
      <w:r w:rsidR="00F0144A" w:rsidRPr="00631C4A">
        <w:rPr>
          <w:rFonts w:ascii="Times New Roman" w:eastAsia="宋体" w:hAnsi="Times New Roman" w:hint="eastAsia"/>
          <w:sz w:val="24"/>
          <w:szCs w:val="24"/>
        </w:rPr>
        <w:t>完全</w:t>
      </w:r>
      <w:r w:rsidR="00592FF4" w:rsidRPr="00631C4A">
        <w:rPr>
          <w:rFonts w:ascii="Times New Roman" w:eastAsia="宋体" w:hAnsi="Times New Roman" w:hint="eastAsia"/>
          <w:sz w:val="24"/>
          <w:szCs w:val="24"/>
        </w:rPr>
        <w:t>没有预设、没有</w:t>
      </w:r>
      <w:r w:rsidR="00F0144A" w:rsidRPr="00631C4A">
        <w:rPr>
          <w:rFonts w:ascii="Times New Roman" w:eastAsia="宋体" w:hAnsi="Times New Roman" w:hint="eastAsia"/>
          <w:sz w:val="24"/>
          <w:szCs w:val="24"/>
        </w:rPr>
        <w:t>被规定的直接性</w:t>
      </w:r>
      <w:r w:rsidR="009339B7" w:rsidRPr="00631C4A">
        <w:rPr>
          <w:rFonts w:ascii="Times New Roman" w:eastAsia="宋体" w:hAnsi="Times New Roman" w:hint="eastAsia"/>
          <w:sz w:val="24"/>
          <w:szCs w:val="24"/>
        </w:rPr>
        <w:t>（</w:t>
      </w:r>
      <w:r w:rsidR="009339B7" w:rsidRPr="00631C4A">
        <w:rPr>
          <w:rFonts w:ascii="Times New Roman" w:eastAsia="宋体" w:hAnsi="Times New Roman" w:hint="eastAsia"/>
          <w:sz w:val="24"/>
          <w:szCs w:val="24"/>
        </w:rPr>
        <w:t>U</w:t>
      </w:r>
      <w:r w:rsidR="009339B7" w:rsidRPr="00631C4A">
        <w:rPr>
          <w:rFonts w:ascii="Times New Roman" w:eastAsia="宋体" w:hAnsi="Times New Roman"/>
          <w:sz w:val="24"/>
          <w:szCs w:val="24"/>
        </w:rPr>
        <w:t>1</w:t>
      </w:r>
      <w:r w:rsidR="009339B7" w:rsidRPr="00631C4A">
        <w:rPr>
          <w:rFonts w:ascii="Times New Roman" w:eastAsia="宋体" w:hAnsi="Times New Roman" w:hint="eastAsia"/>
          <w:sz w:val="24"/>
          <w:szCs w:val="24"/>
        </w:rPr>
        <w:t>）</w:t>
      </w:r>
      <w:r w:rsidR="000C19F4" w:rsidRPr="00631C4A">
        <w:rPr>
          <w:rFonts w:ascii="Times New Roman" w:eastAsia="宋体" w:hAnsi="Times New Roman" w:hint="eastAsia"/>
          <w:sz w:val="24"/>
          <w:szCs w:val="24"/>
        </w:rPr>
        <w:t>；</w:t>
      </w:r>
      <w:r w:rsidR="00903FCD" w:rsidRPr="00631C4A">
        <w:rPr>
          <w:rFonts w:ascii="Times New Roman" w:eastAsia="宋体" w:hAnsi="Times New Roman" w:hint="eastAsia"/>
          <w:sz w:val="24"/>
          <w:szCs w:val="24"/>
        </w:rPr>
        <w:t>在</w:t>
      </w:r>
      <w:r w:rsidR="003C4DC5">
        <w:rPr>
          <w:rFonts w:ascii="Times New Roman" w:eastAsia="宋体" w:hAnsi="Times New Roman" w:hint="eastAsia"/>
          <w:sz w:val="24"/>
          <w:szCs w:val="24"/>
        </w:rPr>
        <w:t>“</w:t>
      </w:r>
      <w:r w:rsidR="003C4DC5" w:rsidRPr="00631C4A">
        <w:rPr>
          <w:rFonts w:ascii="Times New Roman" w:eastAsia="宋体" w:hAnsi="Times New Roman" w:hint="eastAsia"/>
          <w:sz w:val="24"/>
          <w:szCs w:val="24"/>
        </w:rPr>
        <w:t>本质论</w:t>
      </w:r>
      <w:r w:rsidR="003C4DC5">
        <w:rPr>
          <w:rFonts w:ascii="Times New Roman" w:eastAsia="宋体" w:hAnsi="Times New Roman" w:hint="eastAsia"/>
          <w:sz w:val="24"/>
          <w:szCs w:val="24"/>
        </w:rPr>
        <w:t>”</w:t>
      </w:r>
      <w:r w:rsidR="00903FCD" w:rsidRPr="00631C4A">
        <w:rPr>
          <w:rFonts w:ascii="Times New Roman" w:eastAsia="宋体" w:hAnsi="Times New Roman" w:hint="eastAsia"/>
          <w:sz w:val="24"/>
          <w:szCs w:val="24"/>
        </w:rPr>
        <w:t>中，</w:t>
      </w:r>
      <w:r w:rsidR="00D1613F" w:rsidRPr="00631C4A">
        <w:rPr>
          <w:rFonts w:ascii="Times New Roman" w:eastAsia="宋体" w:hAnsi="Times New Roman" w:hint="eastAsia"/>
          <w:sz w:val="24"/>
          <w:szCs w:val="24"/>
        </w:rPr>
        <w:t>否定概念的</w:t>
      </w:r>
      <w:r w:rsidR="00903FCD" w:rsidRPr="00631C4A">
        <w:rPr>
          <w:rFonts w:ascii="Times New Roman" w:eastAsia="宋体" w:hAnsi="Times New Roman" w:hint="eastAsia"/>
          <w:sz w:val="24"/>
          <w:szCs w:val="24"/>
        </w:rPr>
        <w:t>“直接性”意味着</w:t>
      </w:r>
      <w:r w:rsidR="00D1613F" w:rsidRPr="00631C4A">
        <w:rPr>
          <w:rFonts w:ascii="Times New Roman" w:eastAsia="宋体" w:hAnsi="Times New Roman" w:hint="eastAsia"/>
          <w:sz w:val="24"/>
          <w:szCs w:val="24"/>
        </w:rPr>
        <w:t>“否定</w:t>
      </w:r>
      <w:r w:rsidR="00796434" w:rsidRPr="00631C4A">
        <w:rPr>
          <w:rFonts w:ascii="Times New Roman" w:eastAsia="宋体" w:hAnsi="Times New Roman" w:hint="eastAsia"/>
          <w:sz w:val="24"/>
          <w:szCs w:val="24"/>
        </w:rPr>
        <w:t>”</w:t>
      </w:r>
      <w:r w:rsidR="00903FCD" w:rsidRPr="00631C4A">
        <w:rPr>
          <w:rFonts w:ascii="Times New Roman" w:eastAsia="宋体" w:hAnsi="Times New Roman" w:hint="eastAsia"/>
          <w:sz w:val="24"/>
          <w:szCs w:val="24"/>
        </w:rPr>
        <w:t>只与自身关联，而没有他者在自身之外</w:t>
      </w:r>
      <w:r w:rsidR="009B68C4" w:rsidRPr="00631C4A">
        <w:rPr>
          <w:rFonts w:ascii="Times New Roman" w:eastAsia="宋体" w:hAnsi="Times New Roman" w:hint="eastAsia"/>
          <w:sz w:val="24"/>
          <w:szCs w:val="24"/>
        </w:rPr>
        <w:t>的直接性（</w:t>
      </w:r>
      <w:r w:rsidR="009B68C4" w:rsidRPr="00631C4A">
        <w:rPr>
          <w:rFonts w:ascii="Times New Roman" w:eastAsia="宋体" w:hAnsi="Times New Roman" w:hint="eastAsia"/>
          <w:sz w:val="24"/>
          <w:szCs w:val="24"/>
        </w:rPr>
        <w:t>U</w:t>
      </w:r>
      <w:r w:rsidR="009B68C4" w:rsidRPr="00631C4A">
        <w:rPr>
          <w:rFonts w:ascii="Times New Roman" w:eastAsia="宋体" w:hAnsi="Times New Roman"/>
          <w:sz w:val="24"/>
          <w:szCs w:val="24"/>
        </w:rPr>
        <w:t>2</w:t>
      </w:r>
      <w:r w:rsidR="009B68C4" w:rsidRPr="00631C4A">
        <w:rPr>
          <w:rFonts w:ascii="Times New Roman" w:eastAsia="宋体" w:hAnsi="Times New Roman" w:hint="eastAsia"/>
          <w:sz w:val="24"/>
          <w:szCs w:val="24"/>
        </w:rPr>
        <w:t>）。</w:t>
      </w:r>
      <w:r w:rsidR="00F0144A" w:rsidRPr="00631C4A">
        <w:rPr>
          <w:rFonts w:ascii="Times New Roman" w:eastAsia="宋体" w:hAnsi="Times New Roman" w:hint="eastAsia"/>
          <w:sz w:val="24"/>
          <w:szCs w:val="24"/>
        </w:rPr>
        <w:t>前者发生在反思的开端，也就是作为非存在的映像（</w:t>
      </w:r>
      <w:r w:rsidR="00F0144A" w:rsidRPr="00631C4A">
        <w:rPr>
          <w:rFonts w:ascii="Times New Roman" w:eastAsia="宋体" w:hAnsi="Times New Roman" w:hint="eastAsia"/>
          <w:sz w:val="24"/>
          <w:szCs w:val="24"/>
        </w:rPr>
        <w:t>S</w:t>
      </w:r>
      <w:r w:rsidR="00F0144A" w:rsidRPr="00631C4A">
        <w:rPr>
          <w:rFonts w:ascii="Times New Roman" w:eastAsia="宋体" w:hAnsi="Times New Roman"/>
          <w:sz w:val="24"/>
          <w:szCs w:val="24"/>
        </w:rPr>
        <w:t>chein</w:t>
      </w:r>
      <w:r w:rsidR="00F0144A" w:rsidRPr="00631C4A">
        <w:rPr>
          <w:rFonts w:ascii="Times New Roman" w:eastAsia="宋体" w:hAnsi="Times New Roman" w:hint="eastAsia"/>
          <w:sz w:val="24"/>
          <w:szCs w:val="24"/>
        </w:rPr>
        <w:t>）</w:t>
      </w:r>
      <w:r w:rsidR="00D1613F" w:rsidRPr="00631C4A">
        <w:rPr>
          <w:rFonts w:ascii="Times New Roman" w:eastAsia="宋体" w:hAnsi="Times New Roman" w:hint="eastAsia"/>
          <w:sz w:val="24"/>
          <w:szCs w:val="24"/>
        </w:rPr>
        <w:t>；</w:t>
      </w:r>
      <w:r w:rsidR="00F0144A" w:rsidRPr="00631C4A">
        <w:rPr>
          <w:rFonts w:ascii="Times New Roman" w:eastAsia="宋体" w:hAnsi="Times New Roman" w:hint="eastAsia"/>
          <w:sz w:val="24"/>
          <w:szCs w:val="24"/>
        </w:rPr>
        <w:t>后者发生在</w:t>
      </w:r>
      <w:r w:rsidR="000E08E9" w:rsidRPr="00631C4A">
        <w:rPr>
          <w:rFonts w:ascii="Times New Roman" w:eastAsia="宋体" w:hAnsi="Times New Roman" w:hint="eastAsia"/>
          <w:sz w:val="24"/>
          <w:szCs w:val="24"/>
        </w:rPr>
        <w:t>反思的结尾</w:t>
      </w:r>
      <w:r w:rsidR="00004BA1" w:rsidRPr="00631C4A">
        <w:rPr>
          <w:rFonts w:ascii="Times New Roman" w:eastAsia="宋体" w:hAnsi="Times New Roman" w:hint="eastAsia"/>
          <w:sz w:val="24"/>
          <w:szCs w:val="24"/>
        </w:rPr>
        <w:t>，</w:t>
      </w:r>
      <w:r w:rsidR="0060065B" w:rsidRPr="00631C4A">
        <w:rPr>
          <w:rFonts w:ascii="Times New Roman" w:eastAsia="宋体" w:hAnsi="Times New Roman" w:hint="eastAsia"/>
          <w:sz w:val="24"/>
          <w:szCs w:val="24"/>
        </w:rPr>
        <w:t>也</w:t>
      </w:r>
      <w:r w:rsidR="00004BA1" w:rsidRPr="00631C4A">
        <w:rPr>
          <w:rFonts w:ascii="Times New Roman" w:eastAsia="宋体" w:hAnsi="Times New Roman" w:hint="eastAsia"/>
          <w:sz w:val="24"/>
          <w:szCs w:val="24"/>
        </w:rPr>
        <w:t>就是本质。据此</w:t>
      </w:r>
      <w:r w:rsidR="00E074C3" w:rsidRPr="00631C4A">
        <w:rPr>
          <w:rFonts w:ascii="Times New Roman" w:eastAsia="宋体" w:hAnsi="Times New Roman" w:hint="eastAsia"/>
          <w:sz w:val="24"/>
          <w:szCs w:val="24"/>
        </w:rPr>
        <w:t>，</w:t>
      </w:r>
      <w:r w:rsidR="00A118A1">
        <w:rPr>
          <w:rFonts w:ascii="Times New Roman" w:eastAsia="宋体" w:hAnsi="Times New Roman" w:hint="eastAsia"/>
          <w:sz w:val="24"/>
          <w:szCs w:val="24"/>
        </w:rPr>
        <w:t>亨利希</w:t>
      </w:r>
      <w:r w:rsidR="00004BA1" w:rsidRPr="00631C4A">
        <w:rPr>
          <w:rFonts w:ascii="Times New Roman" w:eastAsia="宋体" w:hAnsi="Times New Roman" w:hint="eastAsia"/>
          <w:sz w:val="24"/>
          <w:szCs w:val="24"/>
        </w:rPr>
        <w:t>认为</w:t>
      </w:r>
      <w:r w:rsidR="00D1613F" w:rsidRPr="00631C4A">
        <w:rPr>
          <w:rFonts w:ascii="Times New Roman" w:eastAsia="宋体" w:hAnsi="Times New Roman" w:hint="eastAsia"/>
          <w:sz w:val="24"/>
          <w:szCs w:val="24"/>
        </w:rPr>
        <w:t>，</w:t>
      </w:r>
      <w:r w:rsidR="00004BA1" w:rsidRPr="00631C4A">
        <w:rPr>
          <w:rFonts w:ascii="Times New Roman" w:eastAsia="宋体" w:hAnsi="Times New Roman" w:hint="eastAsia"/>
          <w:sz w:val="24"/>
          <w:szCs w:val="24"/>
        </w:rPr>
        <w:t>从存在论到本质论</w:t>
      </w:r>
      <w:r w:rsidR="00D1613F" w:rsidRPr="00631C4A">
        <w:rPr>
          <w:rFonts w:ascii="Times New Roman" w:eastAsia="宋体" w:hAnsi="Times New Roman" w:hint="eastAsia"/>
          <w:sz w:val="24"/>
          <w:szCs w:val="24"/>
        </w:rPr>
        <w:t>的过程</w:t>
      </w:r>
      <w:r w:rsidR="00E074C3" w:rsidRPr="00631C4A">
        <w:rPr>
          <w:rFonts w:ascii="Times New Roman" w:eastAsia="宋体" w:hAnsi="Times New Roman" w:hint="eastAsia"/>
          <w:sz w:val="24"/>
          <w:szCs w:val="24"/>
        </w:rPr>
        <w:t>是</w:t>
      </w:r>
      <w:r w:rsidR="00E074C3" w:rsidRPr="00631C4A">
        <w:rPr>
          <w:rFonts w:ascii="Times New Roman" w:eastAsia="宋体" w:hAnsi="Times New Roman" w:hint="eastAsia"/>
          <w:sz w:val="24"/>
          <w:szCs w:val="24"/>
        </w:rPr>
        <w:t>U</w:t>
      </w:r>
      <w:r w:rsidR="00E074C3" w:rsidRPr="00631C4A">
        <w:rPr>
          <w:rFonts w:ascii="Times New Roman" w:eastAsia="宋体" w:hAnsi="Times New Roman"/>
          <w:sz w:val="24"/>
          <w:szCs w:val="24"/>
        </w:rPr>
        <w:t>1</w:t>
      </w:r>
      <w:r w:rsidR="00E074C3" w:rsidRPr="00631C4A">
        <w:rPr>
          <w:rFonts w:ascii="Times New Roman" w:eastAsia="宋体" w:hAnsi="Times New Roman" w:hint="eastAsia"/>
          <w:sz w:val="24"/>
          <w:szCs w:val="24"/>
        </w:rPr>
        <w:t>→</w:t>
      </w:r>
      <w:r w:rsidR="00E074C3" w:rsidRPr="00631C4A">
        <w:rPr>
          <w:rFonts w:ascii="Times New Roman" w:eastAsia="宋体" w:hAnsi="Times New Roman"/>
          <w:sz w:val="24"/>
          <w:szCs w:val="24"/>
        </w:rPr>
        <w:t>U2</w:t>
      </w:r>
      <w:r w:rsidR="0092118F" w:rsidRPr="00631C4A">
        <w:rPr>
          <w:rFonts w:ascii="Times New Roman" w:eastAsia="宋体" w:hAnsi="Times New Roman" w:hint="eastAsia"/>
          <w:sz w:val="24"/>
          <w:szCs w:val="24"/>
        </w:rPr>
        <w:t>的</w:t>
      </w:r>
      <w:r w:rsidR="002B7C3C">
        <w:rPr>
          <w:rFonts w:ascii="Times New Roman" w:eastAsia="宋体" w:hAnsi="Times New Roman" w:hint="eastAsia"/>
          <w:sz w:val="24"/>
          <w:szCs w:val="24"/>
        </w:rPr>
        <w:t>意义</w:t>
      </w:r>
      <w:r w:rsidR="007446C1">
        <w:rPr>
          <w:rFonts w:ascii="Times New Roman" w:eastAsia="宋体" w:hAnsi="Times New Roman" w:hint="eastAsia"/>
          <w:sz w:val="24"/>
          <w:szCs w:val="24"/>
        </w:rPr>
        <w:t>推</w:t>
      </w:r>
      <w:r w:rsidR="007446C1">
        <w:rPr>
          <w:rFonts w:ascii="Times New Roman" w:eastAsia="宋体" w:hAnsi="Times New Roman" w:hint="eastAsia"/>
          <w:sz w:val="24"/>
          <w:szCs w:val="24"/>
        </w:rPr>
        <w:lastRenderedPageBreak/>
        <w:t>移</w:t>
      </w:r>
      <w:r w:rsidR="0092118F" w:rsidRPr="00631C4A">
        <w:rPr>
          <w:rFonts w:ascii="Times New Roman" w:eastAsia="宋体" w:hAnsi="Times New Roman" w:hint="eastAsia"/>
          <w:sz w:val="24"/>
          <w:szCs w:val="24"/>
        </w:rPr>
        <w:t>过程</w:t>
      </w:r>
      <w:r w:rsidR="00D1613F" w:rsidRPr="00631C4A">
        <w:rPr>
          <w:rFonts w:ascii="Times New Roman" w:eastAsia="宋体" w:hAnsi="Times New Roman" w:hint="eastAsia"/>
          <w:sz w:val="24"/>
          <w:szCs w:val="24"/>
        </w:rPr>
        <w:t>，而中间</w:t>
      </w:r>
      <w:r w:rsidR="009C04C7" w:rsidRPr="00631C4A">
        <w:rPr>
          <w:rFonts w:ascii="Times New Roman" w:eastAsia="宋体" w:hAnsi="Times New Roman" w:hint="eastAsia"/>
          <w:sz w:val="24"/>
          <w:szCs w:val="24"/>
        </w:rPr>
        <w:t>部分就是黑格尔</w:t>
      </w:r>
      <w:r w:rsidR="00D1613F" w:rsidRPr="00631C4A">
        <w:rPr>
          <w:rFonts w:ascii="Times New Roman" w:eastAsia="宋体" w:hAnsi="Times New Roman" w:hint="eastAsia"/>
          <w:sz w:val="24"/>
          <w:szCs w:val="24"/>
        </w:rPr>
        <w:t>式</w:t>
      </w:r>
      <w:r w:rsidR="009C04C7" w:rsidRPr="00631C4A">
        <w:rPr>
          <w:rFonts w:ascii="Times New Roman" w:eastAsia="宋体" w:hAnsi="Times New Roman" w:hint="eastAsia"/>
          <w:sz w:val="24"/>
          <w:szCs w:val="24"/>
        </w:rPr>
        <w:t>的“反思”</w:t>
      </w:r>
      <w:r w:rsidR="00D1613F" w:rsidRPr="00631C4A">
        <w:rPr>
          <w:rFonts w:ascii="Times New Roman" w:eastAsia="宋体" w:hAnsi="Times New Roman" w:hint="eastAsia"/>
          <w:sz w:val="24"/>
          <w:szCs w:val="24"/>
        </w:rPr>
        <w:t>。</w:t>
      </w:r>
    </w:p>
    <w:p w:rsidR="00796434" w:rsidRDefault="00D1613F"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现在丰富（</w:t>
      </w:r>
      <w:r w:rsidRPr="00631C4A">
        <w:rPr>
          <w:rFonts w:ascii="Times New Roman" w:eastAsia="宋体" w:hAnsi="Times New Roman" w:hint="eastAsia"/>
          <w:sz w:val="24"/>
          <w:szCs w:val="24"/>
        </w:rPr>
        <w:t>U</w:t>
      </w:r>
      <w:r w:rsidRPr="00631C4A">
        <w:rPr>
          <w:rFonts w:ascii="Times New Roman" w:eastAsia="宋体" w:hAnsi="Times New Roman"/>
          <w:sz w:val="24"/>
          <w:szCs w:val="24"/>
        </w:rPr>
        <w:t>1</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U</w:t>
      </w:r>
      <w:r w:rsidRPr="00631C4A">
        <w:rPr>
          <w:rFonts w:ascii="Times New Roman" w:eastAsia="宋体" w:hAnsi="Times New Roman"/>
          <w:sz w:val="24"/>
          <w:szCs w:val="24"/>
        </w:rPr>
        <w:t>2</w:t>
      </w:r>
      <w:r w:rsidRPr="00631C4A">
        <w:rPr>
          <w:rFonts w:ascii="Times New Roman" w:eastAsia="宋体" w:hAnsi="Times New Roman" w:hint="eastAsia"/>
          <w:sz w:val="24"/>
          <w:szCs w:val="24"/>
        </w:rPr>
        <w:t>）的细节。在（</w:t>
      </w:r>
      <w:r w:rsidRPr="00631C4A">
        <w:rPr>
          <w:rFonts w:ascii="Times New Roman" w:eastAsia="宋体" w:hAnsi="Times New Roman" w:hint="eastAsia"/>
          <w:sz w:val="24"/>
          <w:szCs w:val="24"/>
        </w:rPr>
        <w:t>U</w:t>
      </w:r>
      <w:r w:rsidRPr="00631C4A">
        <w:rPr>
          <w:rFonts w:ascii="Times New Roman" w:eastAsia="宋体" w:hAnsi="Times New Roman"/>
          <w:sz w:val="24"/>
          <w:szCs w:val="24"/>
        </w:rPr>
        <w:t>1</w:t>
      </w:r>
      <w:r w:rsidRPr="00631C4A">
        <w:rPr>
          <w:rFonts w:ascii="Times New Roman" w:eastAsia="宋体" w:hAnsi="Times New Roman" w:hint="eastAsia"/>
          <w:sz w:val="24"/>
          <w:szCs w:val="24"/>
        </w:rPr>
        <w:t>）中，</w:t>
      </w:r>
      <w:r w:rsidR="00796434">
        <w:rPr>
          <w:rFonts w:ascii="Times New Roman" w:eastAsia="宋体" w:hAnsi="Times New Roman" w:hint="eastAsia"/>
          <w:sz w:val="24"/>
          <w:szCs w:val="24"/>
        </w:rPr>
        <w:t>“</w:t>
      </w:r>
      <w:r w:rsidR="00796434" w:rsidRPr="00631C4A">
        <w:rPr>
          <w:rFonts w:ascii="Times New Roman" w:eastAsia="宋体" w:hAnsi="Times New Roman" w:hint="eastAsia"/>
          <w:sz w:val="24"/>
          <w:szCs w:val="24"/>
        </w:rPr>
        <w:t>直接性</w:t>
      </w:r>
      <w:r w:rsidR="00796434">
        <w:rPr>
          <w:rFonts w:ascii="Times New Roman" w:eastAsia="宋体" w:hAnsi="Times New Roman" w:hint="eastAsia"/>
          <w:sz w:val="24"/>
          <w:szCs w:val="24"/>
        </w:rPr>
        <w:t>”</w:t>
      </w:r>
      <w:r w:rsidRPr="00631C4A">
        <w:rPr>
          <w:rFonts w:ascii="Times New Roman" w:eastAsia="宋体" w:hAnsi="Times New Roman" w:hint="eastAsia"/>
          <w:sz w:val="24"/>
          <w:szCs w:val="24"/>
        </w:rPr>
        <w:t>意味着不与他者相关联，但是，这里面的“不”</w:t>
      </w:r>
      <w:r w:rsidR="00424BAD" w:rsidRPr="00631C4A">
        <w:rPr>
          <w:rFonts w:ascii="Times New Roman" w:eastAsia="宋体" w:hAnsi="Times New Roman" w:hint="eastAsia"/>
          <w:sz w:val="24"/>
          <w:szCs w:val="24"/>
        </w:rPr>
        <w:t>（</w:t>
      </w:r>
      <w:r w:rsidR="00424BAD" w:rsidRPr="00631C4A">
        <w:rPr>
          <w:rFonts w:ascii="Times New Roman" w:eastAsia="宋体" w:hAnsi="Times New Roman" w:hint="eastAsia"/>
          <w:sz w:val="24"/>
          <w:szCs w:val="24"/>
        </w:rPr>
        <w:t>n</w:t>
      </w:r>
      <w:r w:rsidR="00424BAD" w:rsidRPr="00631C4A">
        <w:rPr>
          <w:rFonts w:ascii="Times New Roman" w:eastAsia="宋体" w:hAnsi="Times New Roman"/>
          <w:sz w:val="24"/>
          <w:szCs w:val="24"/>
        </w:rPr>
        <w:t>icht, not</w:t>
      </w:r>
      <w:r w:rsidR="00424BAD"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同时就是“否定”</w:t>
      </w:r>
      <w:r w:rsidR="00424BAD" w:rsidRPr="00631C4A">
        <w:rPr>
          <w:rFonts w:ascii="Times New Roman" w:eastAsia="宋体" w:hAnsi="Times New Roman" w:hint="eastAsia"/>
          <w:sz w:val="24"/>
          <w:szCs w:val="24"/>
        </w:rPr>
        <w:t>（</w:t>
      </w:r>
      <w:r w:rsidR="00424BAD" w:rsidRPr="00631C4A">
        <w:rPr>
          <w:rFonts w:ascii="Times New Roman" w:eastAsia="宋体" w:hAnsi="Times New Roman" w:hint="eastAsia"/>
          <w:sz w:val="24"/>
          <w:szCs w:val="24"/>
        </w:rPr>
        <w:t>n</w:t>
      </w:r>
      <w:r w:rsidR="00424BAD" w:rsidRPr="00631C4A">
        <w:rPr>
          <w:rFonts w:ascii="Times New Roman" w:eastAsia="宋体" w:hAnsi="Times New Roman"/>
          <w:sz w:val="24"/>
          <w:szCs w:val="24"/>
        </w:rPr>
        <w:t>egation</w:t>
      </w:r>
      <w:r w:rsidR="00424BAD" w:rsidRPr="00631C4A">
        <w:rPr>
          <w:rFonts w:ascii="Times New Roman" w:eastAsia="宋体" w:hAnsi="Times New Roman" w:hint="eastAsia"/>
          <w:sz w:val="24"/>
          <w:szCs w:val="24"/>
        </w:rPr>
        <w:t>），这样一来“直接性”对于“否定”而言就不是直接性了，因为它直接与他者发生关联，</w:t>
      </w:r>
      <w:r w:rsidR="00796434">
        <w:rPr>
          <w:rFonts w:ascii="Times New Roman" w:eastAsia="宋体" w:hAnsi="Times New Roman" w:hint="eastAsia"/>
          <w:sz w:val="24"/>
          <w:szCs w:val="24"/>
        </w:rPr>
        <w:t>这</w:t>
      </w:r>
      <w:r w:rsidR="00424BAD" w:rsidRPr="00631C4A">
        <w:rPr>
          <w:rFonts w:ascii="Times New Roman" w:eastAsia="宋体" w:hAnsi="Times New Roman" w:hint="eastAsia"/>
          <w:sz w:val="24"/>
          <w:szCs w:val="24"/>
        </w:rPr>
        <w:t>就是经典的否定形式：不是</w:t>
      </w:r>
      <w:r w:rsidR="00424BAD" w:rsidRPr="00631C4A">
        <w:rPr>
          <w:rFonts w:ascii="Times New Roman" w:eastAsia="宋体" w:hAnsi="Times New Roman"/>
          <w:sz w:val="24"/>
          <w:szCs w:val="24"/>
        </w:rPr>
        <w:t>y</w:t>
      </w:r>
      <w:r w:rsidR="00424BAD" w:rsidRPr="00631C4A">
        <w:rPr>
          <w:rFonts w:ascii="Times New Roman" w:eastAsia="宋体" w:hAnsi="Times New Roman" w:hint="eastAsia"/>
          <w:sz w:val="24"/>
          <w:szCs w:val="24"/>
        </w:rPr>
        <w:t>；但是，在（</w:t>
      </w:r>
      <w:r w:rsidR="00424BAD" w:rsidRPr="00631C4A">
        <w:rPr>
          <w:rFonts w:ascii="Times New Roman" w:eastAsia="宋体" w:hAnsi="Times New Roman" w:hint="eastAsia"/>
          <w:sz w:val="24"/>
          <w:szCs w:val="24"/>
        </w:rPr>
        <w:t>U</w:t>
      </w:r>
      <w:r w:rsidR="00424BAD" w:rsidRPr="00631C4A">
        <w:rPr>
          <w:rFonts w:ascii="Times New Roman" w:eastAsia="宋体" w:hAnsi="Times New Roman"/>
          <w:sz w:val="24"/>
          <w:szCs w:val="24"/>
        </w:rPr>
        <w:t>2</w:t>
      </w:r>
      <w:r w:rsidR="00424BAD" w:rsidRPr="00631C4A">
        <w:rPr>
          <w:rFonts w:ascii="Times New Roman" w:eastAsia="宋体" w:hAnsi="Times New Roman" w:hint="eastAsia"/>
          <w:sz w:val="24"/>
          <w:szCs w:val="24"/>
        </w:rPr>
        <w:t>）中，</w:t>
      </w:r>
      <w:r w:rsidR="00796434">
        <w:rPr>
          <w:rFonts w:ascii="Times New Roman" w:eastAsia="宋体" w:hAnsi="Times New Roman" w:hint="eastAsia"/>
          <w:sz w:val="24"/>
          <w:szCs w:val="24"/>
        </w:rPr>
        <w:t>“</w:t>
      </w:r>
      <w:r w:rsidR="00796434" w:rsidRPr="00631C4A">
        <w:rPr>
          <w:rFonts w:ascii="Times New Roman" w:eastAsia="宋体" w:hAnsi="Times New Roman" w:hint="eastAsia"/>
          <w:sz w:val="24"/>
          <w:szCs w:val="24"/>
        </w:rPr>
        <w:t>否定</w:t>
      </w:r>
      <w:r w:rsidR="00796434">
        <w:rPr>
          <w:rFonts w:ascii="Times New Roman" w:eastAsia="宋体" w:hAnsi="Times New Roman" w:hint="eastAsia"/>
          <w:sz w:val="24"/>
          <w:szCs w:val="24"/>
        </w:rPr>
        <w:t>”</w:t>
      </w:r>
      <w:r w:rsidR="00424BAD" w:rsidRPr="00631C4A">
        <w:rPr>
          <w:rFonts w:ascii="Times New Roman" w:eastAsia="宋体" w:hAnsi="Times New Roman" w:hint="eastAsia"/>
          <w:sz w:val="24"/>
          <w:szCs w:val="24"/>
        </w:rPr>
        <w:t>只与自身关联，才是</w:t>
      </w:r>
      <w:r w:rsidR="00796434">
        <w:rPr>
          <w:rFonts w:ascii="Times New Roman" w:eastAsia="宋体" w:hAnsi="Times New Roman" w:hint="eastAsia"/>
          <w:sz w:val="24"/>
          <w:szCs w:val="24"/>
        </w:rPr>
        <w:t>真正的</w:t>
      </w:r>
      <w:r w:rsidR="00424BAD" w:rsidRPr="00631C4A">
        <w:rPr>
          <w:rFonts w:ascii="Times New Roman" w:eastAsia="宋体" w:hAnsi="Times New Roman" w:hint="eastAsia"/>
          <w:sz w:val="24"/>
          <w:szCs w:val="24"/>
        </w:rPr>
        <w:t>直接性</w:t>
      </w:r>
      <w:r w:rsidR="00596A21" w:rsidRPr="00631C4A">
        <w:rPr>
          <w:rFonts w:ascii="Times New Roman" w:eastAsia="宋体" w:hAnsi="Times New Roman" w:hint="eastAsia"/>
          <w:sz w:val="24"/>
          <w:szCs w:val="24"/>
        </w:rPr>
        <w:t>。</w:t>
      </w:r>
    </w:p>
    <w:p w:rsidR="00DA7227" w:rsidRPr="00631C4A" w:rsidRDefault="00596A21"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因此，这两个直接性的意义是不同的，但</w:t>
      </w:r>
      <w:r w:rsidR="00A118A1">
        <w:rPr>
          <w:rFonts w:ascii="Times New Roman" w:eastAsia="宋体" w:hAnsi="Times New Roman" w:hint="eastAsia"/>
          <w:sz w:val="24"/>
          <w:szCs w:val="24"/>
        </w:rPr>
        <w:t>亨利希</w:t>
      </w:r>
      <w:r w:rsidR="00022738">
        <w:rPr>
          <w:rFonts w:ascii="Times New Roman" w:eastAsia="宋体" w:hAnsi="Times New Roman" w:hint="eastAsia"/>
          <w:sz w:val="24"/>
          <w:szCs w:val="24"/>
        </w:rPr>
        <w:t>认为，通过黑格尔的特殊策略，二者将</w:t>
      </w:r>
      <w:r w:rsidR="000804CF" w:rsidRPr="00631C4A">
        <w:rPr>
          <w:rFonts w:ascii="Times New Roman" w:eastAsia="宋体" w:hAnsi="Times New Roman" w:hint="eastAsia"/>
          <w:sz w:val="24"/>
          <w:szCs w:val="24"/>
        </w:rPr>
        <w:t>意义相同（</w:t>
      </w:r>
      <w:r w:rsidR="000804CF" w:rsidRPr="00631C4A">
        <w:rPr>
          <w:rFonts w:ascii="Times New Roman" w:eastAsia="宋体" w:hAnsi="Times New Roman" w:hint="eastAsia"/>
          <w:sz w:val="24"/>
          <w:szCs w:val="24"/>
        </w:rPr>
        <w:t>B</w:t>
      </w:r>
      <w:r w:rsidR="000804CF" w:rsidRPr="00631C4A">
        <w:rPr>
          <w:rFonts w:ascii="Times New Roman" w:eastAsia="宋体" w:hAnsi="Times New Roman"/>
          <w:sz w:val="24"/>
          <w:szCs w:val="24"/>
        </w:rPr>
        <w:t>edeutungs</w:t>
      </w:r>
      <w:r w:rsidR="000804CF" w:rsidRPr="00631C4A">
        <w:rPr>
          <w:rFonts w:ascii="Times New Roman" w:eastAsia="宋体" w:hAnsi="Times New Roman" w:hint="eastAsia"/>
          <w:sz w:val="24"/>
          <w:szCs w:val="24"/>
        </w:rPr>
        <w:t>i</w:t>
      </w:r>
      <w:r w:rsidR="000804CF" w:rsidRPr="00631C4A">
        <w:rPr>
          <w:rFonts w:ascii="Times New Roman" w:eastAsia="宋体" w:hAnsi="Times New Roman"/>
          <w:sz w:val="24"/>
          <w:szCs w:val="24"/>
        </w:rPr>
        <w:t>dentifikation</w:t>
      </w:r>
      <w:r w:rsidR="000804CF"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，否则逻辑学的结构就</w:t>
      </w:r>
      <w:r w:rsidR="00096880" w:rsidRPr="00631C4A">
        <w:rPr>
          <w:rFonts w:ascii="Times New Roman" w:eastAsia="宋体" w:hAnsi="Times New Roman" w:hint="eastAsia"/>
          <w:sz w:val="24"/>
          <w:szCs w:val="24"/>
        </w:rPr>
        <w:t>不连贯</w:t>
      </w:r>
      <w:r w:rsidR="00245C27"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所以，</w:t>
      </w:r>
      <w:r w:rsidR="002F583A" w:rsidRPr="00631C4A">
        <w:rPr>
          <w:rFonts w:ascii="Times New Roman" w:eastAsia="宋体" w:hAnsi="Times New Roman" w:hint="eastAsia"/>
          <w:sz w:val="24"/>
          <w:szCs w:val="24"/>
        </w:rPr>
        <w:t>在</w:t>
      </w:r>
      <w:r w:rsidR="00B55EF0">
        <w:rPr>
          <w:rFonts w:ascii="Times New Roman" w:eastAsia="宋体" w:hAnsi="Times New Roman" w:hint="eastAsia"/>
          <w:sz w:val="24"/>
          <w:szCs w:val="24"/>
        </w:rPr>
        <w:t>《黑格尔的基本运算：逻辑科学的一个导引》（</w:t>
      </w:r>
      <w:r w:rsidR="00515AEB" w:rsidRPr="00631C4A">
        <w:rPr>
          <w:rFonts w:ascii="Times New Roman" w:eastAsia="宋体" w:hAnsi="Times New Roman" w:hint="eastAsia"/>
          <w:i/>
          <w:sz w:val="24"/>
          <w:szCs w:val="24"/>
        </w:rPr>
        <w:t>H</w:t>
      </w:r>
      <w:r w:rsidR="00515AEB" w:rsidRPr="00631C4A">
        <w:rPr>
          <w:rFonts w:ascii="Times New Roman" w:eastAsia="宋体" w:hAnsi="Times New Roman"/>
          <w:i/>
          <w:sz w:val="24"/>
          <w:szCs w:val="24"/>
        </w:rPr>
        <w:t>egels Grundoperration: Eine Einleitung in die “Wissenschaft der Logik”</w:t>
      </w:r>
      <w:r w:rsidR="00B55EF0">
        <w:rPr>
          <w:rFonts w:ascii="Times New Roman" w:eastAsia="宋体" w:hAnsi="Times New Roman" w:hint="eastAsia"/>
          <w:sz w:val="24"/>
          <w:szCs w:val="24"/>
        </w:rPr>
        <w:t>）</w:t>
      </w:r>
      <w:r w:rsidR="002F583A" w:rsidRPr="00631C4A">
        <w:rPr>
          <w:rFonts w:ascii="Times New Roman" w:eastAsia="宋体" w:hAnsi="Times New Roman" w:hint="eastAsia"/>
          <w:sz w:val="24"/>
          <w:szCs w:val="24"/>
        </w:rPr>
        <w:t>和</w:t>
      </w:r>
      <w:r w:rsidR="00515AEB">
        <w:rPr>
          <w:rFonts w:ascii="Times New Roman" w:eastAsia="宋体" w:hAnsi="Times New Roman" w:hint="eastAsia"/>
          <w:sz w:val="24"/>
          <w:szCs w:val="24"/>
        </w:rPr>
        <w:t>《黑格尔逻辑学中的否定形式》（</w:t>
      </w:r>
      <w:r w:rsidR="00515AEB" w:rsidRPr="00631C4A">
        <w:rPr>
          <w:rFonts w:ascii="Times New Roman" w:eastAsia="宋体" w:hAnsi="Times New Roman" w:hint="eastAsia"/>
          <w:i/>
          <w:sz w:val="24"/>
          <w:szCs w:val="24"/>
        </w:rPr>
        <w:t>F</w:t>
      </w:r>
      <w:r w:rsidR="00515AEB" w:rsidRPr="00631C4A">
        <w:rPr>
          <w:rFonts w:ascii="Times New Roman" w:eastAsia="宋体" w:hAnsi="Times New Roman"/>
          <w:i/>
          <w:sz w:val="24"/>
          <w:szCs w:val="24"/>
        </w:rPr>
        <w:t>ormen der Negation in Hegels Logik</w:t>
      </w:r>
      <w:r w:rsidR="00515AEB">
        <w:rPr>
          <w:rFonts w:ascii="Times New Roman" w:eastAsia="宋体" w:hAnsi="Times New Roman" w:hint="eastAsia"/>
          <w:sz w:val="24"/>
          <w:szCs w:val="24"/>
        </w:rPr>
        <w:t>）</w:t>
      </w:r>
      <w:r w:rsidR="002F583A" w:rsidRPr="00631C4A">
        <w:rPr>
          <w:rFonts w:ascii="Times New Roman" w:eastAsia="宋体" w:hAnsi="Times New Roman" w:hint="eastAsia"/>
          <w:sz w:val="24"/>
          <w:szCs w:val="24"/>
        </w:rPr>
        <w:t>这两篇论文中，</w:t>
      </w:r>
      <w:r w:rsidR="00A118A1">
        <w:rPr>
          <w:rFonts w:ascii="Times New Roman" w:eastAsia="宋体" w:hAnsi="Times New Roman" w:hint="eastAsia"/>
          <w:sz w:val="24"/>
          <w:szCs w:val="24"/>
        </w:rPr>
        <w:t>亨利希</w:t>
      </w:r>
      <w:r w:rsidR="00245C27" w:rsidRPr="00631C4A">
        <w:rPr>
          <w:rFonts w:ascii="Times New Roman" w:eastAsia="宋体" w:hAnsi="Times New Roman" w:hint="eastAsia"/>
          <w:sz w:val="24"/>
          <w:szCs w:val="24"/>
        </w:rPr>
        <w:t>提出了“自律的否定”（</w:t>
      </w:r>
      <w:r w:rsidR="00245C27" w:rsidRPr="00631C4A">
        <w:rPr>
          <w:rFonts w:ascii="Times New Roman" w:eastAsia="宋体" w:hAnsi="Times New Roman"/>
          <w:sz w:val="24"/>
          <w:szCs w:val="24"/>
        </w:rPr>
        <w:t>autonomous negation</w:t>
      </w:r>
      <w:r w:rsidR="00245C27" w:rsidRPr="00631C4A">
        <w:rPr>
          <w:rFonts w:ascii="Times New Roman" w:eastAsia="宋体" w:hAnsi="Times New Roman" w:hint="eastAsia"/>
          <w:sz w:val="24"/>
          <w:szCs w:val="24"/>
        </w:rPr>
        <w:t>）</w:t>
      </w:r>
      <w:r w:rsidR="00205345" w:rsidRPr="00631C4A">
        <w:rPr>
          <w:rFonts w:ascii="Times New Roman" w:eastAsia="宋体" w:hAnsi="Times New Roman" w:hint="eastAsia"/>
          <w:sz w:val="24"/>
          <w:szCs w:val="24"/>
        </w:rPr>
        <w:t>及其运算</w:t>
      </w:r>
      <w:r w:rsidR="00022738">
        <w:rPr>
          <w:rFonts w:ascii="Times New Roman" w:eastAsia="宋体" w:hAnsi="Times New Roman" w:hint="eastAsia"/>
          <w:sz w:val="24"/>
          <w:szCs w:val="24"/>
        </w:rPr>
        <w:t>作为一种</w:t>
      </w:r>
      <w:r w:rsidR="00FC3F38" w:rsidRPr="00631C4A">
        <w:rPr>
          <w:rFonts w:ascii="Times New Roman" w:eastAsia="宋体" w:hAnsi="Times New Roman" w:hint="eastAsia"/>
          <w:sz w:val="24"/>
          <w:szCs w:val="24"/>
        </w:rPr>
        <w:t>自足原则（</w:t>
      </w:r>
      <w:r w:rsidR="00FC3F38" w:rsidRPr="00631C4A">
        <w:rPr>
          <w:rFonts w:ascii="Times New Roman" w:eastAsia="宋体" w:hAnsi="Times New Roman" w:hint="eastAsia"/>
          <w:sz w:val="24"/>
          <w:szCs w:val="24"/>
        </w:rPr>
        <w:t>s</w:t>
      </w:r>
      <w:r w:rsidR="00FC3F38" w:rsidRPr="00631C4A">
        <w:rPr>
          <w:rFonts w:ascii="Times New Roman" w:eastAsia="宋体" w:hAnsi="Times New Roman"/>
          <w:sz w:val="24"/>
          <w:szCs w:val="24"/>
        </w:rPr>
        <w:t>elf-sufficient principle</w:t>
      </w:r>
      <w:r w:rsidR="00FC3F38" w:rsidRPr="00631C4A">
        <w:rPr>
          <w:rFonts w:ascii="Times New Roman" w:eastAsia="宋体" w:hAnsi="Times New Roman" w:hint="eastAsia"/>
          <w:sz w:val="24"/>
          <w:szCs w:val="24"/>
        </w:rPr>
        <w:t>）</w:t>
      </w:r>
      <w:r w:rsidR="00022738">
        <w:rPr>
          <w:rFonts w:ascii="Times New Roman" w:eastAsia="宋体" w:hAnsi="Times New Roman" w:hint="eastAsia"/>
          <w:sz w:val="24"/>
          <w:szCs w:val="24"/>
        </w:rPr>
        <w:t>来解释这中连贯性。</w:t>
      </w:r>
    </w:p>
    <w:p w:rsidR="002B7C3C" w:rsidRDefault="002B7C3C" w:rsidP="004356D6">
      <w:pPr>
        <w:pStyle w:val="3"/>
      </w:pPr>
      <w:bookmarkStart w:id="19" w:name="_Toc7469156"/>
      <w:r>
        <w:rPr>
          <w:rFonts w:hint="eastAsia"/>
        </w:rPr>
        <w:t>否定的</w:t>
      </w:r>
      <w:r w:rsidR="004356D6">
        <w:rPr>
          <w:rFonts w:hint="eastAsia"/>
        </w:rPr>
        <w:t>三重否定环节</w:t>
      </w:r>
      <w:bookmarkEnd w:id="19"/>
    </w:p>
    <w:p w:rsidR="00245C27" w:rsidRPr="00631C4A" w:rsidRDefault="003713DB"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这种</w:t>
      </w:r>
      <w:r w:rsidR="002B7C3C">
        <w:rPr>
          <w:rFonts w:ascii="Times New Roman" w:eastAsia="宋体" w:hAnsi="Times New Roman" w:hint="eastAsia"/>
          <w:sz w:val="24"/>
          <w:szCs w:val="24"/>
        </w:rPr>
        <w:t>自律</w:t>
      </w:r>
      <w:r w:rsidRPr="00631C4A">
        <w:rPr>
          <w:rFonts w:ascii="Times New Roman" w:eastAsia="宋体" w:hAnsi="Times New Roman" w:hint="eastAsia"/>
          <w:sz w:val="24"/>
          <w:szCs w:val="24"/>
        </w:rPr>
        <w:t>否定至少包含三个步骤</w:t>
      </w:r>
      <w:r w:rsidR="002F583A" w:rsidRPr="00631C4A">
        <w:rPr>
          <w:rFonts w:ascii="Times New Roman" w:eastAsia="宋体" w:hAnsi="Times New Roman" w:hint="eastAsia"/>
          <w:sz w:val="24"/>
          <w:szCs w:val="24"/>
        </w:rPr>
        <w:t>：</w:t>
      </w:r>
    </w:p>
    <w:p w:rsidR="002F583A" w:rsidRPr="00631C4A" w:rsidRDefault="00205345"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1</w:t>
      </w:r>
      <w:r w:rsidRPr="00631C4A">
        <w:rPr>
          <w:rFonts w:ascii="Times New Roman" w:eastAsia="宋体" w:hAnsi="Times New Roman" w:hint="eastAsia"/>
          <w:sz w:val="24"/>
          <w:szCs w:val="24"/>
        </w:rPr>
        <w:t>）首先，</w:t>
      </w:r>
      <w:r w:rsidR="00587B4B" w:rsidRPr="00631C4A">
        <w:rPr>
          <w:rFonts w:ascii="Times New Roman" w:eastAsia="宋体" w:hAnsi="Times New Roman" w:hint="eastAsia"/>
          <w:sz w:val="24"/>
          <w:szCs w:val="24"/>
        </w:rPr>
        <w:t>否定不能是对某物的否定</w:t>
      </w:r>
      <w:r w:rsidR="00F2352A" w:rsidRPr="00631C4A">
        <w:rPr>
          <w:rFonts w:ascii="Times New Roman" w:eastAsia="宋体" w:hAnsi="Times New Roman" w:hint="eastAsia"/>
          <w:sz w:val="24"/>
          <w:szCs w:val="24"/>
        </w:rPr>
        <w:t>，也不能作为某个主词</w:t>
      </w:r>
      <w:r w:rsidR="00D44A8A" w:rsidRPr="00631C4A">
        <w:rPr>
          <w:rFonts w:ascii="Times New Roman" w:eastAsia="宋体" w:hAnsi="Times New Roman" w:hint="eastAsia"/>
          <w:sz w:val="24"/>
          <w:szCs w:val="24"/>
        </w:rPr>
        <w:t>从自身中排斥的谓词，它必须是自律的。因此，第一个否定</w:t>
      </w:r>
      <w:r w:rsidR="00AB7ABD" w:rsidRPr="00631C4A">
        <w:rPr>
          <w:rFonts w:ascii="Times New Roman" w:eastAsia="宋体" w:hAnsi="Times New Roman" w:hint="eastAsia"/>
          <w:sz w:val="24"/>
          <w:szCs w:val="24"/>
        </w:rPr>
        <w:t>是不指涉</w:t>
      </w:r>
      <w:r w:rsidR="00D44A8A" w:rsidRPr="00631C4A">
        <w:rPr>
          <w:rFonts w:ascii="Times New Roman" w:eastAsia="宋体" w:hAnsi="Times New Roman" w:hint="eastAsia"/>
          <w:sz w:val="24"/>
          <w:szCs w:val="24"/>
        </w:rPr>
        <w:t>任何其他的“否定”</w:t>
      </w:r>
      <w:r w:rsidR="00AB7ABD" w:rsidRPr="00631C4A">
        <w:rPr>
          <w:rFonts w:ascii="Times New Roman" w:eastAsia="宋体" w:hAnsi="Times New Roman" w:hint="eastAsia"/>
          <w:sz w:val="24"/>
          <w:szCs w:val="24"/>
        </w:rPr>
        <w:t>（</w:t>
      </w:r>
      <w:r w:rsidR="00AB7ABD" w:rsidRPr="00631C4A">
        <w:rPr>
          <w:rFonts w:ascii="Times New Roman" w:eastAsia="宋体" w:hAnsi="Times New Roman"/>
          <w:sz w:val="24"/>
          <w:szCs w:val="24"/>
        </w:rPr>
        <w:t>nonreferential negation</w:t>
      </w:r>
      <w:r w:rsidR="00AB7ABD" w:rsidRPr="00631C4A">
        <w:rPr>
          <w:rFonts w:ascii="Times New Roman" w:eastAsia="宋体" w:hAnsi="Times New Roman" w:hint="eastAsia"/>
          <w:sz w:val="24"/>
          <w:szCs w:val="24"/>
        </w:rPr>
        <w:t>）</w:t>
      </w:r>
      <w:r w:rsidR="00596A21" w:rsidRPr="00631C4A">
        <w:rPr>
          <w:rFonts w:ascii="Times New Roman" w:eastAsia="宋体" w:hAnsi="Times New Roman" w:hint="eastAsia"/>
          <w:sz w:val="24"/>
          <w:szCs w:val="24"/>
        </w:rPr>
        <w:t>，或“否定”不与他者关联（</w:t>
      </w:r>
      <w:r w:rsidR="00596A21" w:rsidRPr="00631C4A">
        <w:rPr>
          <w:rFonts w:ascii="Times New Roman" w:eastAsia="宋体" w:hAnsi="Times New Roman" w:hint="eastAsia"/>
          <w:sz w:val="24"/>
          <w:szCs w:val="24"/>
        </w:rPr>
        <w:t>U</w:t>
      </w:r>
      <w:r w:rsidR="00596A21" w:rsidRPr="00631C4A">
        <w:rPr>
          <w:rFonts w:ascii="Times New Roman" w:eastAsia="宋体" w:hAnsi="Times New Roman"/>
          <w:sz w:val="24"/>
          <w:szCs w:val="24"/>
        </w:rPr>
        <w:t>1</w:t>
      </w:r>
      <w:r w:rsidR="00596A21" w:rsidRPr="00631C4A">
        <w:rPr>
          <w:rFonts w:ascii="Times New Roman" w:eastAsia="宋体" w:hAnsi="Times New Roman" w:hint="eastAsia"/>
          <w:sz w:val="24"/>
          <w:szCs w:val="24"/>
        </w:rPr>
        <w:t>）</w:t>
      </w:r>
      <w:r w:rsidR="00D44A8A" w:rsidRPr="00631C4A">
        <w:rPr>
          <w:rFonts w:ascii="Times New Roman" w:eastAsia="宋体" w:hAnsi="Times New Roman" w:hint="eastAsia"/>
          <w:sz w:val="24"/>
          <w:szCs w:val="24"/>
        </w:rPr>
        <w:t>；</w:t>
      </w:r>
    </w:p>
    <w:p w:rsidR="00D44A8A" w:rsidRPr="00631C4A" w:rsidRDefault="00D44A8A"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2</w:t>
      </w:r>
      <w:r w:rsidRPr="00631C4A">
        <w:rPr>
          <w:rFonts w:ascii="Times New Roman" w:eastAsia="宋体" w:hAnsi="Times New Roman" w:hint="eastAsia"/>
          <w:sz w:val="24"/>
          <w:szCs w:val="24"/>
        </w:rPr>
        <w:t>）</w:t>
      </w:r>
      <w:r w:rsidR="00AB7ABD" w:rsidRPr="00631C4A">
        <w:rPr>
          <w:rFonts w:ascii="Times New Roman" w:eastAsia="宋体" w:hAnsi="Times New Roman" w:hint="eastAsia"/>
          <w:sz w:val="24"/>
          <w:szCs w:val="24"/>
        </w:rPr>
        <w:t>这种否定</w:t>
      </w:r>
      <w:r w:rsidR="00F3510A" w:rsidRPr="00631C4A">
        <w:rPr>
          <w:rFonts w:ascii="Times New Roman" w:eastAsia="宋体" w:hAnsi="Times New Roman" w:hint="eastAsia"/>
          <w:b/>
          <w:sz w:val="24"/>
          <w:szCs w:val="24"/>
        </w:rPr>
        <w:t>只能</w:t>
      </w:r>
      <w:r w:rsidR="00AB7ABD" w:rsidRPr="00631C4A">
        <w:rPr>
          <w:rFonts w:ascii="Times New Roman" w:eastAsia="宋体" w:hAnsi="Times New Roman" w:hint="eastAsia"/>
          <w:sz w:val="24"/>
          <w:szCs w:val="24"/>
        </w:rPr>
        <w:t>是自身指涉的否定</w:t>
      </w:r>
      <w:r w:rsidR="00F3510A" w:rsidRPr="00631C4A">
        <w:rPr>
          <w:rFonts w:ascii="Times New Roman" w:eastAsia="宋体" w:hAnsi="Times New Roman" w:hint="eastAsia"/>
          <w:sz w:val="24"/>
          <w:szCs w:val="24"/>
        </w:rPr>
        <w:t>（</w:t>
      </w:r>
      <w:r w:rsidR="00897127" w:rsidRPr="00631C4A">
        <w:rPr>
          <w:rFonts w:ascii="Times New Roman" w:eastAsia="宋体" w:hAnsi="Times New Roman" w:hint="eastAsia"/>
          <w:sz w:val="24"/>
          <w:szCs w:val="24"/>
        </w:rPr>
        <w:t>self</w:t>
      </w:r>
      <w:r w:rsidR="00897127" w:rsidRPr="00631C4A">
        <w:rPr>
          <w:rFonts w:ascii="Times New Roman" w:eastAsia="宋体" w:hAnsi="Times New Roman"/>
          <w:sz w:val="24"/>
          <w:szCs w:val="24"/>
        </w:rPr>
        <w:t>-</w:t>
      </w:r>
      <w:r w:rsidR="00F3510A" w:rsidRPr="00631C4A">
        <w:rPr>
          <w:rFonts w:ascii="Times New Roman" w:eastAsia="宋体" w:hAnsi="Times New Roman"/>
          <w:sz w:val="24"/>
          <w:szCs w:val="24"/>
        </w:rPr>
        <w:t>referential negation</w:t>
      </w:r>
      <w:r w:rsidR="00F3510A" w:rsidRPr="00631C4A">
        <w:rPr>
          <w:rFonts w:ascii="Times New Roman" w:eastAsia="宋体" w:hAnsi="Times New Roman" w:hint="eastAsia"/>
          <w:sz w:val="24"/>
          <w:szCs w:val="24"/>
        </w:rPr>
        <w:t>）</w:t>
      </w:r>
      <w:r w:rsidR="00461351" w:rsidRPr="00631C4A">
        <w:rPr>
          <w:rFonts w:ascii="Times New Roman" w:eastAsia="宋体" w:hAnsi="Times New Roman" w:hint="eastAsia"/>
          <w:sz w:val="24"/>
          <w:szCs w:val="24"/>
        </w:rPr>
        <w:t>，因此，第二个否定就是双重否定</w:t>
      </w:r>
      <w:r w:rsidR="00B93021" w:rsidRPr="00631C4A">
        <w:rPr>
          <w:rFonts w:ascii="Times New Roman" w:eastAsia="宋体" w:hAnsi="Times New Roman" w:hint="eastAsia"/>
          <w:sz w:val="24"/>
          <w:szCs w:val="24"/>
        </w:rPr>
        <w:t>（</w:t>
      </w:r>
      <w:r w:rsidR="00B93021" w:rsidRPr="00631C4A">
        <w:rPr>
          <w:rFonts w:ascii="Times New Roman" w:eastAsia="宋体" w:hAnsi="Times New Roman" w:hint="eastAsia"/>
          <w:sz w:val="24"/>
          <w:szCs w:val="24"/>
        </w:rPr>
        <w:t>d</w:t>
      </w:r>
      <w:r w:rsidR="00B93021" w:rsidRPr="00631C4A">
        <w:rPr>
          <w:rFonts w:ascii="Times New Roman" w:eastAsia="宋体" w:hAnsi="Times New Roman"/>
          <w:sz w:val="24"/>
          <w:szCs w:val="24"/>
        </w:rPr>
        <w:t>ouble negation</w:t>
      </w:r>
      <w:r w:rsidR="00B93021" w:rsidRPr="00631C4A">
        <w:rPr>
          <w:rFonts w:ascii="Times New Roman" w:eastAsia="宋体" w:hAnsi="Times New Roman" w:hint="eastAsia"/>
          <w:sz w:val="24"/>
          <w:szCs w:val="24"/>
        </w:rPr>
        <w:t>）</w:t>
      </w:r>
      <w:r w:rsidR="00461351" w:rsidRPr="00631C4A">
        <w:rPr>
          <w:rFonts w:ascii="Times New Roman" w:eastAsia="宋体" w:hAnsi="Times New Roman" w:hint="eastAsia"/>
          <w:sz w:val="24"/>
          <w:szCs w:val="24"/>
        </w:rPr>
        <w:t>，或否定</w:t>
      </w:r>
      <w:r w:rsidR="00B93021" w:rsidRPr="00631C4A">
        <w:rPr>
          <w:rFonts w:ascii="Times New Roman" w:eastAsia="宋体" w:hAnsi="Times New Roman" w:hint="eastAsia"/>
          <w:sz w:val="24"/>
          <w:szCs w:val="24"/>
        </w:rPr>
        <w:t>之否定。但是这种双重否定不是“经典形式的双重否定，即第一个否定否定</w:t>
      </w:r>
      <w:r w:rsidR="00EB71AE" w:rsidRPr="00631C4A">
        <w:rPr>
          <w:rFonts w:ascii="Times New Roman" w:eastAsia="宋体" w:hAnsi="Times New Roman" w:hint="eastAsia"/>
          <w:sz w:val="24"/>
          <w:szCs w:val="24"/>
        </w:rPr>
        <w:t>着</w:t>
      </w:r>
      <w:r w:rsidR="00416713">
        <w:rPr>
          <w:rStyle w:val="ad"/>
          <w:rFonts w:ascii="Times New Roman" w:eastAsia="宋体" w:hAnsi="Times New Roman"/>
          <w:sz w:val="24"/>
          <w:szCs w:val="24"/>
        </w:rPr>
        <w:footnoteReference w:id="66"/>
      </w:r>
      <w:r w:rsidR="00416713">
        <w:rPr>
          <w:rFonts w:ascii="Times New Roman" w:eastAsia="宋体" w:hAnsi="Times New Roman" w:hint="eastAsia"/>
          <w:sz w:val="24"/>
          <w:szCs w:val="24"/>
        </w:rPr>
        <w:t>某个陈述（即不同于否定的某个东西），</w:t>
      </w:r>
      <w:r w:rsidR="00B93021" w:rsidRPr="00631C4A">
        <w:rPr>
          <w:rFonts w:ascii="Times New Roman" w:eastAsia="宋体" w:hAnsi="Times New Roman" w:hint="eastAsia"/>
          <w:sz w:val="24"/>
          <w:szCs w:val="24"/>
        </w:rPr>
        <w:t>第二个否定则是对第一个的否定”</w:t>
      </w:r>
      <w:r w:rsidR="00416713">
        <w:rPr>
          <w:rStyle w:val="ad"/>
          <w:rFonts w:ascii="Times New Roman" w:eastAsia="宋体" w:hAnsi="Times New Roman"/>
          <w:sz w:val="24"/>
          <w:szCs w:val="24"/>
        </w:rPr>
        <w:footnoteReference w:id="67"/>
      </w:r>
      <w:r w:rsidR="00B93021" w:rsidRPr="00631C4A">
        <w:rPr>
          <w:rFonts w:ascii="Times New Roman" w:eastAsia="宋体" w:hAnsi="Times New Roman" w:hint="eastAsia"/>
          <w:sz w:val="24"/>
          <w:szCs w:val="24"/>
        </w:rPr>
        <w:t>，在（</w:t>
      </w:r>
      <w:r w:rsidR="00B93021" w:rsidRPr="00631C4A">
        <w:rPr>
          <w:rFonts w:ascii="Times New Roman" w:eastAsia="宋体" w:hAnsi="Times New Roman" w:hint="eastAsia"/>
          <w:sz w:val="24"/>
          <w:szCs w:val="24"/>
        </w:rPr>
        <w:t>1</w:t>
      </w:r>
      <w:r w:rsidR="00B93021" w:rsidRPr="00631C4A">
        <w:rPr>
          <w:rFonts w:ascii="Times New Roman" w:eastAsia="宋体" w:hAnsi="Times New Roman" w:hint="eastAsia"/>
          <w:sz w:val="24"/>
          <w:szCs w:val="24"/>
        </w:rPr>
        <w:t>）中</w:t>
      </w:r>
      <w:r w:rsidR="00897127" w:rsidRPr="00631C4A">
        <w:rPr>
          <w:rFonts w:ascii="Times New Roman" w:eastAsia="宋体" w:hAnsi="Times New Roman" w:hint="eastAsia"/>
          <w:sz w:val="24"/>
          <w:szCs w:val="24"/>
        </w:rPr>
        <w:t>，这种否定根本不具有</w:t>
      </w:r>
      <w:r w:rsidR="00B93021" w:rsidRPr="00631C4A">
        <w:rPr>
          <w:rFonts w:ascii="Times New Roman" w:eastAsia="宋体" w:hAnsi="Times New Roman" w:hint="eastAsia"/>
          <w:sz w:val="24"/>
          <w:szCs w:val="24"/>
        </w:rPr>
        <w:t>自身指涉的意义，它</w:t>
      </w:r>
      <w:r w:rsidR="00EB71AE" w:rsidRPr="00631C4A">
        <w:rPr>
          <w:rFonts w:ascii="Times New Roman" w:eastAsia="宋体" w:hAnsi="Times New Roman" w:hint="eastAsia"/>
          <w:sz w:val="24"/>
          <w:szCs w:val="24"/>
        </w:rPr>
        <w:t>预设</w:t>
      </w:r>
      <w:r w:rsidR="00022738">
        <w:rPr>
          <w:rFonts w:ascii="Times New Roman" w:eastAsia="宋体" w:hAnsi="Times New Roman" w:hint="eastAsia"/>
          <w:sz w:val="24"/>
          <w:szCs w:val="24"/>
        </w:rPr>
        <w:t>一个</w:t>
      </w:r>
      <w:r w:rsidR="00897127" w:rsidRPr="00631C4A">
        <w:rPr>
          <w:rFonts w:ascii="Times New Roman" w:eastAsia="宋体" w:hAnsi="Times New Roman" w:hint="eastAsia"/>
          <w:sz w:val="24"/>
          <w:szCs w:val="24"/>
        </w:rPr>
        <w:t>他者</w:t>
      </w:r>
      <w:r w:rsidR="00022738">
        <w:rPr>
          <w:rFonts w:ascii="Times New Roman" w:eastAsia="宋体" w:hAnsi="Times New Roman" w:hint="eastAsia"/>
          <w:sz w:val="24"/>
          <w:szCs w:val="24"/>
        </w:rPr>
        <w:t>作出否定行动，又预设一个</w:t>
      </w:r>
      <w:r w:rsidR="00897127" w:rsidRPr="00631C4A">
        <w:rPr>
          <w:rFonts w:ascii="Times New Roman" w:eastAsia="宋体" w:hAnsi="Times New Roman" w:hint="eastAsia"/>
          <w:sz w:val="24"/>
          <w:szCs w:val="24"/>
        </w:rPr>
        <w:t>他者</w:t>
      </w:r>
      <w:r w:rsidR="00022738">
        <w:rPr>
          <w:rFonts w:ascii="Times New Roman" w:eastAsia="宋体" w:hAnsi="Times New Roman" w:hint="eastAsia"/>
          <w:sz w:val="24"/>
          <w:szCs w:val="24"/>
        </w:rPr>
        <w:t>被否定</w:t>
      </w:r>
      <w:r w:rsidR="00B93021" w:rsidRPr="00631C4A">
        <w:rPr>
          <w:rFonts w:ascii="Times New Roman" w:eastAsia="宋体" w:hAnsi="Times New Roman" w:hint="eastAsia"/>
          <w:sz w:val="24"/>
          <w:szCs w:val="24"/>
        </w:rPr>
        <w:t>。</w:t>
      </w:r>
      <w:r w:rsidR="00EB71AE" w:rsidRPr="00631C4A">
        <w:rPr>
          <w:rFonts w:ascii="Times New Roman" w:eastAsia="宋体" w:hAnsi="Times New Roman" w:hint="eastAsia"/>
          <w:sz w:val="24"/>
          <w:szCs w:val="24"/>
        </w:rPr>
        <w:t>所以，</w:t>
      </w:r>
      <w:r w:rsidR="00B93021" w:rsidRPr="00631C4A">
        <w:rPr>
          <w:rFonts w:ascii="Times New Roman" w:eastAsia="宋体" w:hAnsi="Times New Roman" w:hint="eastAsia"/>
          <w:sz w:val="24"/>
          <w:szCs w:val="24"/>
        </w:rPr>
        <w:t>在</w:t>
      </w:r>
      <w:r w:rsidR="00A118A1">
        <w:rPr>
          <w:rFonts w:ascii="Times New Roman" w:eastAsia="宋体" w:hAnsi="Times New Roman" w:hint="eastAsia"/>
          <w:sz w:val="24"/>
          <w:szCs w:val="24"/>
        </w:rPr>
        <w:t>亨利希</w:t>
      </w:r>
      <w:r w:rsidR="00B93021" w:rsidRPr="00631C4A">
        <w:rPr>
          <w:rFonts w:ascii="Times New Roman" w:eastAsia="宋体" w:hAnsi="Times New Roman" w:hint="eastAsia"/>
          <w:sz w:val="24"/>
          <w:szCs w:val="24"/>
        </w:rPr>
        <w:t>看来，</w:t>
      </w:r>
      <w:r w:rsidR="00022738">
        <w:rPr>
          <w:rFonts w:ascii="Times New Roman" w:eastAsia="宋体" w:hAnsi="Times New Roman" w:hint="eastAsia"/>
          <w:sz w:val="24"/>
          <w:szCs w:val="24"/>
        </w:rPr>
        <w:t>如果按严格自身指涉的意义</w:t>
      </w:r>
      <w:r w:rsidR="00897127" w:rsidRPr="00631C4A">
        <w:rPr>
          <w:rFonts w:ascii="Times New Roman" w:eastAsia="宋体" w:hAnsi="Times New Roman" w:hint="eastAsia"/>
          <w:sz w:val="24"/>
          <w:szCs w:val="24"/>
        </w:rPr>
        <w:t>，</w:t>
      </w:r>
      <w:r w:rsidR="00022738">
        <w:rPr>
          <w:rFonts w:ascii="Times New Roman" w:eastAsia="宋体" w:hAnsi="Times New Roman" w:hint="eastAsia"/>
          <w:sz w:val="24"/>
          <w:szCs w:val="24"/>
        </w:rPr>
        <w:t>将</w:t>
      </w:r>
      <w:r w:rsidR="00EB71AE" w:rsidRPr="00631C4A">
        <w:rPr>
          <w:rFonts w:ascii="Times New Roman" w:eastAsia="宋体" w:hAnsi="Times New Roman" w:hint="eastAsia"/>
          <w:sz w:val="24"/>
          <w:szCs w:val="24"/>
        </w:rPr>
        <w:t>无法区分</w:t>
      </w:r>
      <w:r w:rsidR="00022738">
        <w:rPr>
          <w:rFonts w:ascii="Times New Roman" w:eastAsia="宋体" w:hAnsi="Times New Roman" w:hint="eastAsia"/>
          <w:sz w:val="24"/>
          <w:szCs w:val="24"/>
        </w:rPr>
        <w:t>“</w:t>
      </w:r>
      <w:r w:rsidR="00022738" w:rsidRPr="00631C4A">
        <w:rPr>
          <w:rFonts w:ascii="Times New Roman" w:eastAsia="宋体" w:hAnsi="Times New Roman" w:hint="eastAsia"/>
          <w:sz w:val="24"/>
          <w:szCs w:val="24"/>
        </w:rPr>
        <w:t>双重否定</w:t>
      </w:r>
      <w:r w:rsidR="00022738">
        <w:rPr>
          <w:rFonts w:ascii="Times New Roman" w:eastAsia="宋体" w:hAnsi="Times New Roman" w:hint="eastAsia"/>
          <w:sz w:val="24"/>
          <w:szCs w:val="24"/>
        </w:rPr>
        <w:t>”中的</w:t>
      </w:r>
      <w:r w:rsidR="00EB71AE" w:rsidRPr="00631C4A">
        <w:rPr>
          <w:rFonts w:ascii="Times New Roman" w:eastAsia="宋体" w:hAnsi="Times New Roman" w:hint="eastAsia"/>
          <w:sz w:val="24"/>
          <w:szCs w:val="24"/>
        </w:rPr>
        <w:t>“否定者”（</w:t>
      </w:r>
      <w:r w:rsidR="00EB71AE" w:rsidRPr="00631C4A">
        <w:rPr>
          <w:rFonts w:ascii="Times New Roman" w:eastAsia="宋体" w:hAnsi="Times New Roman" w:hint="eastAsia"/>
          <w:sz w:val="24"/>
          <w:szCs w:val="24"/>
        </w:rPr>
        <w:t>what</w:t>
      </w:r>
      <w:r w:rsidR="00EB71AE" w:rsidRPr="00631C4A">
        <w:rPr>
          <w:rFonts w:ascii="Times New Roman" w:eastAsia="宋体" w:hAnsi="Times New Roman"/>
          <w:sz w:val="24"/>
          <w:szCs w:val="24"/>
        </w:rPr>
        <w:t xml:space="preserve"> is negating</w:t>
      </w:r>
      <w:r w:rsidR="00EB71AE" w:rsidRPr="00631C4A">
        <w:rPr>
          <w:rFonts w:ascii="Times New Roman" w:eastAsia="宋体" w:hAnsi="Times New Roman" w:hint="eastAsia"/>
          <w:sz w:val="24"/>
          <w:szCs w:val="24"/>
        </w:rPr>
        <w:t>）和“被否定者”（</w:t>
      </w:r>
      <w:r w:rsidR="00EB71AE" w:rsidRPr="00631C4A">
        <w:rPr>
          <w:rFonts w:ascii="Times New Roman" w:eastAsia="宋体" w:hAnsi="Times New Roman" w:hint="eastAsia"/>
          <w:sz w:val="24"/>
          <w:szCs w:val="24"/>
        </w:rPr>
        <w:t>w</w:t>
      </w:r>
      <w:r w:rsidR="00EB71AE" w:rsidRPr="00631C4A">
        <w:rPr>
          <w:rFonts w:ascii="Times New Roman" w:eastAsia="宋体" w:hAnsi="Times New Roman"/>
          <w:sz w:val="24"/>
          <w:szCs w:val="24"/>
        </w:rPr>
        <w:t>hat is negated</w:t>
      </w:r>
      <w:r w:rsidR="00EB71AE" w:rsidRPr="00631C4A">
        <w:rPr>
          <w:rFonts w:ascii="Times New Roman" w:eastAsia="宋体" w:hAnsi="Times New Roman" w:hint="eastAsia"/>
          <w:sz w:val="24"/>
          <w:szCs w:val="24"/>
        </w:rPr>
        <w:t>），而只是“否定着否定的否定否定着其自身”（</w:t>
      </w:r>
      <w:r w:rsidR="00B4497B" w:rsidRPr="00631C4A">
        <w:rPr>
          <w:rFonts w:ascii="Times New Roman" w:eastAsia="宋体" w:hAnsi="Times New Roman" w:hint="eastAsia"/>
          <w:sz w:val="24"/>
          <w:szCs w:val="24"/>
        </w:rPr>
        <w:t>N</w:t>
      </w:r>
      <w:r w:rsidR="00B4497B" w:rsidRPr="00631C4A">
        <w:rPr>
          <w:rFonts w:ascii="Times New Roman" w:eastAsia="宋体" w:hAnsi="Times New Roman"/>
          <w:sz w:val="24"/>
          <w:szCs w:val="24"/>
        </w:rPr>
        <w:t xml:space="preserve">egation that negates negation negates </w:t>
      </w:r>
      <w:r w:rsidR="00B4497B" w:rsidRPr="00631C4A">
        <w:rPr>
          <w:rFonts w:ascii="Times New Roman" w:eastAsia="宋体" w:hAnsi="Times New Roman"/>
          <w:i/>
          <w:sz w:val="24"/>
          <w:szCs w:val="24"/>
        </w:rPr>
        <w:t>itself</w:t>
      </w:r>
      <w:r w:rsidR="00B4497B" w:rsidRPr="00631C4A">
        <w:rPr>
          <w:rFonts w:ascii="Times New Roman" w:eastAsia="宋体" w:hAnsi="Times New Roman" w:hint="eastAsia"/>
          <w:sz w:val="24"/>
          <w:szCs w:val="24"/>
        </w:rPr>
        <w:t>.</w:t>
      </w:r>
      <w:r w:rsidR="00EB71AE" w:rsidRPr="00631C4A">
        <w:rPr>
          <w:rFonts w:ascii="Times New Roman" w:eastAsia="宋体" w:hAnsi="Times New Roman" w:hint="eastAsia"/>
          <w:sz w:val="24"/>
          <w:szCs w:val="24"/>
        </w:rPr>
        <w:t>）</w:t>
      </w:r>
      <w:r w:rsidR="00022738">
        <w:rPr>
          <w:rFonts w:ascii="Times New Roman" w:eastAsia="宋体" w:hAnsi="Times New Roman" w:hint="eastAsia"/>
          <w:sz w:val="24"/>
          <w:szCs w:val="24"/>
        </w:rPr>
        <w:t>。或者说，</w:t>
      </w:r>
      <w:r w:rsidR="00022738">
        <w:rPr>
          <w:rFonts w:ascii="Times New Roman" w:eastAsia="宋体" w:hAnsi="Times New Roman" w:hint="eastAsia"/>
          <w:sz w:val="24"/>
          <w:szCs w:val="24"/>
        </w:rPr>
        <w:lastRenderedPageBreak/>
        <w:t>“</w:t>
      </w:r>
      <w:r w:rsidR="00022738" w:rsidRPr="00631C4A">
        <w:rPr>
          <w:rFonts w:ascii="Times New Roman" w:eastAsia="宋体" w:hAnsi="Times New Roman" w:hint="eastAsia"/>
          <w:sz w:val="24"/>
          <w:szCs w:val="24"/>
        </w:rPr>
        <w:t>自律否定</w:t>
      </w:r>
      <w:r w:rsidR="00022738">
        <w:rPr>
          <w:rFonts w:ascii="Times New Roman" w:eastAsia="宋体" w:hAnsi="Times New Roman" w:hint="eastAsia"/>
          <w:sz w:val="24"/>
          <w:szCs w:val="24"/>
        </w:rPr>
        <w:t>”</w:t>
      </w:r>
      <w:r w:rsidR="005F6262" w:rsidRPr="00631C4A">
        <w:rPr>
          <w:rFonts w:ascii="Times New Roman" w:eastAsia="宋体" w:hAnsi="Times New Roman" w:hint="eastAsia"/>
          <w:sz w:val="24"/>
          <w:szCs w:val="24"/>
        </w:rPr>
        <w:t>即是</w:t>
      </w:r>
      <w:r w:rsidR="00897127" w:rsidRPr="00631C4A">
        <w:rPr>
          <w:rFonts w:ascii="Times New Roman" w:eastAsia="宋体" w:hAnsi="Times New Roman" w:hint="eastAsia"/>
          <w:sz w:val="24"/>
          <w:szCs w:val="24"/>
        </w:rPr>
        <w:t>“自身否定着的否定”</w:t>
      </w:r>
      <w:r w:rsidR="005F6262" w:rsidRPr="00631C4A">
        <w:rPr>
          <w:rFonts w:ascii="Times New Roman" w:eastAsia="宋体" w:hAnsi="Times New Roman" w:hint="eastAsia"/>
          <w:sz w:val="24"/>
          <w:szCs w:val="24"/>
        </w:rPr>
        <w:t>，同时也是</w:t>
      </w:r>
      <w:r w:rsidR="00897127" w:rsidRPr="00631C4A">
        <w:rPr>
          <w:rFonts w:ascii="Times New Roman" w:eastAsia="宋体" w:hAnsi="Times New Roman" w:hint="eastAsia"/>
          <w:sz w:val="24"/>
          <w:szCs w:val="24"/>
        </w:rPr>
        <w:t>“被自身所否定的否定”</w:t>
      </w:r>
      <w:r w:rsidR="005F6262" w:rsidRPr="00631C4A">
        <w:rPr>
          <w:rFonts w:ascii="Times New Roman" w:eastAsia="宋体" w:hAnsi="Times New Roman" w:hint="eastAsia"/>
          <w:sz w:val="24"/>
          <w:szCs w:val="24"/>
        </w:rPr>
        <w:t>（</w:t>
      </w:r>
      <w:r w:rsidR="005F6262" w:rsidRPr="00631C4A">
        <w:rPr>
          <w:rFonts w:ascii="Times New Roman" w:eastAsia="宋体" w:hAnsi="Times New Roman" w:hint="eastAsia"/>
          <w:sz w:val="24"/>
          <w:szCs w:val="24"/>
        </w:rPr>
        <w:t>n</w:t>
      </w:r>
      <w:r w:rsidR="005F6262" w:rsidRPr="00631C4A">
        <w:rPr>
          <w:rFonts w:ascii="Times New Roman" w:eastAsia="宋体" w:hAnsi="Times New Roman"/>
          <w:sz w:val="24"/>
          <w:szCs w:val="24"/>
        </w:rPr>
        <w:t xml:space="preserve">egation is </w:t>
      </w:r>
      <w:r w:rsidR="00AB284C" w:rsidRPr="00631C4A">
        <w:rPr>
          <w:rFonts w:ascii="Times New Roman" w:eastAsia="宋体" w:hAnsi="Times New Roman"/>
          <w:sz w:val="24"/>
          <w:szCs w:val="24"/>
        </w:rPr>
        <w:t>self-negating and is negated by itself</w:t>
      </w:r>
      <w:r w:rsidR="005F6262" w:rsidRPr="00631C4A">
        <w:rPr>
          <w:rFonts w:ascii="Times New Roman" w:eastAsia="宋体" w:hAnsi="Times New Roman" w:hint="eastAsia"/>
          <w:sz w:val="24"/>
          <w:szCs w:val="24"/>
        </w:rPr>
        <w:t>）</w:t>
      </w:r>
      <w:r w:rsidR="00054629">
        <w:rPr>
          <w:rStyle w:val="ad"/>
          <w:rFonts w:ascii="Times New Roman" w:eastAsia="宋体" w:hAnsi="Times New Roman"/>
          <w:sz w:val="24"/>
          <w:szCs w:val="24"/>
        </w:rPr>
        <w:footnoteReference w:id="68"/>
      </w:r>
      <w:r w:rsidR="005F6262" w:rsidRPr="00631C4A">
        <w:rPr>
          <w:rFonts w:ascii="Times New Roman" w:eastAsia="宋体" w:hAnsi="Times New Roman" w:hint="eastAsia"/>
          <w:sz w:val="24"/>
          <w:szCs w:val="24"/>
        </w:rPr>
        <w:t>。</w:t>
      </w:r>
    </w:p>
    <w:p w:rsidR="00E60AC0" w:rsidRPr="00631C4A" w:rsidRDefault="00E60AC0"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3</w:t>
      </w:r>
      <w:r w:rsidRPr="00631C4A">
        <w:rPr>
          <w:rFonts w:ascii="Times New Roman" w:eastAsia="宋体" w:hAnsi="Times New Roman" w:hint="eastAsia"/>
          <w:sz w:val="24"/>
          <w:szCs w:val="24"/>
        </w:rPr>
        <w:t>）</w:t>
      </w:r>
      <w:r w:rsidR="00022738">
        <w:rPr>
          <w:rFonts w:ascii="Times New Roman" w:eastAsia="宋体" w:hAnsi="Times New Roman" w:hint="eastAsia"/>
          <w:sz w:val="24"/>
          <w:szCs w:val="24"/>
        </w:rPr>
        <w:t>最后，</w:t>
      </w:r>
      <w:r w:rsidR="002277C8" w:rsidRPr="00631C4A">
        <w:rPr>
          <w:rFonts w:ascii="Times New Roman" w:eastAsia="宋体" w:hAnsi="Times New Roman" w:hint="eastAsia"/>
          <w:sz w:val="24"/>
          <w:szCs w:val="24"/>
        </w:rPr>
        <w:t>双重否定的结果是一个单纯的</w:t>
      </w:r>
      <w:r w:rsidR="00022358" w:rsidRPr="00631C4A">
        <w:rPr>
          <w:rFonts w:ascii="Times New Roman" w:eastAsia="宋体" w:hAnsi="Times New Roman" w:hint="eastAsia"/>
          <w:sz w:val="24"/>
          <w:szCs w:val="24"/>
        </w:rPr>
        <w:t>肯定</w:t>
      </w:r>
      <w:r w:rsidR="002277C8" w:rsidRPr="00631C4A">
        <w:rPr>
          <w:rFonts w:ascii="Times New Roman" w:eastAsia="宋体" w:hAnsi="Times New Roman" w:hint="eastAsia"/>
          <w:sz w:val="24"/>
          <w:szCs w:val="24"/>
        </w:rPr>
        <w:t>（</w:t>
      </w:r>
      <w:r w:rsidR="002277C8" w:rsidRPr="00631C4A">
        <w:rPr>
          <w:rFonts w:ascii="Times New Roman" w:eastAsia="宋体" w:hAnsi="Times New Roman" w:hint="eastAsia"/>
          <w:sz w:val="24"/>
          <w:szCs w:val="24"/>
        </w:rPr>
        <w:t>a</w:t>
      </w:r>
      <w:r w:rsidR="002277C8" w:rsidRPr="00631C4A">
        <w:rPr>
          <w:rFonts w:ascii="Times New Roman" w:eastAsia="宋体" w:hAnsi="Times New Roman"/>
          <w:sz w:val="24"/>
          <w:szCs w:val="24"/>
        </w:rPr>
        <w:t>ffirmation</w:t>
      </w:r>
      <w:r w:rsidR="002277C8" w:rsidRPr="00631C4A">
        <w:rPr>
          <w:rFonts w:ascii="Times New Roman" w:eastAsia="宋体" w:hAnsi="Times New Roman" w:hint="eastAsia"/>
          <w:sz w:val="24"/>
          <w:szCs w:val="24"/>
        </w:rPr>
        <w:t>）或设定（</w:t>
      </w:r>
      <w:r w:rsidR="002277C8" w:rsidRPr="00631C4A">
        <w:rPr>
          <w:rFonts w:ascii="Times New Roman" w:eastAsia="宋体" w:hAnsi="Times New Roman" w:hint="eastAsia"/>
          <w:sz w:val="24"/>
          <w:szCs w:val="24"/>
        </w:rPr>
        <w:t>p</w:t>
      </w:r>
      <w:r w:rsidR="002277C8" w:rsidRPr="00631C4A">
        <w:rPr>
          <w:rFonts w:ascii="Times New Roman" w:eastAsia="宋体" w:hAnsi="Times New Roman"/>
          <w:sz w:val="24"/>
          <w:szCs w:val="24"/>
        </w:rPr>
        <w:t>osition</w:t>
      </w:r>
      <w:r w:rsidR="002277C8" w:rsidRPr="00631C4A">
        <w:rPr>
          <w:rFonts w:ascii="Times New Roman" w:eastAsia="宋体" w:hAnsi="Times New Roman" w:hint="eastAsia"/>
          <w:sz w:val="24"/>
          <w:szCs w:val="24"/>
        </w:rPr>
        <w:t>）</w:t>
      </w:r>
      <w:r w:rsidR="00F313E0" w:rsidRPr="00631C4A">
        <w:rPr>
          <w:rFonts w:ascii="Times New Roman" w:eastAsia="宋体" w:hAnsi="Times New Roman" w:hint="eastAsia"/>
          <w:sz w:val="24"/>
          <w:szCs w:val="24"/>
        </w:rPr>
        <w:t>，一个对“否定”而言的他者（</w:t>
      </w:r>
      <w:r w:rsidR="00F313E0" w:rsidRPr="00631C4A">
        <w:rPr>
          <w:rFonts w:ascii="Times New Roman" w:eastAsia="宋体" w:hAnsi="Times New Roman" w:hint="eastAsia"/>
          <w:sz w:val="24"/>
          <w:szCs w:val="24"/>
        </w:rPr>
        <w:t>t</w:t>
      </w:r>
      <w:r w:rsidR="00F313E0" w:rsidRPr="00631C4A">
        <w:rPr>
          <w:rFonts w:ascii="Times New Roman" w:eastAsia="宋体" w:hAnsi="Times New Roman"/>
          <w:sz w:val="24"/>
          <w:szCs w:val="24"/>
        </w:rPr>
        <w:t>he other of negation</w:t>
      </w:r>
      <w:r w:rsidR="00D8368E">
        <w:rPr>
          <w:rFonts w:ascii="Times New Roman" w:eastAsia="宋体" w:hAnsi="Times New Roman" w:hint="eastAsia"/>
          <w:sz w:val="24"/>
          <w:szCs w:val="24"/>
        </w:rPr>
        <w:t>）。而</w:t>
      </w:r>
      <w:r w:rsidR="00022358" w:rsidRPr="00631C4A">
        <w:rPr>
          <w:rFonts w:ascii="Times New Roman" w:eastAsia="宋体" w:hAnsi="Times New Roman" w:hint="eastAsia"/>
          <w:sz w:val="24"/>
          <w:szCs w:val="24"/>
        </w:rPr>
        <w:t>“肯定”</w:t>
      </w:r>
      <w:r w:rsidR="00D8368E">
        <w:rPr>
          <w:rFonts w:ascii="Times New Roman" w:eastAsia="宋体" w:hAnsi="Times New Roman" w:hint="eastAsia"/>
          <w:sz w:val="24"/>
          <w:szCs w:val="24"/>
        </w:rPr>
        <w:t>同样是</w:t>
      </w:r>
      <w:r w:rsidR="00F313E0" w:rsidRPr="00631C4A">
        <w:rPr>
          <w:rFonts w:ascii="Times New Roman" w:eastAsia="宋体" w:hAnsi="Times New Roman" w:hint="eastAsia"/>
          <w:sz w:val="24"/>
          <w:szCs w:val="24"/>
        </w:rPr>
        <w:t>直接</w:t>
      </w:r>
      <w:r w:rsidR="00D8368E">
        <w:rPr>
          <w:rFonts w:ascii="Times New Roman" w:eastAsia="宋体" w:hAnsi="Times New Roman" w:hint="eastAsia"/>
          <w:sz w:val="24"/>
          <w:szCs w:val="24"/>
        </w:rPr>
        <w:t>性</w:t>
      </w:r>
      <w:r w:rsidR="00F313E0" w:rsidRPr="00631C4A">
        <w:rPr>
          <w:rFonts w:ascii="Times New Roman" w:eastAsia="宋体" w:hAnsi="Times New Roman" w:hint="eastAsia"/>
          <w:sz w:val="24"/>
          <w:szCs w:val="24"/>
        </w:rPr>
        <w:t>的，在第一种直接性的意义上，它与“否定”不相关联（</w:t>
      </w:r>
      <w:r w:rsidR="00F313E0" w:rsidRPr="00631C4A">
        <w:rPr>
          <w:rFonts w:ascii="Times New Roman" w:eastAsia="宋体" w:hAnsi="Times New Roman"/>
          <w:sz w:val="24"/>
          <w:szCs w:val="24"/>
        </w:rPr>
        <w:t>not related to negation</w:t>
      </w:r>
      <w:r w:rsidR="00F313E0" w:rsidRPr="00631C4A">
        <w:rPr>
          <w:rFonts w:ascii="Times New Roman" w:eastAsia="宋体" w:hAnsi="Times New Roman" w:hint="eastAsia"/>
          <w:sz w:val="24"/>
          <w:szCs w:val="24"/>
        </w:rPr>
        <w:t>）。</w:t>
      </w:r>
      <w:r w:rsidR="00D8368E">
        <w:rPr>
          <w:rFonts w:ascii="Times New Roman" w:eastAsia="宋体" w:hAnsi="Times New Roman" w:hint="eastAsia"/>
          <w:sz w:val="24"/>
          <w:szCs w:val="24"/>
        </w:rPr>
        <w:t>这样，对于“肯定”来说，</w:t>
      </w:r>
      <w:r w:rsidR="00022358" w:rsidRPr="00631C4A">
        <w:rPr>
          <w:rFonts w:ascii="Times New Roman" w:eastAsia="宋体" w:hAnsi="Times New Roman" w:hint="eastAsia"/>
          <w:sz w:val="24"/>
          <w:szCs w:val="24"/>
        </w:rPr>
        <w:t>“那个自律的、那个双重的否定</w:t>
      </w:r>
      <w:r w:rsidR="00D8368E">
        <w:rPr>
          <w:rFonts w:ascii="Times New Roman" w:eastAsia="宋体" w:hAnsi="Times New Roman" w:hint="eastAsia"/>
          <w:sz w:val="24"/>
          <w:szCs w:val="24"/>
        </w:rPr>
        <w:t>就</w:t>
      </w:r>
      <w:r w:rsidR="00022358" w:rsidRPr="00631C4A">
        <w:rPr>
          <w:rFonts w:ascii="Times New Roman" w:eastAsia="宋体" w:hAnsi="Times New Roman" w:hint="eastAsia"/>
          <w:sz w:val="24"/>
          <w:szCs w:val="24"/>
        </w:rPr>
        <w:t>‘不’（</w:t>
      </w:r>
      <w:r w:rsidR="00022358" w:rsidRPr="00631C4A">
        <w:rPr>
          <w:rFonts w:ascii="Times New Roman" w:eastAsia="宋体" w:hAnsi="Times New Roman" w:hint="eastAsia"/>
          <w:sz w:val="24"/>
          <w:szCs w:val="24"/>
        </w:rPr>
        <w:t>n</w:t>
      </w:r>
      <w:r w:rsidR="00022358" w:rsidRPr="00631C4A">
        <w:rPr>
          <w:rFonts w:ascii="Times New Roman" w:eastAsia="宋体" w:hAnsi="Times New Roman"/>
          <w:sz w:val="24"/>
          <w:szCs w:val="24"/>
        </w:rPr>
        <w:t>ot</w:t>
      </w:r>
      <w:r w:rsidR="00022358" w:rsidRPr="00631C4A">
        <w:rPr>
          <w:rFonts w:ascii="Times New Roman" w:eastAsia="宋体" w:hAnsi="Times New Roman" w:hint="eastAsia"/>
          <w:sz w:val="24"/>
          <w:szCs w:val="24"/>
        </w:rPr>
        <w:t>）存在了”，也就是</w:t>
      </w:r>
      <w:r w:rsidR="00A118A1">
        <w:rPr>
          <w:rFonts w:ascii="Times New Roman" w:eastAsia="宋体" w:hAnsi="Times New Roman" w:hint="eastAsia"/>
          <w:sz w:val="24"/>
          <w:szCs w:val="24"/>
        </w:rPr>
        <w:t>亨利希</w:t>
      </w:r>
      <w:r w:rsidR="00022358" w:rsidRPr="00631C4A">
        <w:rPr>
          <w:rFonts w:ascii="Times New Roman" w:eastAsia="宋体" w:hAnsi="Times New Roman" w:hint="eastAsia"/>
          <w:sz w:val="24"/>
          <w:szCs w:val="24"/>
        </w:rPr>
        <w:t>和</w:t>
      </w:r>
      <w:r w:rsidR="00ED0BC8">
        <w:rPr>
          <w:rFonts w:ascii="Times New Roman" w:eastAsia="宋体" w:hAnsi="Times New Roman" w:hint="eastAsia"/>
          <w:sz w:val="24"/>
          <w:szCs w:val="24"/>
        </w:rPr>
        <w:t>弗兰克</w:t>
      </w:r>
      <w:r w:rsidR="00022358" w:rsidRPr="00631C4A">
        <w:rPr>
          <w:rFonts w:ascii="Times New Roman" w:eastAsia="宋体" w:hAnsi="Times New Roman" w:hint="eastAsia"/>
          <w:sz w:val="24"/>
          <w:szCs w:val="24"/>
        </w:rPr>
        <w:t>所说的“存在的匮乏”（</w:t>
      </w:r>
      <w:r w:rsidR="00022358" w:rsidRPr="00631C4A">
        <w:rPr>
          <w:rFonts w:ascii="Times New Roman" w:eastAsia="宋体" w:hAnsi="Times New Roman"/>
          <w:sz w:val="24"/>
          <w:szCs w:val="24"/>
        </w:rPr>
        <w:t>absence of negation</w:t>
      </w:r>
      <w:r w:rsidR="00022358" w:rsidRPr="00631C4A">
        <w:rPr>
          <w:rFonts w:ascii="Times New Roman" w:eastAsia="宋体" w:hAnsi="Times New Roman" w:hint="eastAsia"/>
          <w:sz w:val="24"/>
          <w:szCs w:val="24"/>
        </w:rPr>
        <w:t>）。但是，恰恰这个“不”（</w:t>
      </w:r>
      <w:r w:rsidR="00022358" w:rsidRPr="00631C4A">
        <w:rPr>
          <w:rFonts w:ascii="Times New Roman" w:eastAsia="宋体" w:hAnsi="Times New Roman" w:hint="eastAsia"/>
          <w:sz w:val="24"/>
          <w:szCs w:val="24"/>
        </w:rPr>
        <w:t>n</w:t>
      </w:r>
      <w:r w:rsidR="00022358" w:rsidRPr="00631C4A">
        <w:rPr>
          <w:rFonts w:ascii="Times New Roman" w:eastAsia="宋体" w:hAnsi="Times New Roman"/>
          <w:sz w:val="24"/>
          <w:szCs w:val="24"/>
        </w:rPr>
        <w:t>ot</w:t>
      </w:r>
      <w:r w:rsidR="00022358" w:rsidRPr="00631C4A">
        <w:rPr>
          <w:rFonts w:ascii="Times New Roman" w:eastAsia="宋体" w:hAnsi="Times New Roman" w:hint="eastAsia"/>
          <w:sz w:val="24"/>
          <w:szCs w:val="24"/>
        </w:rPr>
        <w:t>），就是第三个否定。</w:t>
      </w:r>
      <w:r w:rsidR="006970A2" w:rsidRPr="00631C4A">
        <w:rPr>
          <w:rFonts w:ascii="Times New Roman" w:eastAsia="宋体" w:hAnsi="Times New Roman" w:hint="eastAsia"/>
          <w:sz w:val="24"/>
          <w:szCs w:val="24"/>
        </w:rPr>
        <w:t>因此，第三个否定就是肯定。</w:t>
      </w:r>
      <w:r w:rsidR="00022358" w:rsidRPr="00631C4A">
        <w:rPr>
          <w:rFonts w:ascii="Times New Roman" w:eastAsia="宋体" w:hAnsi="Times New Roman" w:hint="eastAsia"/>
          <w:sz w:val="24"/>
          <w:szCs w:val="24"/>
        </w:rPr>
        <w:t>同时，这个否定完全在他者（在肯定）</w:t>
      </w:r>
      <w:r w:rsidR="00D8368E">
        <w:rPr>
          <w:rFonts w:ascii="Times New Roman" w:eastAsia="宋体" w:hAnsi="Times New Roman" w:hint="eastAsia"/>
          <w:sz w:val="24"/>
          <w:szCs w:val="24"/>
        </w:rPr>
        <w:t>之中：一方面，这个肯定是作为</w:t>
      </w:r>
      <w:r w:rsidR="008F1E0B" w:rsidRPr="00631C4A">
        <w:rPr>
          <w:rFonts w:ascii="Times New Roman" w:eastAsia="宋体" w:hAnsi="Times New Roman" w:hint="eastAsia"/>
          <w:sz w:val="24"/>
          <w:szCs w:val="24"/>
        </w:rPr>
        <w:t>结果被</w:t>
      </w:r>
      <w:r w:rsidR="00D8368E">
        <w:rPr>
          <w:rFonts w:ascii="Times New Roman" w:eastAsia="宋体" w:hAnsi="Times New Roman" w:hint="eastAsia"/>
          <w:sz w:val="24"/>
          <w:szCs w:val="24"/>
        </w:rPr>
        <w:t>“否定”运算导出的，它并没有</w:t>
      </w:r>
      <w:r w:rsidR="008F1E0B" w:rsidRPr="00631C4A">
        <w:rPr>
          <w:rFonts w:ascii="Times New Roman" w:eastAsia="宋体" w:hAnsi="Times New Roman" w:hint="eastAsia"/>
          <w:sz w:val="24"/>
          <w:szCs w:val="24"/>
        </w:rPr>
        <w:t>独立于否定；另一方面，“肯定”</w:t>
      </w:r>
      <w:r w:rsidR="00897127" w:rsidRPr="00631C4A">
        <w:rPr>
          <w:rFonts w:ascii="Times New Roman" w:eastAsia="宋体" w:hAnsi="Times New Roman" w:hint="eastAsia"/>
          <w:sz w:val="24"/>
          <w:szCs w:val="24"/>
        </w:rPr>
        <w:t>的全部内容只是对否定说不</w:t>
      </w:r>
      <w:r w:rsidR="009459B7" w:rsidRPr="00631C4A">
        <w:rPr>
          <w:rFonts w:ascii="Times New Roman" w:eastAsia="宋体" w:hAnsi="Times New Roman" w:hint="eastAsia"/>
          <w:sz w:val="24"/>
          <w:szCs w:val="24"/>
        </w:rPr>
        <w:t>，</w:t>
      </w:r>
      <w:r w:rsidR="00897127" w:rsidRPr="00631C4A">
        <w:rPr>
          <w:rFonts w:ascii="Times New Roman" w:eastAsia="宋体" w:hAnsi="Times New Roman" w:hint="eastAsia"/>
          <w:sz w:val="24"/>
          <w:szCs w:val="24"/>
        </w:rPr>
        <w:t>或者</w:t>
      </w:r>
      <w:r w:rsidR="00542847">
        <w:rPr>
          <w:rFonts w:ascii="Times New Roman" w:eastAsia="宋体" w:hAnsi="Times New Roman" w:hint="eastAsia"/>
          <w:sz w:val="24"/>
          <w:szCs w:val="24"/>
        </w:rPr>
        <w:t>，</w:t>
      </w:r>
      <w:r w:rsidR="00897127" w:rsidRPr="00631C4A">
        <w:rPr>
          <w:rFonts w:ascii="Times New Roman" w:eastAsia="宋体" w:hAnsi="Times New Roman" w:hint="eastAsia"/>
          <w:sz w:val="24"/>
          <w:szCs w:val="24"/>
        </w:rPr>
        <w:t>“肯定”就是双重否定，它只是否定的不同</w:t>
      </w:r>
      <w:r w:rsidR="009459B7" w:rsidRPr="00631C4A">
        <w:rPr>
          <w:rFonts w:ascii="Times New Roman" w:eastAsia="宋体" w:hAnsi="Times New Roman" w:hint="eastAsia"/>
          <w:sz w:val="24"/>
          <w:szCs w:val="24"/>
        </w:rPr>
        <w:t>维度。</w:t>
      </w:r>
    </w:p>
    <w:p w:rsidR="006970A2" w:rsidRDefault="00542847"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如果把</w:t>
      </w:r>
      <w:r w:rsidR="00FD73FE" w:rsidRPr="00631C4A">
        <w:rPr>
          <w:rFonts w:ascii="Times New Roman" w:eastAsia="宋体" w:hAnsi="Times New Roman" w:hint="eastAsia"/>
          <w:sz w:val="24"/>
          <w:szCs w:val="24"/>
        </w:rPr>
        <w:t>三个步骤合起来的话，就是：否定＝否定之否定</w:t>
      </w:r>
      <w:r w:rsidR="00FD73FE" w:rsidRPr="00631C4A">
        <w:rPr>
          <w:rFonts w:ascii="Times New Roman" w:eastAsia="宋体" w:hAnsi="Times New Roman" w:hint="eastAsia"/>
          <w:sz w:val="24"/>
          <w:szCs w:val="24"/>
        </w:rPr>
        <w:t>=</w:t>
      </w:r>
      <w:r w:rsidR="00FD73FE" w:rsidRPr="00631C4A">
        <w:rPr>
          <w:rFonts w:ascii="Times New Roman" w:eastAsia="宋体" w:hAnsi="Times New Roman" w:hint="eastAsia"/>
          <w:sz w:val="24"/>
          <w:szCs w:val="24"/>
        </w:rPr>
        <w:t>肯定，因此，否定</w:t>
      </w:r>
      <w:r w:rsidR="00FD73FE" w:rsidRPr="00631C4A">
        <w:rPr>
          <w:rFonts w:ascii="Times New Roman" w:eastAsia="宋体" w:hAnsi="Times New Roman" w:hint="eastAsia"/>
          <w:sz w:val="24"/>
          <w:szCs w:val="24"/>
        </w:rPr>
        <w:t>=</w:t>
      </w:r>
      <w:r w:rsidR="00333403" w:rsidRPr="00631C4A">
        <w:rPr>
          <w:rFonts w:ascii="Times New Roman" w:eastAsia="宋体" w:hAnsi="Times New Roman" w:hint="eastAsia"/>
          <w:sz w:val="24"/>
          <w:szCs w:val="24"/>
        </w:rPr>
        <w:t>肯定。</w:t>
      </w:r>
      <w:r w:rsidR="00897127" w:rsidRPr="00631C4A">
        <w:rPr>
          <w:rFonts w:ascii="Times New Roman" w:eastAsia="宋体" w:hAnsi="Times New Roman" w:hint="eastAsia"/>
          <w:sz w:val="24"/>
          <w:szCs w:val="24"/>
        </w:rPr>
        <w:t>特别是最后的这个推导，</w:t>
      </w:r>
      <w:r w:rsidR="00FD73FE" w:rsidRPr="00631C4A">
        <w:rPr>
          <w:rFonts w:ascii="Times New Roman" w:eastAsia="宋体" w:hAnsi="Times New Roman" w:hint="eastAsia"/>
          <w:sz w:val="24"/>
          <w:szCs w:val="24"/>
        </w:rPr>
        <w:t>它</w:t>
      </w:r>
      <w:r w:rsidR="003D24EF" w:rsidRPr="00631C4A">
        <w:rPr>
          <w:rFonts w:ascii="Times New Roman" w:eastAsia="宋体" w:hAnsi="Times New Roman" w:hint="eastAsia"/>
          <w:sz w:val="24"/>
          <w:szCs w:val="24"/>
        </w:rPr>
        <w:t>证明了</w:t>
      </w:r>
      <w:r w:rsidR="00FD73FE" w:rsidRPr="00631C4A">
        <w:rPr>
          <w:rFonts w:ascii="Times New Roman" w:eastAsia="宋体" w:hAnsi="Times New Roman" w:hint="eastAsia"/>
          <w:sz w:val="24"/>
          <w:szCs w:val="24"/>
        </w:rPr>
        <w:t>黑格尔</w:t>
      </w:r>
      <w:r w:rsidR="003D24EF" w:rsidRPr="00631C4A">
        <w:rPr>
          <w:rFonts w:ascii="Times New Roman" w:eastAsia="宋体" w:hAnsi="Times New Roman" w:hint="eastAsia"/>
          <w:sz w:val="24"/>
          <w:szCs w:val="24"/>
        </w:rPr>
        <w:t>始终以来的理论关切，即</w:t>
      </w:r>
      <w:r>
        <w:rPr>
          <w:rFonts w:ascii="Times New Roman" w:eastAsia="宋体" w:hAnsi="Times New Roman" w:hint="eastAsia"/>
          <w:sz w:val="24"/>
          <w:szCs w:val="24"/>
        </w:rPr>
        <w:t>必须有一种逻辑策略来</w:t>
      </w:r>
      <w:r w:rsidR="003D24EF" w:rsidRPr="00631C4A">
        <w:rPr>
          <w:rFonts w:ascii="Times New Roman" w:eastAsia="宋体" w:hAnsi="Times New Roman" w:hint="eastAsia"/>
          <w:sz w:val="24"/>
          <w:szCs w:val="24"/>
        </w:rPr>
        <w:t>解决</w:t>
      </w:r>
      <w:r w:rsidR="00897127" w:rsidRPr="00631C4A">
        <w:rPr>
          <w:rFonts w:ascii="Times New Roman" w:eastAsia="宋体" w:hAnsi="Times New Roman" w:hint="eastAsia"/>
          <w:sz w:val="24"/>
          <w:szCs w:val="24"/>
        </w:rPr>
        <w:t>自身关系中</w:t>
      </w:r>
      <w:r w:rsidR="00FD73FE" w:rsidRPr="00631C4A">
        <w:rPr>
          <w:rFonts w:ascii="Times New Roman" w:eastAsia="宋体" w:hAnsi="Times New Roman" w:hint="eastAsia"/>
          <w:sz w:val="24"/>
          <w:szCs w:val="24"/>
        </w:rPr>
        <w:t>的自身与他者的对立困境</w:t>
      </w:r>
      <w:r>
        <w:rPr>
          <w:rFonts w:ascii="Times New Roman" w:eastAsia="宋体" w:hAnsi="Times New Roman" w:hint="eastAsia"/>
          <w:sz w:val="24"/>
          <w:szCs w:val="24"/>
        </w:rPr>
        <w:t>，也就是自律困境</w:t>
      </w:r>
      <w:r w:rsidR="00FD73FE" w:rsidRPr="00631C4A">
        <w:rPr>
          <w:rFonts w:ascii="Times New Roman" w:eastAsia="宋体" w:hAnsi="Times New Roman" w:hint="eastAsia"/>
          <w:sz w:val="24"/>
          <w:szCs w:val="24"/>
        </w:rPr>
        <w:t>。</w:t>
      </w:r>
      <w:r w:rsidR="003D24EF" w:rsidRPr="00631C4A">
        <w:rPr>
          <w:rFonts w:ascii="Times New Roman" w:eastAsia="宋体" w:hAnsi="Times New Roman" w:hint="eastAsia"/>
          <w:sz w:val="24"/>
          <w:szCs w:val="24"/>
        </w:rPr>
        <w:t>对于黑格尔而言，自身只有在他者当中才是真正的自身，</w:t>
      </w:r>
      <w:r w:rsidR="00967CD8" w:rsidRPr="00631C4A">
        <w:rPr>
          <w:rFonts w:ascii="Times New Roman" w:eastAsia="宋体" w:hAnsi="Times New Roman" w:hint="eastAsia"/>
          <w:sz w:val="24"/>
          <w:szCs w:val="24"/>
        </w:rPr>
        <w:t>或者换成否定句式：不是他者的自身就不是自身</w:t>
      </w:r>
      <w:r>
        <w:rPr>
          <w:rFonts w:ascii="Times New Roman" w:eastAsia="宋体" w:hAnsi="Times New Roman" w:hint="eastAsia"/>
          <w:sz w:val="24"/>
          <w:szCs w:val="24"/>
        </w:rPr>
        <w:t>，</w:t>
      </w:r>
      <w:r w:rsidR="00967CD8" w:rsidRPr="00631C4A">
        <w:rPr>
          <w:rFonts w:ascii="Times New Roman" w:eastAsia="宋体" w:hAnsi="Times New Roman" w:hint="eastAsia"/>
          <w:sz w:val="24"/>
          <w:szCs w:val="24"/>
        </w:rPr>
        <w:t>换成等式：</w:t>
      </w:r>
      <w:r w:rsidR="009013C3" w:rsidRPr="00631C4A">
        <w:rPr>
          <w:rFonts w:ascii="Times New Roman" w:eastAsia="宋体" w:hAnsi="Times New Roman" w:hint="eastAsia"/>
          <w:sz w:val="24"/>
          <w:szCs w:val="24"/>
        </w:rPr>
        <w:t>自身</w:t>
      </w:r>
      <w:r w:rsidR="009013C3" w:rsidRPr="00631C4A">
        <w:rPr>
          <w:rFonts w:ascii="Times New Roman" w:eastAsia="宋体" w:hAnsi="Times New Roman" w:hint="eastAsia"/>
          <w:sz w:val="24"/>
          <w:szCs w:val="24"/>
        </w:rPr>
        <w:t>=</w:t>
      </w:r>
      <w:r w:rsidR="009013C3" w:rsidRPr="00631C4A">
        <w:rPr>
          <w:rFonts w:ascii="Times New Roman" w:eastAsia="宋体" w:hAnsi="Times New Roman" w:hint="eastAsia"/>
          <w:sz w:val="24"/>
          <w:szCs w:val="24"/>
        </w:rPr>
        <w:t>他者，</w:t>
      </w:r>
      <w:r>
        <w:rPr>
          <w:rFonts w:ascii="Times New Roman" w:eastAsia="宋体" w:hAnsi="Times New Roman" w:hint="eastAsia"/>
          <w:sz w:val="24"/>
          <w:szCs w:val="24"/>
        </w:rPr>
        <w:t>同时，这也是黑格尔</w:t>
      </w:r>
      <w:r w:rsidR="003D24EF" w:rsidRPr="00631C4A">
        <w:rPr>
          <w:rFonts w:ascii="Times New Roman" w:eastAsia="宋体" w:hAnsi="Times New Roman" w:hint="eastAsia"/>
          <w:sz w:val="24"/>
          <w:szCs w:val="24"/>
        </w:rPr>
        <w:t>对</w:t>
      </w:r>
      <w:r>
        <w:rPr>
          <w:rFonts w:ascii="Times New Roman" w:eastAsia="宋体" w:hAnsi="Times New Roman" w:hint="eastAsia"/>
          <w:sz w:val="24"/>
          <w:szCs w:val="24"/>
        </w:rPr>
        <w:t>“</w:t>
      </w:r>
      <w:r w:rsidRPr="00631C4A">
        <w:rPr>
          <w:rFonts w:ascii="Times New Roman" w:eastAsia="宋体" w:hAnsi="Times New Roman" w:hint="eastAsia"/>
          <w:sz w:val="24"/>
          <w:szCs w:val="24"/>
        </w:rPr>
        <w:t>绝对</w:t>
      </w:r>
      <w:r>
        <w:rPr>
          <w:rFonts w:ascii="Times New Roman" w:eastAsia="宋体" w:hAnsi="Times New Roman" w:hint="eastAsia"/>
          <w:sz w:val="24"/>
          <w:szCs w:val="24"/>
        </w:rPr>
        <w:t>”</w:t>
      </w:r>
      <w:r w:rsidR="003D24EF" w:rsidRPr="00631C4A">
        <w:rPr>
          <w:rFonts w:ascii="Times New Roman" w:eastAsia="宋体" w:hAnsi="Times New Roman" w:hint="eastAsia"/>
          <w:sz w:val="24"/>
          <w:szCs w:val="24"/>
        </w:rPr>
        <w:t>的理解。</w:t>
      </w:r>
      <w:r w:rsidR="00054629">
        <w:rPr>
          <w:rStyle w:val="ad"/>
          <w:rFonts w:ascii="Times New Roman" w:eastAsia="宋体" w:hAnsi="Times New Roman"/>
          <w:sz w:val="24"/>
          <w:szCs w:val="24"/>
        </w:rPr>
        <w:footnoteReference w:id="69"/>
      </w:r>
      <w:r>
        <w:rPr>
          <w:rFonts w:ascii="Times New Roman" w:eastAsia="宋体" w:hAnsi="Times New Roman" w:hint="eastAsia"/>
          <w:sz w:val="24"/>
          <w:szCs w:val="24"/>
        </w:rPr>
        <w:t>在黑格尔的</w:t>
      </w:r>
      <w:r w:rsidR="00AB694E">
        <w:rPr>
          <w:rFonts w:ascii="Times New Roman" w:eastAsia="宋体" w:hAnsi="Times New Roman" w:hint="eastAsia"/>
          <w:sz w:val="24"/>
          <w:szCs w:val="24"/>
        </w:rPr>
        <w:t>文本中</w:t>
      </w:r>
      <w:r>
        <w:rPr>
          <w:rFonts w:ascii="Times New Roman" w:eastAsia="宋体" w:hAnsi="Times New Roman" w:hint="eastAsia"/>
          <w:sz w:val="24"/>
          <w:szCs w:val="24"/>
        </w:rPr>
        <w:t>，我们可以找到更多这样</w:t>
      </w:r>
      <w:r w:rsidR="00AB694E">
        <w:rPr>
          <w:rFonts w:ascii="Times New Roman" w:eastAsia="宋体" w:hAnsi="Times New Roman" w:hint="eastAsia"/>
          <w:sz w:val="24"/>
          <w:szCs w:val="24"/>
        </w:rPr>
        <w:t>“对立同一”的表述，</w:t>
      </w:r>
      <w:r w:rsidR="00AB694E">
        <w:rPr>
          <w:rStyle w:val="ad"/>
          <w:rFonts w:ascii="Times New Roman" w:eastAsia="宋体" w:hAnsi="Times New Roman"/>
          <w:sz w:val="24"/>
          <w:szCs w:val="24"/>
        </w:rPr>
        <w:footnoteReference w:id="70"/>
      </w:r>
      <w:r w:rsidR="00AB694E">
        <w:rPr>
          <w:rFonts w:ascii="Times New Roman" w:eastAsia="宋体" w:hAnsi="Times New Roman" w:hint="eastAsia"/>
          <w:sz w:val="24"/>
          <w:szCs w:val="24"/>
        </w:rPr>
        <w:t>比如</w:t>
      </w:r>
      <w:r w:rsidR="00002CB3" w:rsidRPr="00631C4A">
        <w:rPr>
          <w:rFonts w:ascii="Times New Roman" w:eastAsia="宋体" w:hAnsi="Times New Roman" w:hint="eastAsia"/>
          <w:sz w:val="24"/>
          <w:szCs w:val="24"/>
        </w:rPr>
        <w:t>在</w:t>
      </w:r>
      <w:r w:rsidR="009013C3" w:rsidRPr="00631C4A">
        <w:rPr>
          <w:rFonts w:ascii="Times New Roman" w:eastAsia="宋体" w:hAnsi="Times New Roman" w:hint="eastAsia"/>
          <w:sz w:val="24"/>
          <w:szCs w:val="24"/>
        </w:rPr>
        <w:t>《精神现象学》</w:t>
      </w:r>
      <w:r>
        <w:rPr>
          <w:rFonts w:ascii="Times New Roman" w:eastAsia="宋体" w:hAnsi="Times New Roman" w:hint="eastAsia"/>
          <w:sz w:val="24"/>
          <w:szCs w:val="24"/>
        </w:rPr>
        <w:t>的“</w:t>
      </w:r>
      <w:r w:rsidRPr="00631C4A">
        <w:rPr>
          <w:rFonts w:ascii="Times New Roman" w:eastAsia="宋体" w:hAnsi="Times New Roman" w:hint="eastAsia"/>
          <w:sz w:val="24"/>
          <w:szCs w:val="24"/>
        </w:rPr>
        <w:t>第三部分：理性</w:t>
      </w:r>
      <w:r>
        <w:rPr>
          <w:rFonts w:ascii="Times New Roman" w:eastAsia="宋体" w:hAnsi="Times New Roman" w:hint="eastAsia"/>
          <w:sz w:val="24"/>
          <w:szCs w:val="24"/>
        </w:rPr>
        <w:t>”</w:t>
      </w:r>
      <w:r w:rsidR="009013C3" w:rsidRPr="00631C4A">
        <w:rPr>
          <w:rFonts w:ascii="Times New Roman" w:eastAsia="宋体" w:hAnsi="Times New Roman" w:hint="eastAsia"/>
          <w:sz w:val="24"/>
          <w:szCs w:val="24"/>
        </w:rPr>
        <w:t>，“观察自我意识与它的直接现实性之间的关联；面相学与颅相学”的章节中，他提出</w:t>
      </w:r>
      <w:r w:rsidR="00002CB3" w:rsidRPr="00631C4A">
        <w:rPr>
          <w:rFonts w:ascii="Times New Roman" w:eastAsia="宋体" w:hAnsi="Times New Roman" w:hint="eastAsia"/>
          <w:sz w:val="24"/>
          <w:szCs w:val="24"/>
        </w:rPr>
        <w:t>一个费解的等式：</w:t>
      </w:r>
      <w:r w:rsidR="009013C3" w:rsidRPr="00631C4A">
        <w:rPr>
          <w:rFonts w:ascii="Times New Roman" w:eastAsia="宋体" w:hAnsi="Times New Roman" w:hint="eastAsia"/>
          <w:sz w:val="24"/>
          <w:szCs w:val="24"/>
        </w:rPr>
        <w:t>“精神的存在是一块骨头”</w:t>
      </w:r>
      <w:r w:rsidR="00B1171B">
        <w:rPr>
          <w:rStyle w:val="ad"/>
          <w:rFonts w:ascii="Times New Roman" w:eastAsia="宋体" w:hAnsi="Times New Roman"/>
          <w:sz w:val="24"/>
          <w:szCs w:val="24"/>
        </w:rPr>
        <w:footnoteReference w:id="71"/>
      </w:r>
      <w:r w:rsidR="009013C3" w:rsidRPr="00631C4A">
        <w:rPr>
          <w:rFonts w:ascii="Times New Roman" w:eastAsia="宋体" w:hAnsi="Times New Roman" w:hint="eastAsia"/>
          <w:sz w:val="24"/>
          <w:szCs w:val="24"/>
        </w:rPr>
        <w:t>，精神</w:t>
      </w:r>
      <w:r w:rsidR="009013C3" w:rsidRPr="00631C4A">
        <w:rPr>
          <w:rFonts w:ascii="Times New Roman" w:eastAsia="宋体" w:hAnsi="Times New Roman" w:hint="eastAsia"/>
          <w:sz w:val="24"/>
          <w:szCs w:val="24"/>
        </w:rPr>
        <w:t>=</w:t>
      </w:r>
      <w:r w:rsidR="009013C3" w:rsidRPr="00631C4A">
        <w:rPr>
          <w:rFonts w:ascii="Times New Roman" w:eastAsia="宋体" w:hAnsi="Times New Roman" w:hint="eastAsia"/>
          <w:sz w:val="24"/>
          <w:szCs w:val="24"/>
        </w:rPr>
        <w:t>骨头</w:t>
      </w:r>
      <w:r w:rsidR="00AB694E">
        <w:rPr>
          <w:rFonts w:ascii="Times New Roman" w:eastAsia="宋体" w:hAnsi="Times New Roman" w:hint="eastAsia"/>
          <w:sz w:val="24"/>
          <w:szCs w:val="24"/>
        </w:rPr>
        <w:t>。</w:t>
      </w:r>
      <w:r>
        <w:rPr>
          <w:rFonts w:ascii="Times New Roman" w:eastAsia="宋体" w:hAnsi="Times New Roman" w:hint="eastAsia"/>
          <w:sz w:val="24"/>
          <w:szCs w:val="24"/>
        </w:rPr>
        <w:t>而我们只有在否定的自律运算意义上，才能理解黑格尔的这种表达</w:t>
      </w:r>
      <w:r w:rsidR="00796434">
        <w:rPr>
          <w:rFonts w:ascii="Times New Roman" w:eastAsia="宋体" w:hAnsi="Times New Roman" w:hint="eastAsia"/>
          <w:sz w:val="24"/>
          <w:szCs w:val="24"/>
        </w:rPr>
        <w:t>。</w:t>
      </w:r>
    </w:p>
    <w:p w:rsidR="004356D6" w:rsidRPr="00631C4A" w:rsidRDefault="004356D6" w:rsidP="004356D6">
      <w:pPr>
        <w:pStyle w:val="3"/>
      </w:pPr>
      <w:bookmarkStart w:id="20" w:name="_Toc7469157"/>
      <w:r>
        <w:rPr>
          <w:rFonts w:hint="eastAsia"/>
        </w:rPr>
        <w:lastRenderedPageBreak/>
        <w:t>自律否定的唯一性问题</w:t>
      </w:r>
      <w:bookmarkEnd w:id="20"/>
    </w:p>
    <w:p w:rsidR="002150FC" w:rsidRPr="00631C4A" w:rsidRDefault="00C014FA"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但是，</w:t>
      </w:r>
      <w:r w:rsidR="002150FC" w:rsidRPr="00631C4A">
        <w:rPr>
          <w:rFonts w:ascii="Times New Roman" w:eastAsia="宋体" w:hAnsi="Times New Roman" w:hint="eastAsia"/>
          <w:sz w:val="24"/>
          <w:szCs w:val="24"/>
        </w:rPr>
        <w:t>就</w:t>
      </w:r>
      <w:r w:rsidR="004356D6">
        <w:rPr>
          <w:rFonts w:ascii="Times New Roman" w:eastAsia="宋体" w:hAnsi="Times New Roman" w:hint="eastAsia"/>
          <w:sz w:val="24"/>
          <w:szCs w:val="24"/>
        </w:rPr>
        <w:t>“自律否定</w:t>
      </w:r>
      <w:r w:rsidR="00542847">
        <w:rPr>
          <w:rFonts w:ascii="Times New Roman" w:eastAsia="宋体" w:hAnsi="Times New Roman" w:hint="eastAsia"/>
          <w:sz w:val="24"/>
          <w:szCs w:val="24"/>
        </w:rPr>
        <w:t>是否唯一</w:t>
      </w:r>
      <w:r w:rsidR="004356D6">
        <w:rPr>
          <w:rFonts w:ascii="Times New Roman" w:eastAsia="宋体" w:hAnsi="Times New Roman" w:hint="eastAsia"/>
          <w:sz w:val="24"/>
          <w:szCs w:val="24"/>
        </w:rPr>
        <w:t>”</w:t>
      </w:r>
      <w:r w:rsidR="002150FC" w:rsidRPr="00631C4A">
        <w:rPr>
          <w:rFonts w:ascii="Times New Roman" w:eastAsia="宋体" w:hAnsi="Times New Roman" w:hint="eastAsia"/>
          <w:sz w:val="24"/>
          <w:szCs w:val="24"/>
        </w:rPr>
        <w:t>的问题</w:t>
      </w:r>
      <w:r w:rsidR="00333403" w:rsidRPr="00631C4A">
        <w:rPr>
          <w:rFonts w:ascii="Times New Roman" w:eastAsia="宋体" w:hAnsi="Times New Roman" w:cs="Times New Roman" w:hint="eastAsia"/>
          <w:sz w:val="24"/>
          <w:szCs w:val="24"/>
        </w:rPr>
        <w:t>，</w:t>
      </w:r>
      <w:r w:rsidR="00A118A1">
        <w:rPr>
          <w:rFonts w:ascii="Times New Roman" w:eastAsia="宋体" w:hAnsi="Times New Roman" w:cs="Times New Roman" w:hint="eastAsia"/>
          <w:sz w:val="24"/>
          <w:szCs w:val="24"/>
        </w:rPr>
        <w:t>亨利希</w:t>
      </w:r>
      <w:r w:rsidR="004356D6">
        <w:rPr>
          <w:rFonts w:ascii="Times New Roman" w:eastAsia="宋体" w:hAnsi="Times New Roman" w:cs="Times New Roman" w:hint="eastAsia"/>
          <w:sz w:val="24"/>
          <w:szCs w:val="24"/>
        </w:rPr>
        <w:t>出现了比较暧昧的态度，并不是因为他的自律</w:t>
      </w:r>
      <w:r w:rsidR="00333403" w:rsidRPr="00631C4A">
        <w:rPr>
          <w:rFonts w:ascii="Times New Roman" w:eastAsia="宋体" w:hAnsi="Times New Roman" w:cs="Times New Roman" w:hint="eastAsia"/>
          <w:sz w:val="24"/>
          <w:szCs w:val="24"/>
        </w:rPr>
        <w:t>否定有</w:t>
      </w:r>
      <w:r w:rsidR="00542847">
        <w:rPr>
          <w:rFonts w:ascii="Times New Roman" w:eastAsia="宋体" w:hAnsi="Times New Roman" w:cs="Times New Roman" w:hint="eastAsia"/>
          <w:sz w:val="24"/>
          <w:szCs w:val="24"/>
        </w:rPr>
        <w:t>什么理论缺陷</w:t>
      </w:r>
      <w:r w:rsidR="00923D6F" w:rsidRPr="00631C4A">
        <w:rPr>
          <w:rFonts w:ascii="Times New Roman" w:eastAsia="宋体" w:hAnsi="Times New Roman" w:cs="Times New Roman" w:hint="eastAsia"/>
          <w:sz w:val="24"/>
          <w:szCs w:val="24"/>
        </w:rPr>
        <w:t>，而是因为在</w:t>
      </w:r>
      <w:r w:rsidR="00515AEB">
        <w:rPr>
          <w:rFonts w:ascii="Times New Roman" w:eastAsia="宋体" w:hAnsi="Times New Roman" w:hint="eastAsia"/>
          <w:sz w:val="24"/>
          <w:szCs w:val="24"/>
        </w:rPr>
        <w:t>《黑格尔逻辑学中的否定形式》</w:t>
      </w:r>
      <w:r w:rsidR="004356D6">
        <w:rPr>
          <w:rFonts w:ascii="Times New Roman" w:eastAsia="宋体" w:hAnsi="Times New Roman" w:hint="eastAsia"/>
          <w:sz w:val="24"/>
          <w:szCs w:val="24"/>
        </w:rPr>
        <w:t>一文中</w:t>
      </w:r>
      <w:r w:rsidR="002150FC" w:rsidRPr="00631C4A">
        <w:rPr>
          <w:rFonts w:ascii="Times New Roman" w:eastAsia="宋体" w:hAnsi="Times New Roman" w:hint="eastAsia"/>
          <w:sz w:val="24"/>
          <w:szCs w:val="24"/>
        </w:rPr>
        <w:t>，</w:t>
      </w:r>
      <w:r w:rsidR="002150FC" w:rsidRPr="00631C4A">
        <w:rPr>
          <w:rFonts w:ascii="Times New Roman" w:eastAsia="宋体" w:hAnsi="Times New Roman" w:cs="Times New Roman" w:hint="eastAsia"/>
          <w:sz w:val="24"/>
          <w:szCs w:val="24"/>
        </w:rPr>
        <w:t>他</w:t>
      </w:r>
      <w:r w:rsidR="00542847">
        <w:rPr>
          <w:rFonts w:ascii="Times New Roman" w:eastAsia="宋体" w:hAnsi="Times New Roman" w:hint="eastAsia"/>
          <w:sz w:val="24"/>
          <w:szCs w:val="24"/>
        </w:rPr>
        <w:t>提出要将“自律</w:t>
      </w:r>
      <w:r w:rsidR="00542847" w:rsidRPr="00631C4A">
        <w:rPr>
          <w:rFonts w:ascii="Times New Roman" w:eastAsia="宋体" w:hAnsi="Times New Roman" w:hint="eastAsia"/>
          <w:sz w:val="24"/>
          <w:szCs w:val="24"/>
        </w:rPr>
        <w:t>否定</w:t>
      </w:r>
      <w:r w:rsidR="00542847">
        <w:rPr>
          <w:rFonts w:ascii="Times New Roman" w:eastAsia="宋体" w:hAnsi="Times New Roman" w:hint="eastAsia"/>
          <w:sz w:val="24"/>
          <w:szCs w:val="24"/>
        </w:rPr>
        <w:t>”从“本质论”</w:t>
      </w:r>
      <w:r w:rsidR="005E444C" w:rsidRPr="00631C4A">
        <w:rPr>
          <w:rFonts w:ascii="Times New Roman" w:eastAsia="宋体" w:hAnsi="Times New Roman" w:hint="eastAsia"/>
          <w:sz w:val="24"/>
          <w:szCs w:val="24"/>
        </w:rPr>
        <w:t>推进到</w:t>
      </w:r>
      <w:r w:rsidR="00542847">
        <w:rPr>
          <w:rFonts w:ascii="Times New Roman" w:eastAsia="宋体" w:hAnsi="Times New Roman" w:hint="eastAsia"/>
          <w:sz w:val="24"/>
          <w:szCs w:val="24"/>
        </w:rPr>
        <w:t>“</w:t>
      </w:r>
      <w:r w:rsidR="00542847" w:rsidRPr="00631C4A">
        <w:rPr>
          <w:rFonts w:ascii="Times New Roman" w:eastAsia="宋体" w:hAnsi="Times New Roman" w:hint="eastAsia"/>
          <w:sz w:val="24"/>
          <w:szCs w:val="24"/>
        </w:rPr>
        <w:t>存在论</w:t>
      </w:r>
      <w:r w:rsidR="00542847">
        <w:rPr>
          <w:rFonts w:ascii="Times New Roman" w:eastAsia="宋体" w:hAnsi="Times New Roman" w:hint="eastAsia"/>
          <w:sz w:val="24"/>
          <w:szCs w:val="24"/>
        </w:rPr>
        <w:t>”</w:t>
      </w:r>
      <w:r w:rsidR="000929C9" w:rsidRPr="00631C4A">
        <w:rPr>
          <w:rFonts w:ascii="Times New Roman" w:eastAsia="宋体" w:hAnsi="Times New Roman" w:hint="eastAsia"/>
          <w:sz w:val="24"/>
          <w:szCs w:val="24"/>
        </w:rPr>
        <w:t>文本</w:t>
      </w:r>
      <w:r w:rsidR="004356D6">
        <w:rPr>
          <w:rFonts w:ascii="Times New Roman" w:eastAsia="宋体" w:hAnsi="Times New Roman" w:hint="eastAsia"/>
          <w:sz w:val="24"/>
          <w:szCs w:val="24"/>
        </w:rPr>
        <w:t>，</w:t>
      </w:r>
      <w:r w:rsidR="00923D6F" w:rsidRPr="00631C4A">
        <w:rPr>
          <w:rFonts w:ascii="Times New Roman" w:eastAsia="宋体" w:hAnsi="Times New Roman" w:hint="eastAsia"/>
          <w:sz w:val="24"/>
          <w:szCs w:val="24"/>
        </w:rPr>
        <w:t>尽管黑格尔的否定概念</w:t>
      </w:r>
      <w:r w:rsidR="005E444C" w:rsidRPr="00631C4A">
        <w:rPr>
          <w:rFonts w:ascii="Times New Roman" w:eastAsia="宋体" w:hAnsi="Times New Roman" w:hint="eastAsia"/>
          <w:sz w:val="24"/>
          <w:szCs w:val="24"/>
        </w:rPr>
        <w:t>具有</w:t>
      </w:r>
      <w:r w:rsidR="00923D6F" w:rsidRPr="00631C4A">
        <w:rPr>
          <w:rFonts w:ascii="Times New Roman" w:eastAsia="宋体" w:hAnsi="Times New Roman" w:hint="eastAsia"/>
          <w:sz w:val="24"/>
          <w:szCs w:val="24"/>
        </w:rPr>
        <w:t>多义性，但</w:t>
      </w:r>
      <w:r w:rsidR="00542847">
        <w:rPr>
          <w:rFonts w:ascii="Times New Roman" w:eastAsia="宋体" w:hAnsi="Times New Roman" w:hint="eastAsia"/>
          <w:sz w:val="24"/>
          <w:szCs w:val="24"/>
        </w:rPr>
        <w:t>它们全都是唯一的“</w:t>
      </w:r>
      <w:r w:rsidR="00542847" w:rsidRPr="00631C4A">
        <w:rPr>
          <w:rFonts w:ascii="Times New Roman" w:eastAsia="宋体" w:hAnsi="Times New Roman" w:hint="eastAsia"/>
          <w:sz w:val="24"/>
          <w:szCs w:val="24"/>
        </w:rPr>
        <w:t>自律否定</w:t>
      </w:r>
      <w:r w:rsidR="00542847">
        <w:rPr>
          <w:rFonts w:ascii="Times New Roman" w:eastAsia="宋体" w:hAnsi="Times New Roman" w:hint="eastAsia"/>
          <w:sz w:val="24"/>
          <w:szCs w:val="24"/>
        </w:rPr>
        <w:t>”的不同表达。换句话说，亨利希</w:t>
      </w:r>
      <w:r w:rsidR="002150FC" w:rsidRPr="00631C4A">
        <w:rPr>
          <w:rFonts w:ascii="Times New Roman" w:eastAsia="宋体" w:hAnsi="Times New Roman" w:hint="eastAsia"/>
          <w:sz w:val="24"/>
          <w:szCs w:val="24"/>
        </w:rPr>
        <w:t>认为</w:t>
      </w:r>
      <w:r w:rsidR="00542847">
        <w:rPr>
          <w:rFonts w:ascii="Times New Roman" w:eastAsia="宋体" w:hAnsi="Times New Roman" w:hint="eastAsia"/>
          <w:sz w:val="24"/>
          <w:szCs w:val="24"/>
        </w:rPr>
        <w:t>在</w:t>
      </w:r>
      <w:r w:rsidR="002150FC" w:rsidRPr="00631C4A">
        <w:rPr>
          <w:rFonts w:ascii="Times New Roman" w:eastAsia="宋体" w:hAnsi="Times New Roman" w:hint="eastAsia"/>
          <w:sz w:val="24"/>
          <w:szCs w:val="24"/>
        </w:rPr>
        <w:t>黑格尔</w:t>
      </w:r>
      <w:r w:rsidR="00542847">
        <w:rPr>
          <w:rFonts w:ascii="Times New Roman" w:eastAsia="宋体" w:hAnsi="Times New Roman" w:hint="eastAsia"/>
          <w:sz w:val="24"/>
          <w:szCs w:val="24"/>
        </w:rPr>
        <w:t>的逻辑学中</w:t>
      </w:r>
      <w:r w:rsidR="002150FC" w:rsidRPr="00631C4A">
        <w:rPr>
          <w:rFonts w:ascii="Times New Roman" w:eastAsia="宋体" w:hAnsi="Times New Roman" w:hint="eastAsia"/>
          <w:sz w:val="24"/>
          <w:szCs w:val="24"/>
        </w:rPr>
        <w:t>至始至终都只有唯一一个自律者。</w:t>
      </w:r>
    </w:p>
    <w:p w:rsidR="00A87437" w:rsidRPr="00631C4A" w:rsidRDefault="00A118A1" w:rsidP="00B92228">
      <w:pPr>
        <w:spacing w:line="360" w:lineRule="auto"/>
        <w:ind w:firstLineChars="200" w:firstLine="480"/>
        <w:rPr>
          <w:rFonts w:ascii="Times New Roman" w:eastAsia="宋体" w:hAnsi="Times New Roman"/>
          <w:sz w:val="24"/>
          <w:szCs w:val="24"/>
        </w:rPr>
      </w:pPr>
      <w:r>
        <w:rPr>
          <w:rFonts w:ascii="Times New Roman" w:eastAsia="宋体" w:hAnsi="Times New Roman" w:cs="Times New Roman" w:hint="eastAsia"/>
          <w:sz w:val="24"/>
          <w:szCs w:val="24"/>
        </w:rPr>
        <w:t>亨利希</w:t>
      </w:r>
      <w:r w:rsidR="000929C9" w:rsidRPr="00631C4A">
        <w:rPr>
          <w:rFonts w:ascii="Times New Roman" w:eastAsia="宋体" w:hAnsi="Times New Roman" w:hint="eastAsia"/>
          <w:sz w:val="24"/>
          <w:szCs w:val="24"/>
        </w:rPr>
        <w:t>试图证明</w:t>
      </w:r>
      <w:r w:rsidR="002150FC" w:rsidRPr="00631C4A">
        <w:rPr>
          <w:rFonts w:ascii="Times New Roman" w:eastAsia="宋体" w:hAnsi="Times New Roman" w:hint="eastAsia"/>
          <w:sz w:val="24"/>
          <w:szCs w:val="24"/>
        </w:rPr>
        <w:t>：</w:t>
      </w:r>
      <w:r w:rsidR="00A6324C">
        <w:rPr>
          <w:rFonts w:ascii="Times New Roman" w:eastAsia="宋体" w:hAnsi="Times New Roman" w:hint="eastAsia"/>
          <w:sz w:val="24"/>
          <w:szCs w:val="24"/>
        </w:rPr>
        <w:t>在“规定性”范畴之前的“自身的他</w:t>
      </w:r>
      <w:r w:rsidR="002F4754" w:rsidRPr="00631C4A">
        <w:rPr>
          <w:rFonts w:ascii="Times New Roman" w:eastAsia="宋体" w:hAnsi="Times New Roman" w:hint="eastAsia"/>
          <w:sz w:val="24"/>
          <w:szCs w:val="24"/>
        </w:rPr>
        <w:t>者</w:t>
      </w:r>
      <w:r w:rsidR="00923D6F" w:rsidRPr="00631C4A">
        <w:rPr>
          <w:rFonts w:ascii="Times New Roman" w:eastAsia="宋体" w:hAnsi="Times New Roman" w:hint="eastAsia"/>
          <w:sz w:val="24"/>
          <w:szCs w:val="24"/>
        </w:rPr>
        <w:t>”</w:t>
      </w:r>
      <w:r w:rsidR="000929C9" w:rsidRPr="00631C4A">
        <w:rPr>
          <w:rFonts w:ascii="Times New Roman" w:eastAsia="宋体" w:hAnsi="Times New Roman" w:hint="eastAsia"/>
          <w:sz w:val="24"/>
          <w:szCs w:val="24"/>
        </w:rPr>
        <w:t>就是一个</w:t>
      </w:r>
      <w:r w:rsidR="00A6324C">
        <w:rPr>
          <w:rFonts w:ascii="Times New Roman" w:eastAsia="宋体" w:hAnsi="Times New Roman" w:hint="eastAsia"/>
          <w:sz w:val="24"/>
          <w:szCs w:val="24"/>
        </w:rPr>
        <w:t>“</w:t>
      </w:r>
      <w:r w:rsidR="00A6324C" w:rsidRPr="00631C4A">
        <w:rPr>
          <w:rFonts w:ascii="Times New Roman" w:eastAsia="宋体" w:hAnsi="Times New Roman" w:hint="eastAsia"/>
          <w:sz w:val="24"/>
          <w:szCs w:val="24"/>
        </w:rPr>
        <w:t>自律否定</w:t>
      </w:r>
      <w:r w:rsidR="00A6324C">
        <w:rPr>
          <w:rFonts w:ascii="Times New Roman" w:eastAsia="宋体" w:hAnsi="Times New Roman" w:hint="eastAsia"/>
          <w:sz w:val="24"/>
          <w:szCs w:val="24"/>
        </w:rPr>
        <w:t>”</w:t>
      </w:r>
      <w:r w:rsidR="000929C9" w:rsidRPr="00631C4A">
        <w:rPr>
          <w:rFonts w:ascii="Times New Roman" w:eastAsia="宋体" w:hAnsi="Times New Roman" w:hint="eastAsia"/>
          <w:sz w:val="24"/>
          <w:szCs w:val="24"/>
        </w:rPr>
        <w:t>。</w:t>
      </w:r>
      <w:r w:rsidR="00A6324C">
        <w:rPr>
          <w:rFonts w:ascii="Times New Roman" w:eastAsia="宋体" w:hAnsi="Times New Roman" w:hint="eastAsia"/>
          <w:sz w:val="24"/>
          <w:szCs w:val="24"/>
        </w:rPr>
        <w:t>他</w:t>
      </w:r>
      <w:r w:rsidR="00BD791D" w:rsidRPr="00631C4A">
        <w:rPr>
          <w:rFonts w:ascii="Times New Roman" w:eastAsia="宋体" w:hAnsi="Times New Roman" w:hint="eastAsia"/>
          <w:sz w:val="24"/>
          <w:szCs w:val="24"/>
        </w:rPr>
        <w:t>将</w:t>
      </w:r>
      <w:r w:rsidR="00A6324C">
        <w:rPr>
          <w:rFonts w:ascii="Times New Roman" w:eastAsia="宋体" w:hAnsi="Times New Roman" w:hint="eastAsia"/>
          <w:sz w:val="24"/>
          <w:szCs w:val="24"/>
        </w:rPr>
        <w:t>“</w:t>
      </w:r>
      <w:r w:rsidR="00A6324C" w:rsidRPr="00631C4A">
        <w:rPr>
          <w:rFonts w:ascii="Times New Roman" w:eastAsia="宋体" w:hAnsi="Times New Roman" w:hint="eastAsia"/>
          <w:sz w:val="24"/>
          <w:szCs w:val="24"/>
        </w:rPr>
        <w:t>规定性</w:t>
      </w:r>
      <w:r w:rsidR="00A6324C">
        <w:rPr>
          <w:rFonts w:ascii="Times New Roman" w:eastAsia="宋体" w:hAnsi="Times New Roman" w:hint="eastAsia"/>
          <w:sz w:val="24"/>
          <w:szCs w:val="24"/>
        </w:rPr>
        <w:t>”</w:t>
      </w:r>
      <w:r w:rsidR="00BD791D" w:rsidRPr="00631C4A">
        <w:rPr>
          <w:rFonts w:ascii="Times New Roman" w:eastAsia="宋体" w:hAnsi="Times New Roman" w:hint="eastAsia"/>
          <w:sz w:val="24"/>
          <w:szCs w:val="24"/>
        </w:rPr>
        <w:t>追溯到沃尔夫学派的逻辑学和形而上学教科书，在那里</w:t>
      </w:r>
      <w:r w:rsidR="002150FC" w:rsidRPr="00631C4A">
        <w:rPr>
          <w:rFonts w:ascii="Times New Roman" w:eastAsia="宋体" w:hAnsi="Times New Roman" w:hint="eastAsia"/>
          <w:sz w:val="24"/>
          <w:szCs w:val="24"/>
        </w:rPr>
        <w:t>，“规定性”是</w:t>
      </w:r>
      <w:r w:rsidR="007339F5" w:rsidRPr="00631C4A">
        <w:rPr>
          <w:rFonts w:ascii="Times New Roman" w:eastAsia="宋体" w:hAnsi="Times New Roman" w:hint="eastAsia"/>
          <w:sz w:val="24"/>
          <w:szCs w:val="24"/>
        </w:rPr>
        <w:t>对个体的</w:t>
      </w:r>
      <w:r w:rsidR="007A1E3C" w:rsidRPr="00631C4A">
        <w:rPr>
          <w:rFonts w:ascii="Times New Roman" w:eastAsia="宋体" w:hAnsi="Times New Roman" w:hint="eastAsia"/>
          <w:sz w:val="24"/>
          <w:szCs w:val="24"/>
        </w:rPr>
        <w:t>命题</w:t>
      </w:r>
      <w:r w:rsidR="002778A8" w:rsidRPr="00631C4A">
        <w:rPr>
          <w:rFonts w:ascii="Times New Roman" w:eastAsia="宋体" w:hAnsi="Times New Roman" w:hint="eastAsia"/>
          <w:sz w:val="24"/>
          <w:szCs w:val="24"/>
        </w:rPr>
        <w:t>陈述，</w:t>
      </w:r>
      <w:r w:rsidR="006E674C" w:rsidRPr="00631C4A">
        <w:rPr>
          <w:rFonts w:ascii="Times New Roman" w:eastAsia="宋体" w:hAnsi="Times New Roman" w:hint="eastAsia"/>
          <w:sz w:val="24"/>
          <w:szCs w:val="24"/>
        </w:rPr>
        <w:t>即形如：</w:t>
      </w:r>
      <w:r w:rsidR="006E674C" w:rsidRPr="00631C4A">
        <w:rPr>
          <w:rFonts w:ascii="Times New Roman" w:eastAsia="宋体" w:hAnsi="Times New Roman"/>
          <w:sz w:val="24"/>
          <w:szCs w:val="24"/>
        </w:rPr>
        <w:t>s</w:t>
      </w:r>
      <w:r w:rsidR="006E674C" w:rsidRPr="00631C4A">
        <w:rPr>
          <w:rFonts w:ascii="Times New Roman" w:eastAsia="宋体" w:hAnsi="Times New Roman" w:hint="eastAsia"/>
          <w:sz w:val="24"/>
          <w:szCs w:val="24"/>
        </w:rPr>
        <w:t>是</w:t>
      </w:r>
      <w:r w:rsidR="006E674C" w:rsidRPr="00631C4A">
        <w:rPr>
          <w:rFonts w:ascii="Times New Roman" w:eastAsia="宋体" w:hAnsi="Times New Roman" w:hint="eastAsia"/>
          <w:sz w:val="24"/>
          <w:szCs w:val="24"/>
        </w:rPr>
        <w:t>p</w:t>
      </w:r>
      <w:r w:rsidR="006E674C" w:rsidRPr="00631C4A">
        <w:rPr>
          <w:rFonts w:ascii="Times New Roman" w:eastAsia="宋体" w:hAnsi="Times New Roman" w:hint="eastAsia"/>
          <w:sz w:val="24"/>
          <w:szCs w:val="24"/>
        </w:rPr>
        <w:t>。</w:t>
      </w:r>
      <w:r w:rsidR="00322B3F">
        <w:rPr>
          <w:rStyle w:val="ad"/>
          <w:rFonts w:ascii="Times New Roman" w:eastAsia="宋体" w:hAnsi="Times New Roman"/>
          <w:sz w:val="24"/>
          <w:szCs w:val="24"/>
        </w:rPr>
        <w:footnoteReference w:id="72"/>
      </w:r>
      <w:r w:rsidR="00556C42">
        <w:rPr>
          <w:rFonts w:ascii="Times New Roman" w:eastAsia="宋体" w:hAnsi="Times New Roman" w:hint="eastAsia"/>
          <w:sz w:val="24"/>
          <w:szCs w:val="24"/>
        </w:rPr>
        <w:t>这</w:t>
      </w:r>
      <w:r w:rsidR="00E2673F" w:rsidRPr="00631C4A">
        <w:rPr>
          <w:rFonts w:ascii="Times New Roman" w:eastAsia="宋体" w:hAnsi="Times New Roman" w:hint="eastAsia"/>
          <w:sz w:val="24"/>
          <w:szCs w:val="24"/>
        </w:rPr>
        <w:t>涉及到客观性（</w:t>
      </w:r>
      <w:r w:rsidR="00E2673F" w:rsidRPr="00631C4A">
        <w:rPr>
          <w:rFonts w:ascii="Times New Roman" w:eastAsia="宋体" w:hAnsi="Times New Roman" w:hint="eastAsia"/>
          <w:sz w:val="24"/>
          <w:szCs w:val="24"/>
        </w:rPr>
        <w:t>o</w:t>
      </w:r>
      <w:r w:rsidR="00E2673F" w:rsidRPr="00631C4A">
        <w:rPr>
          <w:rFonts w:ascii="Times New Roman" w:eastAsia="宋体" w:hAnsi="Times New Roman"/>
          <w:sz w:val="24"/>
          <w:szCs w:val="24"/>
        </w:rPr>
        <w:t>bjectivity</w:t>
      </w:r>
      <w:r w:rsidR="00E2673F" w:rsidRPr="00631C4A">
        <w:rPr>
          <w:rFonts w:ascii="Times New Roman" w:eastAsia="宋体" w:hAnsi="Times New Roman" w:hint="eastAsia"/>
          <w:sz w:val="24"/>
          <w:szCs w:val="24"/>
        </w:rPr>
        <w:t>）问题：即</w:t>
      </w:r>
      <w:r w:rsidR="004625F1">
        <w:rPr>
          <w:rFonts w:ascii="Times New Roman" w:eastAsia="宋体" w:hAnsi="Times New Roman" w:hint="eastAsia"/>
          <w:sz w:val="24"/>
          <w:szCs w:val="24"/>
        </w:rPr>
        <w:t>在</w:t>
      </w:r>
      <w:r w:rsidR="00556C42">
        <w:rPr>
          <w:rFonts w:ascii="Times New Roman" w:eastAsia="宋体" w:hAnsi="Times New Roman" w:hint="eastAsia"/>
          <w:sz w:val="24"/>
          <w:szCs w:val="24"/>
        </w:rPr>
        <w:t>“被陈述的东西”与“实存（</w:t>
      </w:r>
      <w:r w:rsidR="00556C42">
        <w:rPr>
          <w:rFonts w:ascii="Times New Roman" w:eastAsia="宋体" w:hAnsi="Times New Roman" w:hint="eastAsia"/>
          <w:sz w:val="24"/>
          <w:szCs w:val="24"/>
        </w:rPr>
        <w:t>e</w:t>
      </w:r>
      <w:r w:rsidR="00556C42">
        <w:rPr>
          <w:rFonts w:ascii="Times New Roman" w:eastAsia="宋体" w:hAnsi="Times New Roman"/>
          <w:sz w:val="24"/>
          <w:szCs w:val="24"/>
        </w:rPr>
        <w:t>xistence</w:t>
      </w:r>
      <w:r w:rsidR="00556C42">
        <w:rPr>
          <w:rFonts w:ascii="Times New Roman" w:eastAsia="宋体" w:hAnsi="Times New Roman" w:hint="eastAsia"/>
          <w:sz w:val="24"/>
          <w:szCs w:val="24"/>
        </w:rPr>
        <w:t>）</w:t>
      </w:r>
      <w:r w:rsidR="00556C42" w:rsidRPr="00631C4A">
        <w:rPr>
          <w:rFonts w:ascii="Times New Roman" w:eastAsia="宋体" w:hAnsi="Times New Roman" w:hint="eastAsia"/>
          <w:sz w:val="24"/>
          <w:szCs w:val="24"/>
        </w:rPr>
        <w:t>的东西</w:t>
      </w:r>
      <w:r w:rsidR="00556C42">
        <w:rPr>
          <w:rFonts w:ascii="Times New Roman" w:eastAsia="宋体" w:hAnsi="Times New Roman" w:hint="eastAsia"/>
          <w:sz w:val="24"/>
          <w:szCs w:val="24"/>
        </w:rPr>
        <w:t>”</w:t>
      </w:r>
      <w:r w:rsidR="004625F1">
        <w:rPr>
          <w:rFonts w:ascii="Times New Roman" w:eastAsia="宋体" w:hAnsi="Times New Roman" w:hint="eastAsia"/>
          <w:sz w:val="24"/>
          <w:szCs w:val="24"/>
        </w:rPr>
        <w:t>之间存在一个</w:t>
      </w:r>
      <w:r w:rsidR="00A87437" w:rsidRPr="00631C4A">
        <w:rPr>
          <w:rFonts w:ascii="Times New Roman" w:eastAsia="宋体" w:hAnsi="Times New Roman" w:hint="eastAsia"/>
          <w:sz w:val="24"/>
          <w:szCs w:val="24"/>
        </w:rPr>
        <w:t>原始区分。</w:t>
      </w:r>
      <w:r w:rsidR="00556C42">
        <w:rPr>
          <w:rStyle w:val="ad"/>
          <w:rFonts w:ascii="Times New Roman" w:eastAsia="宋体" w:hAnsi="Times New Roman"/>
          <w:sz w:val="24"/>
          <w:szCs w:val="24"/>
        </w:rPr>
        <w:footnoteReference w:id="73"/>
      </w:r>
      <w:r w:rsidR="000A695A">
        <w:rPr>
          <w:rFonts w:ascii="Times New Roman" w:eastAsia="宋体" w:hAnsi="Times New Roman" w:hint="eastAsia"/>
          <w:sz w:val="24"/>
          <w:szCs w:val="24"/>
        </w:rPr>
        <w:t>所以，命题形式</w:t>
      </w:r>
      <w:r w:rsidR="00E2673F" w:rsidRPr="00631C4A">
        <w:rPr>
          <w:rFonts w:ascii="Times New Roman" w:eastAsia="宋体" w:hAnsi="Times New Roman" w:hint="eastAsia"/>
          <w:sz w:val="24"/>
          <w:szCs w:val="24"/>
        </w:rPr>
        <w:t>具有二值性</w:t>
      </w:r>
      <w:r w:rsidR="004625F1">
        <w:rPr>
          <w:rStyle w:val="ad"/>
          <w:rFonts w:ascii="Times New Roman" w:eastAsia="宋体" w:hAnsi="Times New Roman"/>
          <w:sz w:val="24"/>
          <w:szCs w:val="24"/>
        </w:rPr>
        <w:footnoteReference w:id="74"/>
      </w:r>
      <w:r w:rsidR="00A8769F" w:rsidRPr="00631C4A">
        <w:rPr>
          <w:rFonts w:ascii="Times New Roman" w:eastAsia="宋体" w:hAnsi="Times New Roman" w:hint="eastAsia"/>
          <w:sz w:val="24"/>
          <w:szCs w:val="24"/>
        </w:rPr>
        <w:t>，规定性</w:t>
      </w:r>
      <w:r w:rsidR="000A695A">
        <w:rPr>
          <w:rFonts w:ascii="Times New Roman" w:eastAsia="宋体" w:hAnsi="Times New Roman" w:hint="eastAsia"/>
          <w:sz w:val="24"/>
          <w:szCs w:val="24"/>
        </w:rPr>
        <w:t>就</w:t>
      </w:r>
      <w:r w:rsidR="004625F1">
        <w:rPr>
          <w:rFonts w:ascii="Times New Roman" w:eastAsia="宋体" w:hAnsi="Times New Roman" w:hint="eastAsia"/>
          <w:sz w:val="24"/>
          <w:szCs w:val="24"/>
        </w:rPr>
        <w:t>同时指涉着自己</w:t>
      </w:r>
      <w:r w:rsidR="00A87437" w:rsidRPr="00631C4A">
        <w:rPr>
          <w:rFonts w:ascii="Times New Roman" w:eastAsia="宋体" w:hAnsi="Times New Roman" w:hint="eastAsia"/>
          <w:sz w:val="24"/>
          <w:szCs w:val="24"/>
        </w:rPr>
        <w:t>的否定或替换项。</w:t>
      </w:r>
      <w:r w:rsidR="00A8769F" w:rsidRPr="00631C4A">
        <w:rPr>
          <w:rFonts w:ascii="Times New Roman" w:eastAsia="宋体" w:hAnsi="Times New Roman" w:hint="eastAsia"/>
          <w:sz w:val="24"/>
          <w:szCs w:val="24"/>
        </w:rPr>
        <w:t>如果只能在陈述中理解个体的话，那么个体就是“谓述性的存在”</w:t>
      </w:r>
      <w:r w:rsidR="00855478">
        <w:rPr>
          <w:rFonts w:ascii="Times New Roman" w:eastAsia="宋体" w:hAnsi="Times New Roman" w:hint="eastAsia"/>
          <w:sz w:val="24"/>
          <w:szCs w:val="24"/>
        </w:rPr>
        <w:t>（</w:t>
      </w:r>
      <w:r w:rsidR="00855478">
        <w:rPr>
          <w:rFonts w:ascii="Times New Roman" w:eastAsia="宋体" w:hAnsi="Times New Roman"/>
          <w:sz w:val="24"/>
          <w:szCs w:val="24"/>
        </w:rPr>
        <w:t>predicative being</w:t>
      </w:r>
      <w:r w:rsidR="00855478">
        <w:rPr>
          <w:rFonts w:ascii="Times New Roman" w:eastAsia="宋体" w:hAnsi="Times New Roman" w:hint="eastAsia"/>
          <w:sz w:val="24"/>
          <w:szCs w:val="24"/>
        </w:rPr>
        <w:t>）</w:t>
      </w:r>
      <w:r w:rsidR="00A87437" w:rsidRPr="00631C4A">
        <w:rPr>
          <w:rFonts w:ascii="Times New Roman" w:eastAsia="宋体" w:hAnsi="Times New Roman" w:hint="eastAsia"/>
          <w:sz w:val="24"/>
          <w:szCs w:val="24"/>
        </w:rPr>
        <w:t>。</w:t>
      </w:r>
      <w:r w:rsidR="00855478">
        <w:rPr>
          <w:rStyle w:val="ad"/>
          <w:rFonts w:ascii="Times New Roman" w:eastAsia="宋体" w:hAnsi="Times New Roman"/>
          <w:sz w:val="24"/>
          <w:szCs w:val="24"/>
        </w:rPr>
        <w:footnoteReference w:id="75"/>
      </w:r>
      <w:r w:rsidR="00A87437" w:rsidRPr="00631C4A">
        <w:rPr>
          <w:rFonts w:ascii="Times New Roman" w:eastAsia="宋体" w:hAnsi="Times New Roman" w:hint="eastAsia"/>
          <w:sz w:val="24"/>
          <w:szCs w:val="24"/>
        </w:rPr>
        <w:t>这种</w:t>
      </w:r>
      <w:r w:rsidR="000266FB" w:rsidRPr="00631C4A">
        <w:rPr>
          <w:rFonts w:ascii="Times New Roman" w:eastAsia="宋体" w:hAnsi="Times New Roman" w:hint="eastAsia"/>
          <w:sz w:val="24"/>
          <w:szCs w:val="24"/>
        </w:rPr>
        <w:t>谓词间的不可相容</w:t>
      </w:r>
      <w:r w:rsidR="00A87437" w:rsidRPr="00631C4A">
        <w:rPr>
          <w:rFonts w:ascii="Times New Roman" w:eastAsia="宋体" w:hAnsi="Times New Roman" w:hint="eastAsia"/>
          <w:sz w:val="24"/>
          <w:szCs w:val="24"/>
        </w:rPr>
        <w:t>，</w:t>
      </w:r>
      <w:r w:rsidR="006E674C" w:rsidRPr="00631C4A">
        <w:rPr>
          <w:rFonts w:ascii="Times New Roman" w:eastAsia="宋体" w:hAnsi="Times New Roman" w:hint="eastAsia"/>
          <w:sz w:val="24"/>
          <w:szCs w:val="24"/>
        </w:rPr>
        <w:t>意味着任何规定只是一个选择</w:t>
      </w:r>
      <w:r w:rsidR="004625F1">
        <w:rPr>
          <w:rFonts w:ascii="Times New Roman" w:eastAsia="宋体" w:hAnsi="Times New Roman" w:hint="eastAsia"/>
          <w:sz w:val="24"/>
          <w:szCs w:val="24"/>
        </w:rPr>
        <w:t>，从而否定其他的规定</w:t>
      </w:r>
      <w:r w:rsidR="006E674C" w:rsidRPr="00631C4A">
        <w:rPr>
          <w:rFonts w:ascii="Times New Roman" w:eastAsia="宋体" w:hAnsi="Times New Roman" w:hint="eastAsia"/>
          <w:sz w:val="24"/>
          <w:szCs w:val="24"/>
        </w:rPr>
        <w:t>，形如：</w:t>
      </w:r>
      <w:r w:rsidR="006E674C" w:rsidRPr="00631C4A">
        <w:rPr>
          <w:rFonts w:ascii="Times New Roman" w:eastAsia="宋体" w:hAnsi="Times New Roman" w:hint="eastAsia"/>
          <w:sz w:val="24"/>
          <w:szCs w:val="24"/>
        </w:rPr>
        <w:t>s</w:t>
      </w:r>
      <w:r w:rsidR="006E674C" w:rsidRPr="00631C4A">
        <w:rPr>
          <w:rFonts w:ascii="Times New Roman" w:eastAsia="宋体" w:hAnsi="Times New Roman" w:hint="eastAsia"/>
          <w:sz w:val="24"/>
          <w:szCs w:val="24"/>
        </w:rPr>
        <w:t>是</w:t>
      </w:r>
      <w:r w:rsidR="006E674C" w:rsidRPr="00631C4A">
        <w:rPr>
          <w:rFonts w:ascii="Times New Roman" w:eastAsia="宋体" w:hAnsi="Times New Roman" w:hint="eastAsia"/>
          <w:sz w:val="24"/>
          <w:szCs w:val="24"/>
        </w:rPr>
        <w:t>p</w:t>
      </w:r>
      <w:r w:rsidR="006E674C" w:rsidRPr="00631C4A">
        <w:rPr>
          <w:rFonts w:ascii="Times New Roman" w:eastAsia="宋体" w:hAnsi="Times New Roman" w:hint="eastAsia"/>
          <w:sz w:val="24"/>
          <w:szCs w:val="24"/>
        </w:rPr>
        <w:t>，</w:t>
      </w:r>
      <w:r w:rsidR="004625F1">
        <w:rPr>
          <w:rFonts w:ascii="Times New Roman" w:eastAsia="宋体" w:hAnsi="Times New Roman" w:hint="eastAsia"/>
          <w:sz w:val="24"/>
          <w:szCs w:val="24"/>
        </w:rPr>
        <w:t>故</w:t>
      </w:r>
      <w:r w:rsidR="006E674C" w:rsidRPr="00631C4A">
        <w:rPr>
          <w:rFonts w:ascii="Times New Roman" w:eastAsia="宋体" w:hAnsi="Times New Roman" w:hint="eastAsia"/>
          <w:sz w:val="24"/>
          <w:szCs w:val="24"/>
        </w:rPr>
        <w:t>s</w:t>
      </w:r>
      <w:r w:rsidR="006E674C" w:rsidRPr="00631C4A">
        <w:rPr>
          <w:rFonts w:ascii="Times New Roman" w:eastAsia="宋体" w:hAnsi="Times New Roman" w:hint="eastAsia"/>
          <w:sz w:val="24"/>
          <w:szCs w:val="24"/>
        </w:rPr>
        <w:t>不是</w:t>
      </w:r>
      <w:r w:rsidR="006E674C" w:rsidRPr="00631C4A">
        <w:rPr>
          <w:rFonts w:ascii="Times New Roman" w:eastAsia="宋体" w:hAnsi="Times New Roman" w:hint="eastAsia"/>
          <w:sz w:val="24"/>
          <w:szCs w:val="24"/>
        </w:rPr>
        <w:t>q</w:t>
      </w:r>
      <w:r w:rsidR="006E674C" w:rsidRPr="00631C4A">
        <w:rPr>
          <w:rFonts w:ascii="Times New Roman" w:eastAsia="宋体" w:hAnsi="Times New Roman" w:hint="eastAsia"/>
          <w:sz w:val="24"/>
          <w:szCs w:val="24"/>
        </w:rPr>
        <w:t>，</w:t>
      </w:r>
      <w:r w:rsidR="006E674C" w:rsidRPr="00631C4A">
        <w:rPr>
          <w:rFonts w:ascii="Times New Roman" w:eastAsia="宋体" w:hAnsi="Times New Roman" w:hint="eastAsia"/>
          <w:sz w:val="24"/>
          <w:szCs w:val="24"/>
        </w:rPr>
        <w:t>s</w:t>
      </w:r>
      <w:r w:rsidR="006E674C" w:rsidRPr="00631C4A">
        <w:rPr>
          <w:rFonts w:ascii="Times New Roman" w:eastAsia="宋体" w:hAnsi="Times New Roman" w:hint="eastAsia"/>
          <w:sz w:val="24"/>
          <w:szCs w:val="24"/>
        </w:rPr>
        <w:t>不是</w:t>
      </w:r>
      <w:r w:rsidR="00A6324C">
        <w:rPr>
          <w:rFonts w:ascii="Times New Roman" w:eastAsia="宋体" w:hAnsi="Times New Roman"/>
          <w:sz w:val="24"/>
          <w:szCs w:val="24"/>
        </w:rPr>
        <w:t>r</w:t>
      </w:r>
      <w:r w:rsidR="000266FB" w:rsidRPr="00631C4A">
        <w:rPr>
          <w:rFonts w:ascii="Times New Roman" w:eastAsia="宋体" w:hAnsi="Times New Roman" w:hint="eastAsia"/>
          <w:sz w:val="24"/>
          <w:szCs w:val="24"/>
        </w:rPr>
        <w:t>。</w:t>
      </w:r>
      <w:r w:rsidR="00A8769F" w:rsidRPr="00631C4A">
        <w:rPr>
          <w:rFonts w:ascii="Times New Roman" w:eastAsia="宋体" w:hAnsi="Times New Roman" w:hint="eastAsia"/>
          <w:sz w:val="24"/>
          <w:szCs w:val="24"/>
        </w:rPr>
        <w:t>因此</w:t>
      </w:r>
      <w:r w:rsidR="00A87437" w:rsidRPr="00631C4A">
        <w:rPr>
          <w:rFonts w:ascii="Times New Roman" w:eastAsia="宋体" w:hAnsi="Times New Roman" w:hint="eastAsia"/>
          <w:sz w:val="24"/>
          <w:szCs w:val="24"/>
        </w:rPr>
        <w:t>，</w:t>
      </w:r>
      <w:r w:rsidR="0077326F">
        <w:rPr>
          <w:rFonts w:ascii="Times New Roman" w:eastAsia="宋体" w:hAnsi="Times New Roman" w:hint="eastAsia"/>
          <w:sz w:val="24"/>
          <w:szCs w:val="24"/>
        </w:rPr>
        <w:t>黑格尔</w:t>
      </w:r>
      <w:r w:rsidR="004625F1">
        <w:rPr>
          <w:rFonts w:ascii="Times New Roman" w:eastAsia="宋体" w:hAnsi="Times New Roman" w:hint="eastAsia"/>
          <w:sz w:val="24"/>
          <w:szCs w:val="24"/>
        </w:rPr>
        <w:t>在</w:t>
      </w:r>
      <w:r w:rsidR="0077326F">
        <w:rPr>
          <w:rFonts w:ascii="Times New Roman" w:eastAsia="宋体" w:hAnsi="Times New Roman" w:hint="eastAsia"/>
          <w:sz w:val="24"/>
          <w:szCs w:val="24"/>
        </w:rPr>
        <w:t>一开始就把</w:t>
      </w:r>
      <w:r w:rsidR="004625F1">
        <w:rPr>
          <w:rFonts w:ascii="Times New Roman" w:eastAsia="宋体" w:hAnsi="Times New Roman" w:hint="eastAsia"/>
          <w:sz w:val="24"/>
          <w:szCs w:val="24"/>
        </w:rPr>
        <w:t>“某物”（</w:t>
      </w:r>
      <w:r w:rsidR="004625F1" w:rsidRPr="00631C4A">
        <w:rPr>
          <w:rFonts w:ascii="Times New Roman" w:eastAsia="宋体" w:hAnsi="Times New Roman"/>
          <w:sz w:val="24"/>
          <w:szCs w:val="24"/>
        </w:rPr>
        <w:t>Etwas</w:t>
      </w:r>
      <w:r w:rsidR="004625F1">
        <w:rPr>
          <w:rFonts w:ascii="Times New Roman" w:eastAsia="宋体" w:hAnsi="Times New Roman" w:hint="eastAsia"/>
          <w:sz w:val="24"/>
          <w:szCs w:val="24"/>
        </w:rPr>
        <w:t>）</w:t>
      </w:r>
      <w:r w:rsidR="0077326F">
        <w:rPr>
          <w:rFonts w:ascii="Times New Roman" w:eastAsia="宋体" w:hAnsi="Times New Roman" w:hint="eastAsia"/>
          <w:sz w:val="24"/>
          <w:szCs w:val="24"/>
        </w:rPr>
        <w:t>理解为“实存</w:t>
      </w:r>
      <w:r w:rsidR="00A8769F" w:rsidRPr="00631C4A">
        <w:rPr>
          <w:rFonts w:ascii="Times New Roman" w:eastAsia="宋体" w:hAnsi="Times New Roman" w:hint="eastAsia"/>
          <w:sz w:val="24"/>
          <w:szCs w:val="24"/>
        </w:rPr>
        <w:t>和否定的统一”</w:t>
      </w:r>
      <w:r w:rsidR="00467274">
        <w:rPr>
          <w:rStyle w:val="ad"/>
          <w:rFonts w:ascii="Times New Roman" w:eastAsia="宋体" w:hAnsi="Times New Roman"/>
          <w:sz w:val="24"/>
          <w:szCs w:val="24"/>
        </w:rPr>
        <w:footnoteReference w:id="76"/>
      </w:r>
      <w:r w:rsidR="009A5095" w:rsidRPr="00631C4A">
        <w:rPr>
          <w:rFonts w:ascii="Times New Roman" w:eastAsia="宋体" w:hAnsi="Times New Roman" w:hint="eastAsia"/>
          <w:sz w:val="24"/>
          <w:szCs w:val="24"/>
        </w:rPr>
        <w:t>，并把规定性</w:t>
      </w:r>
      <w:r w:rsidR="00467274">
        <w:rPr>
          <w:rFonts w:ascii="Times New Roman" w:eastAsia="宋体" w:hAnsi="Times New Roman" w:hint="eastAsia"/>
          <w:sz w:val="24"/>
          <w:szCs w:val="24"/>
        </w:rPr>
        <w:t>（质）</w:t>
      </w:r>
      <w:r w:rsidR="0077326F">
        <w:rPr>
          <w:rFonts w:ascii="Times New Roman" w:eastAsia="宋体" w:hAnsi="Times New Roman" w:hint="eastAsia"/>
          <w:sz w:val="24"/>
          <w:szCs w:val="24"/>
        </w:rPr>
        <w:t>理解为否定</w:t>
      </w:r>
      <w:r w:rsidR="00A87437" w:rsidRPr="00631C4A">
        <w:rPr>
          <w:rFonts w:ascii="Times New Roman" w:eastAsia="宋体" w:hAnsi="Times New Roman" w:hint="eastAsia"/>
          <w:sz w:val="24"/>
          <w:szCs w:val="24"/>
        </w:rPr>
        <w:t>。</w:t>
      </w:r>
    </w:p>
    <w:p w:rsidR="00283CB4" w:rsidRDefault="00A87437"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那么，</w:t>
      </w:r>
      <w:r w:rsidR="009A5095" w:rsidRPr="00631C4A">
        <w:rPr>
          <w:rFonts w:ascii="Times New Roman" w:eastAsia="宋体" w:hAnsi="Times New Roman" w:hint="eastAsia"/>
          <w:sz w:val="24"/>
          <w:szCs w:val="24"/>
        </w:rPr>
        <w:t>黑格尔的改造</w:t>
      </w:r>
      <w:r w:rsidRPr="00631C4A">
        <w:rPr>
          <w:rFonts w:ascii="Times New Roman" w:eastAsia="宋体" w:hAnsi="Times New Roman" w:hint="eastAsia"/>
          <w:sz w:val="24"/>
          <w:szCs w:val="24"/>
        </w:rPr>
        <w:t>工作</w:t>
      </w:r>
      <w:r w:rsidR="009A5095" w:rsidRPr="00631C4A">
        <w:rPr>
          <w:rFonts w:ascii="Times New Roman" w:eastAsia="宋体" w:hAnsi="Times New Roman" w:hint="eastAsia"/>
          <w:sz w:val="24"/>
          <w:szCs w:val="24"/>
        </w:rPr>
        <w:t>就是将</w:t>
      </w:r>
      <w:r w:rsidR="004625F1">
        <w:rPr>
          <w:rFonts w:ascii="Times New Roman" w:eastAsia="宋体" w:hAnsi="Times New Roman" w:hint="eastAsia"/>
          <w:sz w:val="24"/>
          <w:szCs w:val="24"/>
        </w:rPr>
        <w:t>“</w:t>
      </w:r>
      <w:r w:rsidR="004625F1" w:rsidRPr="00631C4A">
        <w:rPr>
          <w:rFonts w:ascii="Times New Roman" w:eastAsia="宋体" w:hAnsi="Times New Roman" w:hint="eastAsia"/>
          <w:sz w:val="24"/>
          <w:szCs w:val="24"/>
        </w:rPr>
        <w:t>某物</w:t>
      </w:r>
      <w:r w:rsidR="004625F1">
        <w:rPr>
          <w:rFonts w:ascii="Times New Roman" w:eastAsia="宋体" w:hAnsi="Times New Roman" w:hint="eastAsia"/>
          <w:sz w:val="24"/>
          <w:szCs w:val="24"/>
        </w:rPr>
        <w:t>”</w:t>
      </w:r>
      <w:r w:rsidR="009A5095" w:rsidRPr="00631C4A">
        <w:rPr>
          <w:rFonts w:ascii="Times New Roman" w:eastAsia="宋体" w:hAnsi="Times New Roman" w:hint="eastAsia"/>
          <w:sz w:val="24"/>
          <w:szCs w:val="24"/>
        </w:rPr>
        <w:t>在否定命题的陈述中进行理解。</w:t>
      </w:r>
      <w:r w:rsidR="00F74C7E">
        <w:rPr>
          <w:rStyle w:val="ad"/>
          <w:rFonts w:ascii="Times New Roman" w:eastAsia="宋体" w:hAnsi="Times New Roman"/>
          <w:sz w:val="24"/>
          <w:szCs w:val="24"/>
        </w:rPr>
        <w:footnoteReference w:id="77"/>
      </w:r>
      <w:r w:rsidRPr="00631C4A">
        <w:rPr>
          <w:rFonts w:ascii="Times New Roman" w:eastAsia="宋体" w:hAnsi="Times New Roman" w:hint="eastAsia"/>
          <w:sz w:val="24"/>
          <w:szCs w:val="24"/>
        </w:rPr>
        <w:t>为此，</w:t>
      </w:r>
      <w:r w:rsidR="00A118A1">
        <w:rPr>
          <w:rFonts w:ascii="Times New Roman" w:eastAsia="宋体" w:hAnsi="Times New Roman" w:cs="Times New Roman" w:hint="eastAsia"/>
          <w:sz w:val="24"/>
          <w:szCs w:val="24"/>
        </w:rPr>
        <w:t>亨利希</w:t>
      </w:r>
      <w:r w:rsidR="00796391" w:rsidRPr="00631C4A">
        <w:rPr>
          <w:rFonts w:ascii="Times New Roman" w:eastAsia="宋体" w:hAnsi="Times New Roman" w:cs="Times New Roman" w:hint="eastAsia"/>
          <w:sz w:val="24"/>
          <w:szCs w:val="24"/>
        </w:rPr>
        <w:t>做了一个反向的工作：从</w:t>
      </w:r>
      <w:r w:rsidRPr="00631C4A">
        <w:rPr>
          <w:rFonts w:ascii="Times New Roman" w:eastAsia="宋体" w:hAnsi="Times New Roman" w:cs="Times New Roman" w:hint="eastAsia"/>
          <w:sz w:val="24"/>
          <w:szCs w:val="24"/>
        </w:rPr>
        <w:t>他者自身，或</w:t>
      </w:r>
      <w:r w:rsidR="00796391" w:rsidRPr="00631C4A">
        <w:rPr>
          <w:rFonts w:ascii="Times New Roman" w:eastAsia="宋体" w:hAnsi="Times New Roman" w:cs="Times New Roman" w:hint="eastAsia"/>
          <w:sz w:val="24"/>
          <w:szCs w:val="24"/>
        </w:rPr>
        <w:t>自在的</w:t>
      </w:r>
      <w:r w:rsidRPr="00631C4A">
        <w:rPr>
          <w:rFonts w:ascii="Times New Roman" w:eastAsia="宋体" w:hAnsi="Times New Roman" w:cs="Times New Roman" w:hint="eastAsia"/>
          <w:sz w:val="24"/>
          <w:szCs w:val="24"/>
        </w:rPr>
        <w:t>他者</w:t>
      </w:r>
      <w:r w:rsidR="007C5A4F" w:rsidRPr="00631C4A">
        <w:rPr>
          <w:rFonts w:ascii="Times New Roman" w:eastAsia="宋体" w:hAnsi="Times New Roman" w:hint="eastAsia"/>
          <w:sz w:val="24"/>
          <w:szCs w:val="24"/>
        </w:rPr>
        <w:t>（</w:t>
      </w:r>
      <w:r w:rsidR="007C5A4F" w:rsidRPr="00631C4A">
        <w:rPr>
          <w:rFonts w:ascii="Times New Roman" w:eastAsia="宋体" w:hAnsi="Times New Roman" w:hint="eastAsia"/>
          <w:sz w:val="24"/>
          <w:szCs w:val="24"/>
        </w:rPr>
        <w:t>t</w:t>
      </w:r>
      <w:r w:rsidR="007C5A4F" w:rsidRPr="00631C4A">
        <w:rPr>
          <w:rFonts w:ascii="Times New Roman" w:eastAsia="宋体" w:hAnsi="Times New Roman"/>
          <w:sz w:val="24"/>
          <w:szCs w:val="24"/>
        </w:rPr>
        <w:t xml:space="preserve">he other/ </w:t>
      </w:r>
      <w:r w:rsidR="007C5A4F" w:rsidRPr="00631C4A">
        <w:rPr>
          <w:rFonts w:ascii="Times New Roman" w:eastAsia="宋体" w:hAnsi="Times New Roman" w:hint="eastAsia"/>
          <w:sz w:val="24"/>
          <w:szCs w:val="24"/>
        </w:rPr>
        <w:t>das</w:t>
      </w:r>
      <w:r w:rsidR="007C5A4F" w:rsidRPr="00631C4A">
        <w:rPr>
          <w:rFonts w:ascii="Times New Roman" w:eastAsia="宋体" w:hAnsi="Times New Roman"/>
          <w:sz w:val="24"/>
          <w:szCs w:val="24"/>
        </w:rPr>
        <w:t xml:space="preserve"> Andere</w:t>
      </w:r>
      <w:r w:rsidR="007C5A4F"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出发</w:t>
      </w:r>
      <w:r w:rsidR="007C5A4F" w:rsidRPr="00631C4A">
        <w:rPr>
          <w:rFonts w:ascii="Times New Roman" w:eastAsia="宋体" w:hAnsi="Times New Roman" w:cs="Times New Roman" w:hint="eastAsia"/>
          <w:sz w:val="24"/>
          <w:szCs w:val="24"/>
        </w:rPr>
        <w:t>，推导出</w:t>
      </w:r>
      <w:r w:rsidRPr="00631C4A">
        <w:rPr>
          <w:rFonts w:ascii="Times New Roman" w:eastAsia="宋体" w:hAnsi="Times New Roman" w:cs="Times New Roman" w:hint="eastAsia"/>
          <w:sz w:val="24"/>
          <w:szCs w:val="24"/>
        </w:rPr>
        <w:t>“作为自身的他者</w:t>
      </w:r>
      <w:r w:rsidR="00283CB4" w:rsidRPr="00631C4A">
        <w:rPr>
          <w:rFonts w:ascii="Times New Roman" w:eastAsia="宋体" w:hAnsi="Times New Roman" w:cs="Times New Roman" w:hint="eastAsia"/>
          <w:sz w:val="24"/>
          <w:szCs w:val="24"/>
        </w:rPr>
        <w:t>（</w:t>
      </w:r>
      <w:r w:rsidR="00283CB4" w:rsidRPr="00631C4A">
        <w:rPr>
          <w:rFonts w:ascii="Times New Roman" w:eastAsia="宋体" w:hAnsi="Times New Roman" w:cs="Times New Roman" w:hint="eastAsia"/>
          <w:sz w:val="24"/>
          <w:szCs w:val="24"/>
        </w:rPr>
        <w:t>t</w:t>
      </w:r>
      <w:r w:rsidR="00283CB4" w:rsidRPr="00631C4A">
        <w:rPr>
          <w:rFonts w:ascii="Times New Roman" w:eastAsia="宋体" w:hAnsi="Times New Roman" w:cs="Times New Roman"/>
          <w:sz w:val="24"/>
          <w:szCs w:val="24"/>
        </w:rPr>
        <w:t>he other of itself</w:t>
      </w:r>
      <w:r w:rsidR="00283CB4" w:rsidRPr="00631C4A">
        <w:rPr>
          <w:rFonts w:ascii="Times New Roman" w:eastAsia="宋体" w:hAnsi="Times New Roman" w:cs="Times New Roman" w:hint="eastAsia"/>
          <w:sz w:val="24"/>
          <w:szCs w:val="24"/>
        </w:rPr>
        <w:t>）”</w:t>
      </w:r>
      <w:r w:rsidRPr="00631C4A">
        <w:rPr>
          <w:rFonts w:ascii="Times New Roman" w:eastAsia="宋体" w:hAnsi="Times New Roman" w:cs="Times New Roman" w:hint="eastAsia"/>
          <w:sz w:val="24"/>
          <w:szCs w:val="24"/>
        </w:rPr>
        <w:t>的他者</w:t>
      </w:r>
      <w:r w:rsidR="007C5A4F" w:rsidRPr="00631C4A">
        <w:rPr>
          <w:rFonts w:ascii="Times New Roman" w:eastAsia="宋体" w:hAnsi="Times New Roman" w:cs="Times New Roman" w:hint="eastAsia"/>
          <w:sz w:val="24"/>
          <w:szCs w:val="24"/>
        </w:rPr>
        <w:t>的他者，最后推导到</w:t>
      </w:r>
      <w:r w:rsidR="00422003" w:rsidRPr="00631C4A">
        <w:rPr>
          <w:rFonts w:ascii="Times New Roman" w:eastAsia="宋体" w:hAnsi="Times New Roman" w:cs="Times New Roman" w:hint="eastAsia"/>
          <w:sz w:val="24"/>
          <w:szCs w:val="24"/>
        </w:rPr>
        <w:t>包含了他者</w:t>
      </w:r>
      <w:r w:rsidR="007C5A4F" w:rsidRPr="00631C4A">
        <w:rPr>
          <w:rFonts w:ascii="Times New Roman" w:eastAsia="宋体" w:hAnsi="Times New Roman" w:cs="Times New Roman" w:hint="eastAsia"/>
          <w:sz w:val="24"/>
          <w:szCs w:val="24"/>
        </w:rPr>
        <w:t>的某物</w:t>
      </w:r>
      <w:r w:rsidR="00422003" w:rsidRPr="00631C4A">
        <w:rPr>
          <w:rFonts w:ascii="Times New Roman" w:eastAsia="宋体" w:hAnsi="Times New Roman" w:hint="eastAsia"/>
          <w:sz w:val="24"/>
          <w:szCs w:val="24"/>
        </w:rPr>
        <w:t>。这三个步骤与他分析</w:t>
      </w:r>
      <w:r w:rsidR="00283CB4">
        <w:rPr>
          <w:rFonts w:ascii="Times New Roman" w:eastAsia="宋体" w:hAnsi="Times New Roman" w:hint="eastAsia"/>
          <w:sz w:val="24"/>
          <w:szCs w:val="24"/>
        </w:rPr>
        <w:t>“</w:t>
      </w:r>
      <w:r w:rsidR="00283CB4" w:rsidRPr="00631C4A">
        <w:rPr>
          <w:rFonts w:ascii="Times New Roman" w:eastAsia="宋体" w:hAnsi="Times New Roman" w:hint="eastAsia"/>
          <w:sz w:val="24"/>
          <w:szCs w:val="24"/>
        </w:rPr>
        <w:t>自律否定</w:t>
      </w:r>
      <w:r w:rsidR="00283CB4">
        <w:rPr>
          <w:rFonts w:ascii="Times New Roman" w:eastAsia="宋体" w:hAnsi="Times New Roman" w:hint="eastAsia"/>
          <w:sz w:val="24"/>
          <w:szCs w:val="24"/>
        </w:rPr>
        <w:t>”</w:t>
      </w:r>
      <w:r w:rsidR="00422003" w:rsidRPr="00631C4A">
        <w:rPr>
          <w:rFonts w:ascii="Times New Roman" w:eastAsia="宋体" w:hAnsi="Times New Roman" w:hint="eastAsia"/>
          <w:sz w:val="24"/>
          <w:szCs w:val="24"/>
        </w:rPr>
        <w:t>的步骤是一致的，</w:t>
      </w:r>
      <w:r w:rsidR="00283CB4">
        <w:rPr>
          <w:rFonts w:ascii="Times New Roman" w:eastAsia="宋体" w:hAnsi="Times New Roman" w:hint="eastAsia"/>
          <w:sz w:val="24"/>
          <w:szCs w:val="24"/>
        </w:rPr>
        <w:t>“</w:t>
      </w:r>
      <w:r w:rsidR="00283CB4" w:rsidRPr="00631C4A">
        <w:rPr>
          <w:rFonts w:ascii="Times New Roman" w:eastAsia="宋体" w:hAnsi="Times New Roman" w:hint="eastAsia"/>
          <w:sz w:val="24"/>
          <w:szCs w:val="24"/>
        </w:rPr>
        <w:t>他者</w:t>
      </w:r>
      <w:r w:rsidR="00283CB4">
        <w:rPr>
          <w:rFonts w:ascii="Times New Roman" w:eastAsia="宋体" w:hAnsi="Times New Roman" w:hint="eastAsia"/>
          <w:sz w:val="24"/>
          <w:szCs w:val="24"/>
        </w:rPr>
        <w:t>”是“自律的他者”，而“他者”</w:t>
      </w:r>
      <w:r w:rsidRPr="00631C4A">
        <w:rPr>
          <w:rFonts w:ascii="Times New Roman" w:eastAsia="宋体" w:hAnsi="Times New Roman" w:hint="eastAsia"/>
          <w:sz w:val="24"/>
          <w:szCs w:val="24"/>
        </w:rPr>
        <w:t>就是一种否定的形式，</w:t>
      </w:r>
      <w:r w:rsidR="00283CB4">
        <w:rPr>
          <w:rFonts w:ascii="Times New Roman" w:eastAsia="宋体" w:hAnsi="Times New Roman" w:hint="eastAsia"/>
          <w:sz w:val="24"/>
          <w:szCs w:val="24"/>
        </w:rPr>
        <w:t>“</w:t>
      </w:r>
      <w:r w:rsidR="00283CB4" w:rsidRPr="00631C4A">
        <w:rPr>
          <w:rFonts w:ascii="Times New Roman" w:eastAsia="宋体" w:hAnsi="Times New Roman" w:hint="eastAsia"/>
          <w:sz w:val="24"/>
          <w:szCs w:val="24"/>
        </w:rPr>
        <w:t>自律他者</w:t>
      </w:r>
      <w:r w:rsidR="00283CB4">
        <w:rPr>
          <w:rFonts w:ascii="Times New Roman" w:eastAsia="宋体" w:hAnsi="Times New Roman" w:hint="eastAsia"/>
          <w:sz w:val="24"/>
          <w:szCs w:val="24"/>
        </w:rPr>
        <w:t>”</w:t>
      </w:r>
      <w:r w:rsidR="00A60A55" w:rsidRPr="00631C4A">
        <w:rPr>
          <w:rFonts w:ascii="Times New Roman" w:eastAsia="宋体" w:hAnsi="Times New Roman" w:hint="eastAsia"/>
          <w:sz w:val="24"/>
          <w:szCs w:val="24"/>
        </w:rPr>
        <w:t>就是</w:t>
      </w:r>
      <w:r w:rsidR="00283CB4">
        <w:rPr>
          <w:rFonts w:ascii="Times New Roman" w:eastAsia="宋体" w:hAnsi="Times New Roman" w:hint="eastAsia"/>
          <w:sz w:val="24"/>
          <w:szCs w:val="24"/>
        </w:rPr>
        <w:t>“</w:t>
      </w:r>
      <w:r w:rsidR="00283CB4" w:rsidRPr="00631C4A">
        <w:rPr>
          <w:rFonts w:ascii="Times New Roman" w:eastAsia="宋体" w:hAnsi="Times New Roman" w:hint="eastAsia"/>
          <w:sz w:val="24"/>
          <w:szCs w:val="24"/>
        </w:rPr>
        <w:t>自律否定</w:t>
      </w:r>
      <w:r w:rsidR="00283CB4">
        <w:rPr>
          <w:rFonts w:ascii="Times New Roman" w:eastAsia="宋体" w:hAnsi="Times New Roman" w:hint="eastAsia"/>
          <w:sz w:val="24"/>
          <w:szCs w:val="24"/>
        </w:rPr>
        <w:t>”</w:t>
      </w:r>
      <w:r w:rsidR="00A60A55" w:rsidRPr="00631C4A">
        <w:rPr>
          <w:rFonts w:ascii="Times New Roman" w:eastAsia="宋体" w:hAnsi="Times New Roman" w:hint="eastAsia"/>
          <w:sz w:val="24"/>
          <w:szCs w:val="24"/>
        </w:rPr>
        <w:t>的一种变型。</w:t>
      </w:r>
    </w:p>
    <w:p w:rsidR="00892D7B" w:rsidRPr="00631C4A" w:rsidRDefault="00283CB4"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lastRenderedPageBreak/>
        <w:t>除外，</w:t>
      </w:r>
      <w:r w:rsidR="00A118A1">
        <w:rPr>
          <w:rFonts w:ascii="Times New Roman" w:eastAsia="宋体" w:hAnsi="Times New Roman" w:hint="eastAsia"/>
          <w:sz w:val="24"/>
          <w:szCs w:val="24"/>
        </w:rPr>
        <w:t>亨利希</w:t>
      </w:r>
      <w:r>
        <w:rPr>
          <w:rFonts w:ascii="Times New Roman" w:eastAsia="宋体" w:hAnsi="Times New Roman" w:hint="eastAsia"/>
          <w:sz w:val="24"/>
          <w:szCs w:val="24"/>
        </w:rPr>
        <w:t>更详细地讨论了“</w:t>
      </w:r>
      <w:r w:rsidRPr="00631C4A">
        <w:rPr>
          <w:rFonts w:ascii="Times New Roman" w:eastAsia="宋体" w:hAnsi="Times New Roman" w:hint="eastAsia"/>
          <w:sz w:val="24"/>
          <w:szCs w:val="24"/>
        </w:rPr>
        <w:t>他者</w:t>
      </w:r>
      <w:r>
        <w:rPr>
          <w:rFonts w:ascii="Times New Roman" w:eastAsia="宋体" w:hAnsi="Times New Roman" w:hint="eastAsia"/>
          <w:sz w:val="24"/>
          <w:szCs w:val="24"/>
        </w:rPr>
        <w:t>”</w:t>
      </w:r>
      <w:r w:rsidR="00A60A55" w:rsidRPr="00631C4A">
        <w:rPr>
          <w:rFonts w:ascii="Times New Roman" w:eastAsia="宋体" w:hAnsi="Times New Roman" w:hint="eastAsia"/>
          <w:sz w:val="24"/>
          <w:szCs w:val="24"/>
        </w:rPr>
        <w:t>和</w:t>
      </w:r>
      <w:r>
        <w:rPr>
          <w:rFonts w:ascii="Times New Roman" w:eastAsia="宋体" w:hAnsi="Times New Roman" w:hint="eastAsia"/>
          <w:sz w:val="24"/>
          <w:szCs w:val="24"/>
        </w:rPr>
        <w:t>“</w:t>
      </w:r>
      <w:r w:rsidRPr="00631C4A">
        <w:rPr>
          <w:rFonts w:ascii="Times New Roman" w:eastAsia="宋体" w:hAnsi="Times New Roman" w:hint="eastAsia"/>
          <w:sz w:val="24"/>
          <w:szCs w:val="24"/>
        </w:rPr>
        <w:t>否定命题</w:t>
      </w:r>
      <w:r>
        <w:rPr>
          <w:rFonts w:ascii="Times New Roman" w:eastAsia="宋体" w:hAnsi="Times New Roman" w:hint="eastAsia"/>
          <w:sz w:val="24"/>
          <w:szCs w:val="24"/>
        </w:rPr>
        <w:t>的陈述”</w:t>
      </w:r>
      <w:r w:rsidR="00A60A55" w:rsidRPr="00631C4A">
        <w:rPr>
          <w:rFonts w:ascii="Times New Roman" w:eastAsia="宋体" w:hAnsi="Times New Roman" w:hint="eastAsia"/>
          <w:sz w:val="24"/>
          <w:szCs w:val="24"/>
        </w:rPr>
        <w:t>的区分，</w:t>
      </w:r>
      <w:r>
        <w:rPr>
          <w:rFonts w:ascii="Times New Roman" w:eastAsia="宋体" w:hAnsi="Times New Roman" w:hint="eastAsia"/>
          <w:sz w:val="24"/>
          <w:szCs w:val="24"/>
        </w:rPr>
        <w:t>因为后者只是对于某个规定、谓词的排斥，并</w:t>
      </w:r>
      <w:r w:rsidR="00892D7B" w:rsidRPr="00631C4A">
        <w:rPr>
          <w:rFonts w:ascii="Times New Roman" w:eastAsia="宋体" w:hAnsi="Times New Roman" w:hint="eastAsia"/>
          <w:sz w:val="24"/>
          <w:szCs w:val="24"/>
        </w:rPr>
        <w:t>非自身关系，这和</w:t>
      </w:r>
      <w:r w:rsidR="00A118A1">
        <w:rPr>
          <w:rFonts w:ascii="Times New Roman" w:eastAsia="宋体" w:hAnsi="Times New Roman" w:hint="eastAsia"/>
          <w:sz w:val="24"/>
          <w:szCs w:val="24"/>
        </w:rPr>
        <w:t>亨利希</w:t>
      </w:r>
      <w:r>
        <w:rPr>
          <w:rFonts w:ascii="Times New Roman" w:eastAsia="宋体" w:hAnsi="Times New Roman" w:hint="eastAsia"/>
          <w:sz w:val="24"/>
          <w:szCs w:val="24"/>
        </w:rPr>
        <w:t>在</w:t>
      </w:r>
      <w:r w:rsidR="00892D7B" w:rsidRPr="00631C4A">
        <w:rPr>
          <w:rFonts w:ascii="Times New Roman" w:eastAsia="宋体" w:hAnsi="Times New Roman" w:hint="eastAsia"/>
          <w:sz w:val="24"/>
          <w:szCs w:val="24"/>
        </w:rPr>
        <w:t>前文区分自律否定与经典否定形式如出一辙。最后，他以更加反向的推论</w:t>
      </w:r>
      <w:r w:rsidR="00863A94" w:rsidRPr="00631C4A">
        <w:rPr>
          <w:rFonts w:ascii="Times New Roman" w:eastAsia="宋体" w:hAnsi="Times New Roman" w:hint="eastAsia"/>
          <w:sz w:val="24"/>
          <w:szCs w:val="24"/>
        </w:rPr>
        <w:t>，将</w:t>
      </w:r>
      <w:r>
        <w:rPr>
          <w:rFonts w:ascii="Times New Roman" w:eastAsia="宋体" w:hAnsi="Times New Roman" w:hint="eastAsia"/>
          <w:sz w:val="24"/>
          <w:szCs w:val="24"/>
        </w:rPr>
        <w:t>《</w:t>
      </w:r>
      <w:r w:rsidRPr="00631C4A">
        <w:rPr>
          <w:rFonts w:ascii="Times New Roman" w:eastAsia="宋体" w:hAnsi="Times New Roman" w:hint="eastAsia"/>
          <w:sz w:val="24"/>
          <w:szCs w:val="24"/>
        </w:rPr>
        <w:t>逻辑科学</w:t>
      </w:r>
      <w:r>
        <w:rPr>
          <w:rFonts w:ascii="Times New Roman" w:eastAsia="宋体" w:hAnsi="Times New Roman" w:hint="eastAsia"/>
          <w:sz w:val="24"/>
          <w:szCs w:val="24"/>
        </w:rPr>
        <w:t>》</w:t>
      </w:r>
      <w:r w:rsidR="00892D7B" w:rsidRPr="00631C4A">
        <w:rPr>
          <w:rFonts w:ascii="Times New Roman" w:eastAsia="宋体" w:hAnsi="Times New Roman" w:hint="eastAsia"/>
          <w:sz w:val="24"/>
          <w:szCs w:val="24"/>
        </w:rPr>
        <w:t>的第一个范畴</w:t>
      </w:r>
      <w:r w:rsidR="00863A94" w:rsidRPr="00631C4A">
        <w:rPr>
          <w:rFonts w:ascii="Times New Roman" w:eastAsia="宋体" w:hAnsi="Times New Roman" w:hint="eastAsia"/>
          <w:sz w:val="24"/>
          <w:szCs w:val="24"/>
        </w:rPr>
        <w:t>“存在”</w:t>
      </w:r>
      <w:r>
        <w:rPr>
          <w:rFonts w:ascii="Times New Roman" w:eastAsia="宋体" w:hAnsi="Times New Roman" w:hint="eastAsia"/>
          <w:sz w:val="24"/>
          <w:szCs w:val="24"/>
        </w:rPr>
        <w:t>理解成</w:t>
      </w:r>
      <w:r w:rsidR="00863A94" w:rsidRPr="00631C4A">
        <w:rPr>
          <w:rFonts w:ascii="Times New Roman" w:eastAsia="宋体" w:hAnsi="Times New Roman" w:hint="eastAsia"/>
          <w:sz w:val="24"/>
          <w:szCs w:val="24"/>
        </w:rPr>
        <w:t>黑格尔</w:t>
      </w:r>
      <w:r>
        <w:rPr>
          <w:rFonts w:ascii="Times New Roman" w:eastAsia="宋体" w:hAnsi="Times New Roman" w:hint="eastAsia"/>
          <w:sz w:val="24"/>
          <w:szCs w:val="24"/>
        </w:rPr>
        <w:t>为</w:t>
      </w:r>
      <w:r w:rsidR="00863A94" w:rsidRPr="00631C4A">
        <w:rPr>
          <w:rFonts w:ascii="Times New Roman" w:eastAsia="宋体" w:hAnsi="Times New Roman" w:hint="eastAsia"/>
          <w:sz w:val="24"/>
          <w:szCs w:val="24"/>
        </w:rPr>
        <w:t>界定纯粹自身关系或直接性</w:t>
      </w:r>
      <w:r>
        <w:rPr>
          <w:rFonts w:ascii="Times New Roman" w:eastAsia="宋体" w:hAnsi="Times New Roman" w:hint="eastAsia"/>
          <w:sz w:val="24"/>
          <w:szCs w:val="24"/>
        </w:rPr>
        <w:t>所采取</w:t>
      </w:r>
      <w:r w:rsidR="00863A94" w:rsidRPr="00631C4A">
        <w:rPr>
          <w:rFonts w:ascii="Times New Roman" w:eastAsia="宋体" w:hAnsi="Times New Roman" w:hint="eastAsia"/>
          <w:sz w:val="24"/>
          <w:szCs w:val="24"/>
        </w:rPr>
        <w:t>的一种策略，即“‘存在’这个最简单的思想之所以被理解为单纯的自我关系，正是因为这种理解最适合于同自我关系的否定性的结构相等同”。</w:t>
      </w:r>
      <w:r>
        <w:rPr>
          <w:rStyle w:val="ad"/>
          <w:rFonts w:ascii="Times New Roman" w:eastAsia="宋体" w:hAnsi="Times New Roman"/>
          <w:sz w:val="24"/>
          <w:szCs w:val="24"/>
        </w:rPr>
        <w:footnoteReference w:id="78"/>
      </w:r>
    </w:p>
    <w:p w:rsidR="004356D6" w:rsidRDefault="00892D7B" w:rsidP="00B92228">
      <w:pPr>
        <w:spacing w:line="360" w:lineRule="auto"/>
        <w:ind w:firstLineChars="200" w:firstLine="480"/>
        <w:rPr>
          <w:rFonts w:ascii="Times New Roman" w:eastAsia="宋体" w:hAnsi="Times New Roman" w:cs="Times New Roman"/>
          <w:sz w:val="24"/>
          <w:szCs w:val="24"/>
        </w:rPr>
      </w:pPr>
      <w:r w:rsidRPr="00631C4A">
        <w:rPr>
          <w:rFonts w:ascii="Times New Roman" w:eastAsia="宋体" w:hAnsi="Times New Roman" w:hint="eastAsia"/>
          <w:sz w:val="24"/>
          <w:szCs w:val="24"/>
        </w:rPr>
        <w:t>这恰恰</w:t>
      </w:r>
      <w:r w:rsidR="000929C9" w:rsidRPr="00631C4A">
        <w:rPr>
          <w:rFonts w:ascii="Times New Roman" w:eastAsia="宋体" w:hAnsi="Times New Roman" w:hint="eastAsia"/>
          <w:sz w:val="24"/>
          <w:szCs w:val="24"/>
        </w:rPr>
        <w:t>是</w:t>
      </w:r>
      <w:r w:rsidR="00A118A1">
        <w:rPr>
          <w:rFonts w:ascii="Times New Roman" w:eastAsia="宋体" w:hAnsi="Times New Roman" w:hint="eastAsia"/>
          <w:sz w:val="24"/>
          <w:szCs w:val="24"/>
        </w:rPr>
        <w:t>科赫</w:t>
      </w:r>
      <w:r w:rsidR="000929C9" w:rsidRPr="00631C4A">
        <w:rPr>
          <w:rFonts w:ascii="Times New Roman" w:eastAsia="宋体" w:hAnsi="Times New Roman" w:hint="eastAsia"/>
          <w:sz w:val="24"/>
          <w:szCs w:val="24"/>
        </w:rPr>
        <w:t>与</w:t>
      </w:r>
      <w:r w:rsidR="00A118A1">
        <w:rPr>
          <w:rFonts w:ascii="Times New Roman" w:eastAsia="宋体" w:hAnsi="Times New Roman" w:cs="Times New Roman" w:hint="eastAsia"/>
          <w:sz w:val="24"/>
          <w:szCs w:val="24"/>
        </w:rPr>
        <w:t>亨利希</w:t>
      </w:r>
      <w:r w:rsidR="00637E70">
        <w:rPr>
          <w:rFonts w:ascii="Times New Roman" w:eastAsia="宋体" w:hAnsi="Times New Roman" w:cs="Times New Roman" w:hint="eastAsia"/>
          <w:sz w:val="24"/>
          <w:szCs w:val="24"/>
        </w:rPr>
        <w:t>的</w:t>
      </w:r>
      <w:r w:rsidR="00AD0CB8" w:rsidRPr="00631C4A">
        <w:rPr>
          <w:rFonts w:ascii="Times New Roman" w:eastAsia="宋体" w:hAnsi="Times New Roman" w:cs="Times New Roman" w:hint="eastAsia"/>
          <w:sz w:val="24"/>
          <w:szCs w:val="24"/>
        </w:rPr>
        <w:t>分歧</w:t>
      </w:r>
      <w:r w:rsidR="00637E70">
        <w:rPr>
          <w:rFonts w:ascii="Times New Roman" w:eastAsia="宋体" w:hAnsi="Times New Roman" w:cs="Times New Roman" w:hint="eastAsia"/>
          <w:sz w:val="24"/>
          <w:szCs w:val="24"/>
        </w:rPr>
        <w:t>所在</w:t>
      </w:r>
      <w:r w:rsidR="00AD0CB8" w:rsidRPr="00631C4A">
        <w:rPr>
          <w:rFonts w:ascii="Times New Roman" w:eastAsia="宋体" w:hAnsi="Times New Roman" w:cs="Times New Roman" w:hint="eastAsia"/>
          <w:sz w:val="24"/>
          <w:szCs w:val="24"/>
        </w:rPr>
        <w:t>。在后者看来，</w:t>
      </w:r>
      <w:r w:rsidR="00637E70">
        <w:rPr>
          <w:rFonts w:ascii="Times New Roman" w:eastAsia="宋体" w:hAnsi="Times New Roman" w:cs="Times New Roman" w:hint="eastAsia"/>
          <w:sz w:val="24"/>
          <w:szCs w:val="24"/>
        </w:rPr>
        <w:t>逻辑学</w:t>
      </w:r>
      <w:r w:rsidR="00825648" w:rsidRPr="00631C4A">
        <w:rPr>
          <w:rFonts w:ascii="Times New Roman" w:eastAsia="宋体" w:hAnsi="Times New Roman" w:cs="Times New Roman" w:hint="eastAsia"/>
          <w:sz w:val="24"/>
          <w:szCs w:val="24"/>
        </w:rPr>
        <w:t>并非那么简单就能达到</w:t>
      </w:r>
      <w:r w:rsidR="00637E70">
        <w:rPr>
          <w:rFonts w:ascii="Times New Roman" w:eastAsia="宋体" w:hAnsi="Times New Roman" w:cs="Times New Roman" w:hint="eastAsia"/>
          <w:sz w:val="24"/>
          <w:szCs w:val="24"/>
        </w:rPr>
        <w:t>唯一的</w:t>
      </w:r>
      <w:r w:rsidR="00637E70" w:rsidRPr="00631C4A">
        <w:rPr>
          <w:rFonts w:ascii="Times New Roman" w:eastAsia="宋体" w:hAnsi="Times New Roman" w:cs="Times New Roman" w:hint="eastAsia"/>
          <w:sz w:val="24"/>
          <w:szCs w:val="24"/>
        </w:rPr>
        <w:t>自律</w:t>
      </w:r>
      <w:r w:rsidR="00825648" w:rsidRPr="00631C4A">
        <w:rPr>
          <w:rFonts w:ascii="Times New Roman" w:eastAsia="宋体" w:hAnsi="Times New Roman" w:cs="Times New Roman" w:hint="eastAsia"/>
          <w:sz w:val="24"/>
          <w:szCs w:val="24"/>
        </w:rPr>
        <w:t>，</w:t>
      </w:r>
      <w:r w:rsidR="006A3C2B">
        <w:rPr>
          <w:rFonts w:ascii="Times New Roman" w:eastAsia="宋体" w:hAnsi="Times New Roman" w:cs="Times New Roman" w:hint="eastAsia"/>
          <w:sz w:val="24"/>
          <w:szCs w:val="24"/>
        </w:rPr>
        <w:t>“</w:t>
      </w:r>
      <w:r w:rsidR="006A3C2B" w:rsidRPr="00631C4A">
        <w:rPr>
          <w:rFonts w:ascii="Times New Roman" w:eastAsia="宋体" w:hAnsi="Times New Roman" w:cs="Times New Roman" w:hint="eastAsia"/>
          <w:sz w:val="24"/>
          <w:szCs w:val="24"/>
        </w:rPr>
        <w:t>存在论</w:t>
      </w:r>
      <w:r w:rsidR="006A3C2B">
        <w:rPr>
          <w:rFonts w:ascii="Times New Roman" w:eastAsia="宋体" w:hAnsi="Times New Roman" w:cs="Times New Roman" w:hint="eastAsia"/>
          <w:sz w:val="24"/>
          <w:szCs w:val="24"/>
        </w:rPr>
        <w:t>”</w:t>
      </w:r>
      <w:r w:rsidR="00AD0CB8" w:rsidRPr="00631C4A">
        <w:rPr>
          <w:rFonts w:ascii="Times New Roman" w:eastAsia="宋体" w:hAnsi="Times New Roman" w:cs="Times New Roman" w:hint="eastAsia"/>
          <w:sz w:val="24"/>
          <w:szCs w:val="24"/>
        </w:rPr>
        <w:t>中</w:t>
      </w:r>
      <w:r w:rsidR="006A3C2B">
        <w:rPr>
          <w:rFonts w:ascii="Times New Roman" w:eastAsia="宋体" w:hAnsi="Times New Roman" w:cs="Times New Roman" w:hint="eastAsia"/>
          <w:sz w:val="24"/>
          <w:szCs w:val="24"/>
        </w:rPr>
        <w:t>的</w:t>
      </w:r>
      <w:r w:rsidR="00120551" w:rsidRPr="00631C4A">
        <w:rPr>
          <w:rFonts w:ascii="Times New Roman" w:eastAsia="宋体" w:hAnsi="Times New Roman" w:cs="Times New Roman" w:hint="eastAsia"/>
          <w:sz w:val="24"/>
          <w:szCs w:val="24"/>
        </w:rPr>
        <w:t>自律否定</w:t>
      </w:r>
      <w:r w:rsidR="00AD0CB8" w:rsidRPr="00631C4A">
        <w:rPr>
          <w:rFonts w:ascii="Times New Roman" w:eastAsia="宋体" w:hAnsi="Times New Roman" w:cs="Times New Roman" w:hint="eastAsia"/>
          <w:sz w:val="24"/>
          <w:szCs w:val="24"/>
        </w:rPr>
        <w:t>总是被另一个</w:t>
      </w:r>
      <w:r w:rsidR="0077326F">
        <w:rPr>
          <w:rFonts w:ascii="Times New Roman" w:eastAsia="宋体" w:hAnsi="Times New Roman" w:cs="Times New Roman" w:hint="eastAsia"/>
          <w:sz w:val="24"/>
          <w:szCs w:val="24"/>
        </w:rPr>
        <w:t>“自律否定”</w:t>
      </w:r>
      <w:r w:rsidR="00637E70">
        <w:rPr>
          <w:rFonts w:ascii="Times New Roman" w:eastAsia="宋体" w:hAnsi="Times New Roman" w:cs="Times New Roman" w:hint="eastAsia"/>
          <w:sz w:val="24"/>
          <w:szCs w:val="24"/>
        </w:rPr>
        <w:t>——“存在”所窃取、所污染</w:t>
      </w:r>
      <w:r w:rsidR="006A3C2B">
        <w:rPr>
          <w:rFonts w:ascii="Times New Roman" w:eastAsia="宋体" w:hAnsi="Times New Roman" w:cs="Times New Roman" w:hint="eastAsia"/>
          <w:sz w:val="24"/>
          <w:szCs w:val="24"/>
        </w:rPr>
        <w:t>，因此否定</w:t>
      </w:r>
      <w:r w:rsidR="00AD0CB8" w:rsidRPr="00631C4A">
        <w:rPr>
          <w:rFonts w:ascii="Times New Roman" w:eastAsia="宋体" w:hAnsi="Times New Roman" w:cs="Times New Roman" w:hint="eastAsia"/>
          <w:sz w:val="24"/>
          <w:szCs w:val="24"/>
        </w:rPr>
        <w:t>只是弱的自律否定</w:t>
      </w:r>
      <w:r w:rsidR="00637E70">
        <w:rPr>
          <w:rStyle w:val="ad"/>
          <w:rFonts w:ascii="Times New Roman" w:eastAsia="宋体" w:hAnsi="Times New Roman" w:cs="Times New Roman"/>
          <w:sz w:val="24"/>
          <w:szCs w:val="24"/>
        </w:rPr>
        <w:footnoteReference w:id="79"/>
      </w:r>
      <w:r w:rsidR="00AD0CB8" w:rsidRPr="00631C4A">
        <w:rPr>
          <w:rFonts w:ascii="Times New Roman" w:eastAsia="宋体" w:hAnsi="Times New Roman" w:cs="Times New Roman" w:hint="eastAsia"/>
          <w:sz w:val="24"/>
          <w:szCs w:val="24"/>
        </w:rPr>
        <w:t>，而只有到达</w:t>
      </w:r>
      <w:r w:rsidR="006A3C2B">
        <w:rPr>
          <w:rFonts w:ascii="Times New Roman" w:eastAsia="宋体" w:hAnsi="Times New Roman" w:cs="Times New Roman" w:hint="eastAsia"/>
          <w:sz w:val="24"/>
          <w:szCs w:val="24"/>
        </w:rPr>
        <w:t>“</w:t>
      </w:r>
      <w:r w:rsidR="006A3C2B" w:rsidRPr="00631C4A">
        <w:rPr>
          <w:rFonts w:ascii="Times New Roman" w:eastAsia="宋体" w:hAnsi="Times New Roman" w:cs="Times New Roman" w:hint="eastAsia"/>
          <w:sz w:val="24"/>
          <w:szCs w:val="24"/>
        </w:rPr>
        <w:t>本质论</w:t>
      </w:r>
      <w:r w:rsidR="006A3C2B">
        <w:rPr>
          <w:rFonts w:ascii="Times New Roman" w:eastAsia="宋体" w:hAnsi="Times New Roman" w:cs="Times New Roman" w:hint="eastAsia"/>
          <w:sz w:val="24"/>
          <w:szCs w:val="24"/>
        </w:rPr>
        <w:t>”</w:t>
      </w:r>
      <w:r w:rsidR="00AD0CB8" w:rsidRPr="00631C4A">
        <w:rPr>
          <w:rFonts w:ascii="Times New Roman" w:eastAsia="宋体" w:hAnsi="Times New Roman" w:cs="Times New Roman" w:hint="eastAsia"/>
          <w:sz w:val="24"/>
          <w:szCs w:val="24"/>
        </w:rPr>
        <w:t>，否定才完全摆脱存在概念，因此是强的自律否定，他称之为“</w:t>
      </w:r>
      <w:r w:rsidR="00007908" w:rsidRPr="00631C4A">
        <w:rPr>
          <w:rFonts w:ascii="Times New Roman" w:eastAsia="宋体" w:hAnsi="Times New Roman" w:cs="Times New Roman" w:hint="eastAsia"/>
          <w:sz w:val="24"/>
          <w:szCs w:val="24"/>
        </w:rPr>
        <w:t>无基的否定</w:t>
      </w:r>
      <w:r w:rsidR="00AD0CB8" w:rsidRPr="00631C4A">
        <w:rPr>
          <w:rFonts w:ascii="Times New Roman" w:eastAsia="宋体" w:hAnsi="Times New Roman" w:cs="Times New Roman" w:hint="eastAsia"/>
          <w:sz w:val="24"/>
          <w:szCs w:val="24"/>
        </w:rPr>
        <w:t>”</w:t>
      </w:r>
      <w:r w:rsidR="00007908" w:rsidRPr="00631C4A">
        <w:rPr>
          <w:rFonts w:ascii="Times New Roman" w:eastAsia="宋体" w:hAnsi="Times New Roman" w:cs="Times New Roman" w:hint="eastAsia"/>
          <w:sz w:val="24"/>
          <w:szCs w:val="24"/>
        </w:rPr>
        <w:t>（</w:t>
      </w:r>
      <w:r w:rsidR="00007908" w:rsidRPr="00631C4A">
        <w:rPr>
          <w:rFonts w:ascii="Times New Roman" w:eastAsia="宋体" w:hAnsi="Times New Roman" w:cs="Times New Roman" w:hint="eastAsia"/>
          <w:sz w:val="24"/>
          <w:szCs w:val="24"/>
        </w:rPr>
        <w:t>n</w:t>
      </w:r>
      <w:r w:rsidR="00007908" w:rsidRPr="00631C4A">
        <w:rPr>
          <w:rFonts w:ascii="Times New Roman" w:eastAsia="宋体" w:hAnsi="Times New Roman" w:cs="Times New Roman"/>
          <w:sz w:val="24"/>
          <w:szCs w:val="24"/>
        </w:rPr>
        <w:t>on-founded negation</w:t>
      </w:r>
      <w:r w:rsidR="00007908" w:rsidRPr="00631C4A">
        <w:rPr>
          <w:rFonts w:ascii="Times New Roman" w:eastAsia="宋体" w:hAnsi="Times New Roman" w:cs="Times New Roman" w:hint="eastAsia"/>
          <w:sz w:val="24"/>
          <w:szCs w:val="24"/>
        </w:rPr>
        <w:t>）</w:t>
      </w:r>
      <w:r w:rsidR="00863A94" w:rsidRPr="00631C4A">
        <w:rPr>
          <w:rFonts w:ascii="Times New Roman" w:eastAsia="宋体" w:hAnsi="Times New Roman" w:cs="Times New Roman" w:hint="eastAsia"/>
          <w:sz w:val="24"/>
          <w:szCs w:val="24"/>
        </w:rPr>
        <w:t>，或者说，一种“去核”（</w:t>
      </w:r>
      <w:r w:rsidR="00863A94" w:rsidRPr="00631C4A">
        <w:rPr>
          <w:rFonts w:ascii="Times New Roman" w:eastAsia="宋体" w:hAnsi="Times New Roman" w:cs="Times New Roman" w:hint="eastAsia"/>
          <w:sz w:val="24"/>
          <w:szCs w:val="24"/>
        </w:rPr>
        <w:t>En</w:t>
      </w:r>
      <w:r w:rsidR="00863A94" w:rsidRPr="00631C4A">
        <w:rPr>
          <w:rFonts w:ascii="Times New Roman" w:eastAsia="宋体" w:hAnsi="Times New Roman" w:cs="Times New Roman"/>
          <w:sz w:val="24"/>
          <w:szCs w:val="24"/>
        </w:rPr>
        <w:t>tkernung</w:t>
      </w:r>
      <w:r w:rsidR="00863A94" w:rsidRPr="00631C4A">
        <w:rPr>
          <w:rFonts w:ascii="Times New Roman" w:eastAsia="宋体" w:hAnsi="Times New Roman" w:cs="Times New Roman" w:hint="eastAsia"/>
          <w:sz w:val="24"/>
          <w:szCs w:val="24"/>
        </w:rPr>
        <w:t>）。</w:t>
      </w:r>
    </w:p>
    <w:p w:rsidR="004356D6" w:rsidRDefault="00A118A1" w:rsidP="00B8571E">
      <w:pPr>
        <w:pStyle w:val="2"/>
      </w:pPr>
      <w:bookmarkStart w:id="21" w:name="_Toc7469158"/>
      <w:r>
        <w:t>科赫</w:t>
      </w:r>
      <w:r w:rsidR="00F77880">
        <w:rPr>
          <w:rFonts w:hint="eastAsia"/>
        </w:rPr>
        <w:t>的无基否定和与</w:t>
      </w:r>
      <w:r w:rsidR="004356D6">
        <w:rPr>
          <w:rFonts w:hint="eastAsia"/>
        </w:rPr>
        <w:t>A</w:t>
      </w:r>
      <w:r w:rsidR="004356D6">
        <w:t>FA</w:t>
      </w:r>
      <w:r w:rsidR="009600E5">
        <w:rPr>
          <w:rFonts w:hint="eastAsia"/>
        </w:rPr>
        <w:t>的</w:t>
      </w:r>
      <w:r w:rsidR="004356D6">
        <w:rPr>
          <w:rFonts w:hint="eastAsia"/>
        </w:rPr>
        <w:t>类比</w:t>
      </w:r>
      <w:bookmarkEnd w:id="21"/>
    </w:p>
    <w:p w:rsidR="006A3C2B" w:rsidRDefault="00863A94" w:rsidP="00B92228">
      <w:pPr>
        <w:spacing w:line="360" w:lineRule="auto"/>
        <w:ind w:firstLineChars="200" w:firstLine="480"/>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本文所侧重的</w:t>
      </w:r>
      <w:r w:rsidR="00A118A1">
        <w:rPr>
          <w:rFonts w:ascii="Times New Roman" w:eastAsia="宋体" w:hAnsi="Times New Roman" w:cs="Times New Roman" w:hint="eastAsia"/>
          <w:sz w:val="24"/>
          <w:szCs w:val="24"/>
        </w:rPr>
        <w:t>科赫</w:t>
      </w:r>
      <w:r w:rsidRPr="00631C4A">
        <w:rPr>
          <w:rFonts w:ascii="Times New Roman" w:eastAsia="宋体" w:hAnsi="Times New Roman" w:cs="Times New Roman" w:hint="eastAsia"/>
          <w:sz w:val="24"/>
          <w:szCs w:val="24"/>
        </w:rPr>
        <w:t>的研究突破点主要有两个</w:t>
      </w:r>
      <w:r w:rsidR="00C637B4" w:rsidRPr="00631C4A">
        <w:rPr>
          <w:rFonts w:ascii="Times New Roman" w:eastAsia="宋体" w:hAnsi="Times New Roman" w:cs="Times New Roman" w:hint="eastAsia"/>
          <w:sz w:val="24"/>
          <w:szCs w:val="24"/>
        </w:rPr>
        <w:t>：一个是他丰富了否定作为逻辑学最基本的</w:t>
      </w:r>
      <w:r w:rsidR="00154C60">
        <w:rPr>
          <w:rFonts w:ascii="Times New Roman" w:eastAsia="宋体" w:hAnsi="Times New Roman" w:cs="Times New Roman" w:hint="eastAsia"/>
          <w:sz w:val="24"/>
          <w:szCs w:val="24"/>
        </w:rPr>
        <w:t>运算方式的技术</w:t>
      </w:r>
      <w:r w:rsidR="00C637B4" w:rsidRPr="00631C4A">
        <w:rPr>
          <w:rFonts w:ascii="Times New Roman" w:eastAsia="宋体" w:hAnsi="Times New Roman" w:cs="Times New Roman" w:hint="eastAsia"/>
          <w:sz w:val="24"/>
          <w:szCs w:val="24"/>
        </w:rPr>
        <w:t>细节，二个是他用</w:t>
      </w:r>
      <w:r w:rsidR="00515AEB">
        <w:rPr>
          <w:rFonts w:ascii="Times New Roman" w:eastAsia="宋体" w:hAnsi="Times New Roman" w:cs="Times New Roman" w:hint="eastAsia"/>
          <w:sz w:val="24"/>
          <w:szCs w:val="24"/>
        </w:rPr>
        <w:t>阿克采尔（</w:t>
      </w:r>
      <w:r w:rsidR="006110DC">
        <w:rPr>
          <w:rFonts w:ascii="Times New Roman" w:eastAsia="宋体" w:hAnsi="Times New Roman" w:cs="Times New Roman" w:hint="eastAsia"/>
          <w:sz w:val="24"/>
          <w:szCs w:val="24"/>
        </w:rPr>
        <w:t>P</w:t>
      </w:r>
      <w:r w:rsidR="006110DC">
        <w:rPr>
          <w:rFonts w:ascii="Times New Roman" w:eastAsia="宋体" w:hAnsi="Times New Roman" w:cs="Times New Roman"/>
          <w:sz w:val="24"/>
          <w:szCs w:val="24"/>
        </w:rPr>
        <w:t>. Aczel</w:t>
      </w:r>
      <w:r w:rsidR="00515AEB">
        <w:rPr>
          <w:rFonts w:ascii="Times New Roman" w:eastAsia="宋体" w:hAnsi="Times New Roman" w:cs="Times New Roman" w:hint="eastAsia"/>
          <w:sz w:val="24"/>
          <w:szCs w:val="24"/>
        </w:rPr>
        <w:t>）</w:t>
      </w:r>
      <w:r w:rsidR="00360ABC" w:rsidRPr="00631C4A">
        <w:rPr>
          <w:rFonts w:ascii="Times New Roman" w:eastAsia="宋体" w:hAnsi="Times New Roman" w:cs="Times New Roman" w:hint="eastAsia"/>
          <w:sz w:val="24"/>
          <w:szCs w:val="24"/>
        </w:rPr>
        <w:t>的非良基集合论（</w:t>
      </w:r>
      <w:r w:rsidR="00360ABC" w:rsidRPr="00631C4A">
        <w:rPr>
          <w:rFonts w:ascii="Times New Roman" w:eastAsia="宋体" w:hAnsi="Times New Roman" w:cs="Times New Roman" w:hint="eastAsia"/>
          <w:sz w:val="24"/>
          <w:szCs w:val="24"/>
        </w:rPr>
        <w:t>n</w:t>
      </w:r>
      <w:r w:rsidR="00360ABC" w:rsidRPr="00631C4A">
        <w:rPr>
          <w:rFonts w:ascii="Times New Roman" w:eastAsia="宋体" w:hAnsi="Times New Roman" w:cs="Times New Roman"/>
          <w:sz w:val="24"/>
          <w:szCs w:val="24"/>
        </w:rPr>
        <w:t>on-well-founded set</w:t>
      </w:r>
      <w:r w:rsidR="00EB62B1" w:rsidRPr="00631C4A">
        <w:rPr>
          <w:rFonts w:ascii="Times New Roman" w:eastAsia="宋体" w:hAnsi="Times New Roman" w:cs="Times New Roman" w:hint="eastAsia"/>
          <w:sz w:val="24"/>
          <w:szCs w:val="24"/>
        </w:rPr>
        <w:t>s</w:t>
      </w:r>
      <w:r w:rsidR="00360ABC" w:rsidRPr="00631C4A">
        <w:rPr>
          <w:rFonts w:ascii="Times New Roman" w:eastAsia="宋体" w:hAnsi="Times New Roman" w:cs="Times New Roman"/>
          <w:sz w:val="24"/>
          <w:szCs w:val="24"/>
        </w:rPr>
        <w:t xml:space="preserve"> theory</w:t>
      </w:r>
      <w:r w:rsidR="00360ABC" w:rsidRPr="00631C4A">
        <w:rPr>
          <w:rFonts w:ascii="Times New Roman" w:eastAsia="宋体" w:hAnsi="Times New Roman" w:cs="Times New Roman" w:hint="eastAsia"/>
          <w:sz w:val="24"/>
          <w:szCs w:val="24"/>
        </w:rPr>
        <w:t>）</w:t>
      </w:r>
      <w:r w:rsidR="00C23F25" w:rsidRPr="00631C4A">
        <w:rPr>
          <w:rFonts w:ascii="Times New Roman" w:eastAsia="宋体" w:hAnsi="Times New Roman" w:cs="Times New Roman" w:hint="eastAsia"/>
          <w:sz w:val="24"/>
          <w:szCs w:val="24"/>
        </w:rPr>
        <w:t>和反基础公理</w:t>
      </w:r>
      <w:r w:rsidR="00C23F25" w:rsidRPr="00631C4A">
        <w:rPr>
          <w:rFonts w:ascii="Times New Roman" w:eastAsia="宋体" w:hAnsi="Times New Roman" w:cs="Times New Roman" w:hint="eastAsia"/>
          <w:sz w:val="24"/>
          <w:szCs w:val="24"/>
        </w:rPr>
        <w:t>A</w:t>
      </w:r>
      <w:r w:rsidR="00C23F25" w:rsidRPr="00631C4A">
        <w:rPr>
          <w:rFonts w:ascii="Times New Roman" w:eastAsia="宋体" w:hAnsi="Times New Roman" w:cs="Times New Roman"/>
          <w:sz w:val="24"/>
          <w:szCs w:val="24"/>
        </w:rPr>
        <w:t>FA</w:t>
      </w:r>
      <w:r w:rsidR="00C23F25" w:rsidRPr="00631C4A">
        <w:rPr>
          <w:rFonts w:ascii="Times New Roman" w:eastAsia="宋体" w:hAnsi="Times New Roman" w:cs="Times New Roman" w:hint="eastAsia"/>
          <w:sz w:val="24"/>
          <w:szCs w:val="24"/>
        </w:rPr>
        <w:t>（</w:t>
      </w:r>
      <w:r w:rsidR="00C23F25" w:rsidRPr="00631C4A">
        <w:rPr>
          <w:rFonts w:ascii="Times New Roman" w:eastAsia="宋体" w:hAnsi="Times New Roman" w:cs="Times New Roman" w:hint="eastAsia"/>
          <w:sz w:val="24"/>
          <w:szCs w:val="24"/>
        </w:rPr>
        <w:t>an</w:t>
      </w:r>
      <w:r w:rsidR="00C23F25" w:rsidRPr="00631C4A">
        <w:rPr>
          <w:rFonts w:ascii="Times New Roman" w:eastAsia="宋体" w:hAnsi="Times New Roman" w:cs="Times New Roman"/>
          <w:sz w:val="24"/>
          <w:szCs w:val="24"/>
        </w:rPr>
        <w:t>ti-fou</w:t>
      </w:r>
      <w:r w:rsidR="00C23F25" w:rsidRPr="00631C4A">
        <w:rPr>
          <w:rFonts w:ascii="Times New Roman" w:eastAsia="宋体" w:hAnsi="Times New Roman" w:cs="Times New Roman" w:hint="eastAsia"/>
          <w:sz w:val="24"/>
          <w:szCs w:val="24"/>
        </w:rPr>
        <w:t>nda</w:t>
      </w:r>
      <w:r w:rsidR="00C23F25" w:rsidRPr="00631C4A">
        <w:rPr>
          <w:rFonts w:ascii="Times New Roman" w:eastAsia="宋体" w:hAnsi="Times New Roman" w:cs="Times New Roman"/>
          <w:sz w:val="24"/>
          <w:szCs w:val="24"/>
        </w:rPr>
        <w:t>tion-axiom</w:t>
      </w:r>
      <w:r w:rsidR="00C23F25" w:rsidRPr="00631C4A">
        <w:rPr>
          <w:rFonts w:ascii="Times New Roman" w:eastAsia="宋体" w:hAnsi="Times New Roman" w:cs="Times New Roman" w:hint="eastAsia"/>
          <w:sz w:val="24"/>
          <w:szCs w:val="24"/>
        </w:rPr>
        <w:t>）的符号语言重构</w:t>
      </w:r>
      <w:r w:rsidR="00E044C7">
        <w:rPr>
          <w:rFonts w:ascii="Times New Roman" w:eastAsia="宋体" w:hAnsi="Times New Roman" w:cs="Times New Roman" w:hint="eastAsia"/>
          <w:sz w:val="24"/>
          <w:szCs w:val="24"/>
        </w:rPr>
        <w:t>黑格尔的逻辑</w:t>
      </w:r>
      <w:r w:rsidR="000733E1" w:rsidRPr="00631C4A">
        <w:rPr>
          <w:rFonts w:ascii="Times New Roman" w:eastAsia="宋体" w:hAnsi="Times New Roman" w:cs="Times New Roman" w:hint="eastAsia"/>
          <w:sz w:val="24"/>
          <w:szCs w:val="24"/>
        </w:rPr>
        <w:t>学</w:t>
      </w:r>
      <w:r w:rsidR="00360ABC" w:rsidRPr="00631C4A">
        <w:rPr>
          <w:rFonts w:ascii="Times New Roman" w:eastAsia="宋体" w:hAnsi="Times New Roman" w:cs="Times New Roman" w:hint="eastAsia"/>
          <w:sz w:val="24"/>
          <w:szCs w:val="24"/>
        </w:rPr>
        <w:t>，换句话说</w:t>
      </w:r>
      <w:r w:rsidR="00E044C7">
        <w:rPr>
          <w:rFonts w:ascii="Times New Roman" w:eastAsia="宋体" w:hAnsi="Times New Roman" w:cs="Times New Roman" w:hint="eastAsia"/>
          <w:sz w:val="24"/>
          <w:szCs w:val="24"/>
        </w:rPr>
        <w:t>，他试图把黑格尔的逻辑</w:t>
      </w:r>
      <w:r w:rsidR="0012398B" w:rsidRPr="00631C4A">
        <w:rPr>
          <w:rFonts w:ascii="Times New Roman" w:eastAsia="宋体" w:hAnsi="Times New Roman" w:cs="Times New Roman" w:hint="eastAsia"/>
          <w:sz w:val="24"/>
          <w:szCs w:val="24"/>
        </w:rPr>
        <w:t>学刻画为</w:t>
      </w:r>
      <w:r w:rsidR="000733E1" w:rsidRPr="00631C4A">
        <w:rPr>
          <w:rFonts w:ascii="Times New Roman" w:eastAsia="宋体" w:hAnsi="Times New Roman" w:cs="Times New Roman" w:hint="eastAsia"/>
          <w:sz w:val="24"/>
          <w:szCs w:val="24"/>
        </w:rPr>
        <w:t>一套</w:t>
      </w:r>
      <w:r w:rsidR="00360ABC" w:rsidRPr="00631C4A">
        <w:rPr>
          <w:rFonts w:ascii="Times New Roman" w:eastAsia="宋体" w:hAnsi="Times New Roman" w:cs="Times New Roman" w:hint="eastAsia"/>
          <w:sz w:val="24"/>
          <w:szCs w:val="24"/>
        </w:rPr>
        <w:t>非良基集合论</w:t>
      </w:r>
      <w:r w:rsidR="000C3792" w:rsidRPr="00631C4A">
        <w:rPr>
          <w:rFonts w:ascii="Times New Roman" w:eastAsia="宋体" w:hAnsi="Times New Roman" w:cs="Times New Roman" w:hint="eastAsia"/>
          <w:sz w:val="24"/>
          <w:szCs w:val="24"/>
        </w:rPr>
        <w:t>，并且其中集合形成运算（</w:t>
      </w:r>
      <w:r w:rsidR="000C3792" w:rsidRPr="00631C4A">
        <w:rPr>
          <w:rFonts w:ascii="Times New Roman" w:eastAsia="宋体" w:hAnsi="Times New Roman" w:cs="Times New Roman" w:hint="eastAsia"/>
          <w:sz w:val="24"/>
          <w:szCs w:val="24"/>
        </w:rPr>
        <w:t>s</w:t>
      </w:r>
      <w:r w:rsidR="000C3792" w:rsidRPr="00631C4A">
        <w:rPr>
          <w:rFonts w:ascii="Times New Roman" w:eastAsia="宋体" w:hAnsi="Times New Roman" w:cs="Times New Roman"/>
          <w:sz w:val="24"/>
          <w:szCs w:val="24"/>
        </w:rPr>
        <w:t>et forming operation</w:t>
      </w:r>
      <w:r w:rsidR="000C3792" w:rsidRPr="00631C4A">
        <w:rPr>
          <w:rFonts w:ascii="Times New Roman" w:eastAsia="宋体" w:hAnsi="Times New Roman" w:cs="Times New Roman" w:hint="eastAsia"/>
          <w:sz w:val="24"/>
          <w:szCs w:val="24"/>
        </w:rPr>
        <w:t>）类比为自律否定的运算</w:t>
      </w:r>
      <w:r w:rsidR="00360ABC" w:rsidRPr="00631C4A">
        <w:rPr>
          <w:rFonts w:ascii="Times New Roman" w:eastAsia="宋体" w:hAnsi="Times New Roman" w:cs="Times New Roman" w:hint="eastAsia"/>
          <w:sz w:val="24"/>
          <w:szCs w:val="24"/>
        </w:rPr>
        <w:t>。</w:t>
      </w:r>
    </w:p>
    <w:p w:rsidR="002827B9" w:rsidRDefault="006A3C2B" w:rsidP="00B9222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首先，</w:t>
      </w:r>
      <w:r w:rsidRPr="00631C4A">
        <w:rPr>
          <w:rFonts w:ascii="Times New Roman" w:eastAsia="宋体" w:hAnsi="Times New Roman" w:cs="Times New Roman" w:hint="eastAsia"/>
          <w:sz w:val="24"/>
          <w:szCs w:val="24"/>
        </w:rPr>
        <w:t>介绍非良基集合论的思想，再介绍</w:t>
      </w:r>
      <w:r>
        <w:rPr>
          <w:rFonts w:ascii="Times New Roman" w:eastAsia="宋体" w:hAnsi="Times New Roman" w:hint="eastAsia"/>
          <w:sz w:val="24"/>
          <w:szCs w:val="24"/>
        </w:rPr>
        <w:t>科赫</w:t>
      </w:r>
      <w:r w:rsidRPr="00631C4A">
        <w:rPr>
          <w:rFonts w:ascii="Times New Roman" w:eastAsia="宋体" w:hAnsi="Times New Roman" w:hint="eastAsia"/>
          <w:sz w:val="24"/>
          <w:szCs w:val="24"/>
        </w:rPr>
        <w:t>用“无基否定”做出的类比。</w:t>
      </w:r>
    </w:p>
    <w:p w:rsidR="004356D6" w:rsidRPr="00631C4A" w:rsidRDefault="00515AEB" w:rsidP="004356D6">
      <w:pPr>
        <w:pStyle w:val="3"/>
        <w:numPr>
          <w:ilvl w:val="0"/>
          <w:numId w:val="10"/>
        </w:numPr>
      </w:pPr>
      <w:bookmarkStart w:id="22" w:name="_Toc7469159"/>
      <w:r w:rsidRPr="00D83D88">
        <w:rPr>
          <w:rFonts w:hint="eastAsia"/>
        </w:rPr>
        <w:t>阿克采尔</w:t>
      </w:r>
      <w:r w:rsidR="004356D6" w:rsidRPr="00D83D88">
        <w:rPr>
          <w:rFonts w:hint="eastAsia"/>
        </w:rPr>
        <w:t>的</w:t>
      </w:r>
      <w:r w:rsidR="004356D6">
        <w:rPr>
          <w:rFonts w:hint="eastAsia"/>
        </w:rPr>
        <w:t>非</w:t>
      </w:r>
      <w:r w:rsidR="0022613F">
        <w:rPr>
          <w:rFonts w:hint="eastAsia"/>
        </w:rPr>
        <w:t>良基</w:t>
      </w:r>
      <w:r w:rsidR="004356D6">
        <w:rPr>
          <w:rFonts w:hint="eastAsia"/>
        </w:rPr>
        <w:t>集合与反基础公理</w:t>
      </w:r>
      <w:bookmarkEnd w:id="22"/>
    </w:p>
    <w:p w:rsidR="00F74C7E" w:rsidRDefault="0012398B" w:rsidP="00B92228">
      <w:pPr>
        <w:spacing w:line="360" w:lineRule="auto"/>
        <w:ind w:firstLineChars="200" w:firstLine="480"/>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如果一个集合</w:t>
      </w:r>
      <w:r w:rsidR="00C23F25" w:rsidRPr="00631C4A">
        <w:rPr>
          <w:rFonts w:ascii="Times New Roman" w:eastAsia="宋体" w:hAnsi="Times New Roman" w:cs="Times New Roman" w:hint="eastAsia"/>
          <w:sz w:val="24"/>
          <w:szCs w:val="24"/>
        </w:rPr>
        <w:t>是</w:t>
      </w:r>
      <w:r w:rsidR="00886A44" w:rsidRPr="00631C4A">
        <w:rPr>
          <w:rFonts w:ascii="Times New Roman" w:eastAsia="宋体" w:hAnsi="Times New Roman" w:cs="Times New Roman" w:hint="eastAsia"/>
          <w:sz w:val="24"/>
          <w:szCs w:val="24"/>
        </w:rPr>
        <w:t>非</w:t>
      </w:r>
      <w:r w:rsidR="00C23F25" w:rsidRPr="00631C4A">
        <w:rPr>
          <w:rFonts w:ascii="Times New Roman" w:eastAsia="宋体" w:hAnsi="Times New Roman" w:cs="Times New Roman" w:hint="eastAsia"/>
          <w:sz w:val="24"/>
          <w:szCs w:val="24"/>
        </w:rPr>
        <w:t>良基的（</w:t>
      </w:r>
      <w:r w:rsidR="00C23F25" w:rsidRPr="00631C4A">
        <w:rPr>
          <w:rFonts w:ascii="Times New Roman" w:eastAsia="宋体" w:hAnsi="Times New Roman" w:cs="Times New Roman" w:hint="eastAsia"/>
          <w:sz w:val="24"/>
          <w:szCs w:val="24"/>
        </w:rPr>
        <w:t>we</w:t>
      </w:r>
      <w:r w:rsidR="00C23F25" w:rsidRPr="00631C4A">
        <w:rPr>
          <w:rFonts w:ascii="Times New Roman" w:eastAsia="宋体" w:hAnsi="Times New Roman" w:cs="Times New Roman"/>
          <w:sz w:val="24"/>
          <w:szCs w:val="24"/>
        </w:rPr>
        <w:t>ll-founded</w:t>
      </w:r>
      <w:r w:rsidR="006751C4" w:rsidRPr="00631C4A">
        <w:rPr>
          <w:rFonts w:ascii="Times New Roman" w:eastAsia="宋体" w:hAnsi="Times New Roman" w:cs="Times New Roman" w:hint="eastAsia"/>
          <w:sz w:val="24"/>
          <w:szCs w:val="24"/>
        </w:rPr>
        <w:t>），那么</w:t>
      </w:r>
      <w:r w:rsidR="000C3792" w:rsidRPr="00631C4A">
        <w:rPr>
          <w:rFonts w:ascii="Times New Roman" w:eastAsia="宋体" w:hAnsi="Times New Roman" w:cs="Times New Roman" w:hint="eastAsia"/>
          <w:sz w:val="24"/>
          <w:szCs w:val="24"/>
        </w:rPr>
        <w:t>“这个集合</w:t>
      </w:r>
      <w:r w:rsidR="0047349B" w:rsidRPr="00631C4A">
        <w:rPr>
          <w:rFonts w:ascii="Times New Roman" w:eastAsia="宋体" w:hAnsi="Times New Roman" w:cs="Times New Roman" w:hint="eastAsia"/>
          <w:sz w:val="24"/>
          <w:szCs w:val="24"/>
        </w:rPr>
        <w:t>有</w:t>
      </w:r>
      <w:r w:rsidR="000C3792" w:rsidRPr="00631C4A">
        <w:rPr>
          <w:rFonts w:ascii="Times New Roman" w:eastAsia="宋体" w:hAnsi="Times New Roman" w:cs="Times New Roman" w:hint="eastAsia"/>
          <w:sz w:val="24"/>
          <w:szCs w:val="24"/>
        </w:rPr>
        <w:t>一个无穷递减的</w:t>
      </w:r>
      <w:r w:rsidR="007B69E4" w:rsidRPr="00631C4A">
        <w:rPr>
          <w:rFonts w:ascii="Times New Roman" w:eastAsia="宋体" w:hAnsi="Times New Roman" w:cs="Times New Roman" w:hint="eastAsia"/>
          <w:sz w:val="24"/>
          <w:szCs w:val="24"/>
        </w:rPr>
        <w:t>元素</w:t>
      </w:r>
      <w:r w:rsidR="000C3792" w:rsidRPr="00631C4A">
        <w:rPr>
          <w:rFonts w:ascii="Times New Roman" w:eastAsia="宋体" w:hAnsi="Times New Roman" w:cs="Times New Roman" w:hint="eastAsia"/>
          <w:sz w:val="24"/>
          <w:szCs w:val="24"/>
        </w:rPr>
        <w:t>序列（</w:t>
      </w:r>
      <w:r w:rsidR="000C3792" w:rsidRPr="00631C4A">
        <w:rPr>
          <w:rFonts w:ascii="Times New Roman" w:eastAsia="宋体" w:hAnsi="Times New Roman" w:cs="Times New Roman" w:hint="eastAsia"/>
          <w:sz w:val="24"/>
          <w:szCs w:val="24"/>
        </w:rPr>
        <w:t>in</w:t>
      </w:r>
      <w:r w:rsidR="000C3792" w:rsidRPr="00631C4A">
        <w:rPr>
          <w:rFonts w:ascii="Times New Roman" w:eastAsia="宋体" w:hAnsi="Times New Roman" w:cs="Times New Roman"/>
          <w:sz w:val="24"/>
          <w:szCs w:val="24"/>
        </w:rPr>
        <w:t>finite descending membership sequence</w:t>
      </w:r>
      <w:r w:rsidR="00524A6A" w:rsidRPr="00631C4A">
        <w:rPr>
          <w:rFonts w:ascii="Times New Roman" w:eastAsia="宋体" w:hAnsi="Times New Roman" w:cs="Times New Roman" w:hint="eastAsia"/>
          <w:sz w:val="24"/>
          <w:szCs w:val="24"/>
        </w:rPr>
        <w:t>），即</w:t>
      </w:r>
      <w:r w:rsidR="006751C4" w:rsidRPr="00631C4A">
        <w:rPr>
          <w:rFonts w:ascii="Times New Roman" w:eastAsia="宋体" w:hAnsi="Times New Roman" w:cs="Times New Roman" w:hint="eastAsia"/>
          <w:sz w:val="24"/>
          <w:szCs w:val="24"/>
        </w:rPr>
        <w:t>一个</w:t>
      </w:r>
      <w:r w:rsidR="00524A6A" w:rsidRPr="00631C4A">
        <w:rPr>
          <w:rFonts w:ascii="Times New Roman" w:eastAsia="宋体" w:hAnsi="Times New Roman" w:cs="Times New Roman" w:hint="eastAsia"/>
          <w:sz w:val="24"/>
          <w:szCs w:val="24"/>
        </w:rPr>
        <w:t>集合</w:t>
      </w:r>
      <w:r w:rsidR="000C3792" w:rsidRPr="00631C4A">
        <w:rPr>
          <w:rFonts w:ascii="Times New Roman" w:eastAsia="宋体" w:hAnsi="Times New Roman" w:cs="Times New Roman" w:hint="eastAsia"/>
          <w:sz w:val="24"/>
          <w:szCs w:val="24"/>
        </w:rPr>
        <w:t>的无穷序列</w:t>
      </w:r>
      <w:r w:rsidR="006454FC" w:rsidRPr="00631C4A">
        <w:rPr>
          <w:rFonts w:ascii="Times New Roman" w:eastAsia="宋体" w:hAnsi="Times New Roman" w:cs="Times New Roman" w:hint="eastAsia"/>
          <w:sz w:val="24"/>
          <w:szCs w:val="24"/>
        </w:rPr>
        <w:t>，包括：这个集合的一个元素</w:t>
      </w:r>
      <w:r w:rsidR="002A1BFA" w:rsidRPr="00631C4A">
        <w:rPr>
          <w:rFonts w:ascii="Times New Roman" w:eastAsia="宋体" w:hAnsi="Times New Roman" w:cs="Times New Roman" w:hint="eastAsia"/>
          <w:sz w:val="24"/>
          <w:szCs w:val="24"/>
        </w:rPr>
        <w:t>（</w:t>
      </w:r>
      <w:r w:rsidR="002A1BFA" w:rsidRPr="00631C4A">
        <w:rPr>
          <w:rFonts w:ascii="Times New Roman" w:eastAsia="宋体" w:hAnsi="Times New Roman" w:cs="Times New Roman" w:hint="eastAsia"/>
          <w:sz w:val="24"/>
          <w:szCs w:val="24"/>
        </w:rPr>
        <w:t>e</w:t>
      </w:r>
      <w:r w:rsidR="002A1BFA" w:rsidRPr="00631C4A">
        <w:rPr>
          <w:rFonts w:ascii="Times New Roman" w:eastAsia="宋体" w:hAnsi="Times New Roman" w:cs="Times New Roman"/>
          <w:sz w:val="24"/>
          <w:szCs w:val="24"/>
        </w:rPr>
        <w:t>lement</w:t>
      </w:r>
      <w:r w:rsidR="002A1BFA" w:rsidRPr="00631C4A">
        <w:rPr>
          <w:rFonts w:ascii="Times New Roman" w:eastAsia="宋体" w:hAnsi="Times New Roman" w:cs="Times New Roman" w:hint="eastAsia"/>
          <w:sz w:val="24"/>
          <w:szCs w:val="24"/>
        </w:rPr>
        <w:t>）</w:t>
      </w:r>
      <w:r w:rsidR="00FB13FF" w:rsidRPr="00631C4A">
        <w:rPr>
          <w:rFonts w:ascii="Times New Roman" w:eastAsia="宋体" w:hAnsi="Times New Roman" w:cs="Times New Roman" w:hint="eastAsia"/>
          <w:sz w:val="24"/>
          <w:szCs w:val="24"/>
        </w:rPr>
        <w:t>、这个元素的一个元素、这个元素的元素的一个元素，无穷</w:t>
      </w:r>
      <w:r w:rsidR="006454FC" w:rsidRPr="00631C4A">
        <w:rPr>
          <w:rFonts w:ascii="Times New Roman" w:eastAsia="宋体" w:hAnsi="Times New Roman" w:cs="Times New Roman" w:hint="eastAsia"/>
          <w:sz w:val="24"/>
          <w:szCs w:val="24"/>
        </w:rPr>
        <w:t>下去</w:t>
      </w:r>
      <w:r w:rsidR="002A1BFA" w:rsidRPr="00631C4A">
        <w:rPr>
          <w:rFonts w:ascii="Times New Roman" w:eastAsia="宋体" w:hAnsi="Times New Roman" w:cs="Times New Roman" w:hint="eastAsia"/>
          <w:sz w:val="24"/>
          <w:szCs w:val="24"/>
        </w:rPr>
        <w:t>…为了形成这个集合，就需要先形成他的元素，而为了形</w:t>
      </w:r>
      <w:r w:rsidR="002A1BFA" w:rsidRPr="00631C4A">
        <w:rPr>
          <w:rFonts w:ascii="Times New Roman" w:eastAsia="宋体" w:hAnsi="Times New Roman" w:cs="Times New Roman" w:hint="eastAsia"/>
          <w:sz w:val="24"/>
          <w:szCs w:val="24"/>
        </w:rPr>
        <w:lastRenderedPageBreak/>
        <w:t>成这些元素，就又需要形成这些元素的元素，以致无穷</w:t>
      </w:r>
      <w:r w:rsidR="000C3792" w:rsidRPr="00631C4A">
        <w:rPr>
          <w:rFonts w:ascii="Times New Roman" w:eastAsia="宋体" w:hAnsi="Times New Roman" w:cs="Times New Roman" w:hint="eastAsia"/>
          <w:sz w:val="24"/>
          <w:szCs w:val="24"/>
        </w:rPr>
        <w:t>”</w:t>
      </w:r>
      <w:r w:rsidR="006454FC" w:rsidRPr="00631C4A">
        <w:rPr>
          <w:rFonts w:ascii="Times New Roman" w:eastAsia="宋体" w:hAnsi="Times New Roman" w:cs="Times New Roman" w:hint="eastAsia"/>
          <w:sz w:val="24"/>
          <w:szCs w:val="24"/>
        </w:rPr>
        <w:t>（</w:t>
      </w:r>
      <w:r w:rsidR="006454FC" w:rsidRPr="00631C4A">
        <w:rPr>
          <w:rFonts w:ascii="Times New Roman" w:eastAsia="宋体" w:hAnsi="Times New Roman" w:cs="Times New Roman" w:hint="eastAsia"/>
          <w:sz w:val="24"/>
          <w:szCs w:val="24"/>
        </w:rPr>
        <w:t>a</w:t>
      </w:r>
      <w:r w:rsidR="006454FC" w:rsidRPr="00631C4A">
        <w:rPr>
          <w:rFonts w:ascii="Times New Roman" w:eastAsia="宋体" w:hAnsi="Times New Roman" w:cs="Times New Roman"/>
          <w:sz w:val="24"/>
          <w:szCs w:val="24"/>
        </w:rPr>
        <w:t>czel</w:t>
      </w:r>
      <w:r w:rsidR="006454FC" w:rsidRPr="00631C4A">
        <w:rPr>
          <w:rFonts w:ascii="Times New Roman" w:eastAsia="宋体" w:hAnsi="Times New Roman" w:cs="Times New Roman" w:hint="eastAsia"/>
          <w:sz w:val="24"/>
          <w:szCs w:val="24"/>
        </w:rPr>
        <w:t>，</w:t>
      </w:r>
      <w:r w:rsidR="006454FC" w:rsidRPr="00631C4A">
        <w:rPr>
          <w:rFonts w:ascii="Times New Roman" w:eastAsia="宋体" w:hAnsi="Times New Roman" w:cs="Times New Roman" w:hint="eastAsia"/>
          <w:sz w:val="24"/>
          <w:szCs w:val="24"/>
        </w:rPr>
        <w:t>x</w:t>
      </w:r>
      <w:r w:rsidR="006454FC" w:rsidRPr="00631C4A">
        <w:rPr>
          <w:rFonts w:ascii="Times New Roman" w:eastAsia="宋体" w:hAnsi="Times New Roman" w:cs="Times New Roman"/>
          <w:sz w:val="24"/>
          <w:szCs w:val="24"/>
        </w:rPr>
        <w:t>vii</w:t>
      </w:r>
      <w:r w:rsidR="0047349B" w:rsidRPr="00631C4A">
        <w:rPr>
          <w:rFonts w:ascii="Times New Roman" w:eastAsia="宋体" w:hAnsi="Times New Roman" w:cs="Times New Roman" w:hint="eastAsia"/>
          <w:sz w:val="24"/>
          <w:szCs w:val="24"/>
        </w:rPr>
        <w:t>），</w:t>
      </w:r>
      <w:r w:rsidR="007A50C2" w:rsidRPr="00631C4A">
        <w:rPr>
          <w:rFonts w:ascii="Times New Roman" w:eastAsia="宋体" w:hAnsi="Times New Roman" w:cs="Times New Roman" w:hint="eastAsia"/>
          <w:sz w:val="24"/>
          <w:szCs w:val="24"/>
        </w:rPr>
        <w:t>即这样的</w:t>
      </w:r>
      <w:r w:rsidR="0047349B" w:rsidRPr="00631C4A">
        <w:rPr>
          <w:rFonts w:ascii="Times New Roman" w:eastAsia="宋体" w:hAnsi="Times New Roman" w:cs="宋体" w:hint="eastAsia"/>
          <w:sz w:val="24"/>
          <w:szCs w:val="24"/>
        </w:rPr>
        <w:sym w:font="Symbol" w:char="F0CE"/>
      </w:r>
      <w:r w:rsidR="0047349B" w:rsidRPr="00631C4A">
        <w:rPr>
          <w:rFonts w:ascii="Times New Roman" w:eastAsia="宋体" w:hAnsi="Times New Roman" w:cs="宋体" w:hint="eastAsia"/>
          <w:sz w:val="24"/>
          <w:szCs w:val="24"/>
        </w:rPr>
        <w:t>-</w:t>
      </w:r>
      <w:r w:rsidR="0047349B" w:rsidRPr="00631C4A">
        <w:rPr>
          <w:rFonts w:ascii="Times New Roman" w:eastAsia="宋体" w:hAnsi="Times New Roman" w:cs="宋体" w:hint="eastAsia"/>
          <w:sz w:val="24"/>
          <w:szCs w:val="24"/>
        </w:rPr>
        <w:t>无穷降</w:t>
      </w:r>
      <w:r w:rsidR="0047349B" w:rsidRPr="00631C4A">
        <w:rPr>
          <w:rFonts w:ascii="Times New Roman" w:eastAsia="宋体" w:hAnsi="Times New Roman" w:cs="Times New Roman" w:hint="eastAsia"/>
          <w:sz w:val="24"/>
          <w:szCs w:val="24"/>
        </w:rPr>
        <w:t>链</w:t>
      </w:r>
      <w:r w:rsidR="007A50C2" w:rsidRPr="00631C4A">
        <w:rPr>
          <w:rFonts w:ascii="Times New Roman" w:eastAsia="宋体" w:hAnsi="Times New Roman" w:cs="Times New Roman" w:hint="eastAsia"/>
          <w:sz w:val="24"/>
          <w:szCs w:val="24"/>
        </w:rPr>
        <w:t>：</w:t>
      </w:r>
    </w:p>
    <w:p w:rsidR="00F74C7E" w:rsidRDefault="00F74C7E" w:rsidP="00B92228">
      <w:pPr>
        <w:spacing w:line="360" w:lineRule="auto"/>
        <w:ind w:firstLineChars="200" w:firstLine="480"/>
        <w:rPr>
          <w:rFonts w:ascii="Times New Roman" w:eastAsia="宋体" w:hAnsi="Times New Roman" w:cs="宋体"/>
          <w:sz w:val="24"/>
          <w:szCs w:val="24"/>
        </w:rPr>
      </w:pPr>
      <m:oMathPara>
        <m:oMath>
          <m:r>
            <m:rPr>
              <m:sty m:val="p"/>
            </m:rPr>
            <w:rPr>
              <w:rFonts w:ascii="Cambria Math" w:eastAsia="宋体" w:hAnsi="Cambria Math" w:cs="宋体"/>
              <w:sz w:val="24"/>
              <w:szCs w:val="24"/>
            </w:rPr>
            <m:t>…∈</m:t>
          </m:r>
          <m:sSub>
            <m:sSubPr>
              <m:ctrlPr>
                <w:rPr>
                  <w:rFonts w:ascii="Cambria Math" w:eastAsia="宋体" w:hAnsi="Cambria Math" w:cs="宋体"/>
                  <w:sz w:val="24"/>
                  <w:szCs w:val="24"/>
                </w:rPr>
              </m:ctrlPr>
            </m:sSubPr>
            <m:e>
              <m:r>
                <m:rPr>
                  <m:sty m:val="p"/>
                </m:rPr>
                <w:rPr>
                  <w:rFonts w:ascii="Cambria Math" w:eastAsia="宋体" w:hAnsi="Cambria Math" w:cs="宋体"/>
                  <w:sz w:val="24"/>
                  <w:szCs w:val="24"/>
                </w:rPr>
                <m:t>x</m:t>
              </m:r>
            </m:e>
            <m:sub>
              <m:r>
                <m:rPr>
                  <m:sty m:val="p"/>
                </m:rPr>
                <w:rPr>
                  <w:rFonts w:ascii="Cambria Math" w:eastAsia="宋体" w:hAnsi="Cambria Math" w:cs="宋体"/>
                  <w:sz w:val="24"/>
                  <w:szCs w:val="24"/>
                </w:rPr>
                <m:t>n</m:t>
              </m:r>
            </m:sub>
          </m:sSub>
          <m:r>
            <m:rPr>
              <m:sty m:val="p"/>
            </m:rPr>
            <w:rPr>
              <w:rFonts w:ascii="Cambria Math" w:eastAsia="宋体" w:hAnsi="Cambria Math" w:cs="宋体"/>
              <w:sz w:val="24"/>
              <w:szCs w:val="24"/>
            </w:rPr>
            <m:t>∈…∈</m:t>
          </m:r>
          <m:sSub>
            <m:sSubPr>
              <m:ctrlPr>
                <w:rPr>
                  <w:rFonts w:ascii="Cambria Math" w:eastAsia="宋体" w:hAnsi="Cambria Math" w:cs="宋体"/>
                  <w:sz w:val="24"/>
                  <w:szCs w:val="24"/>
                </w:rPr>
              </m:ctrlPr>
            </m:sSubPr>
            <m:e>
              <m:r>
                <m:rPr>
                  <m:sty m:val="p"/>
                </m:rPr>
                <w:rPr>
                  <w:rFonts w:ascii="Cambria Math" w:eastAsia="宋体" w:hAnsi="Cambria Math" w:cs="宋体"/>
                  <w:sz w:val="24"/>
                  <w:szCs w:val="24"/>
                </w:rPr>
                <m:t>x</m:t>
              </m:r>
            </m:e>
            <m:sub>
              <m:r>
                <m:rPr>
                  <m:sty m:val="p"/>
                </m:rPr>
                <w:rPr>
                  <w:rFonts w:ascii="Cambria Math" w:eastAsia="宋体" w:hAnsi="Cambria Math" w:cs="宋体"/>
                  <w:sz w:val="24"/>
                  <w:szCs w:val="24"/>
                </w:rPr>
                <m:t>2</m:t>
              </m:r>
            </m:sub>
          </m:sSub>
          <m:r>
            <m:rPr>
              <m:sty m:val="p"/>
            </m:rPr>
            <w:rPr>
              <w:rFonts w:ascii="Cambria Math" w:eastAsia="宋体" w:hAnsi="Cambria Math" w:cs="宋体"/>
              <w:sz w:val="24"/>
              <w:szCs w:val="24"/>
            </w:rPr>
            <m:t>∈</m:t>
          </m:r>
          <m:sSub>
            <m:sSubPr>
              <m:ctrlPr>
                <w:rPr>
                  <w:rFonts w:ascii="Cambria Math" w:eastAsia="宋体" w:hAnsi="Cambria Math" w:cs="宋体"/>
                  <w:sz w:val="24"/>
                  <w:szCs w:val="24"/>
                </w:rPr>
              </m:ctrlPr>
            </m:sSubPr>
            <m:e>
              <m:r>
                <m:rPr>
                  <m:sty m:val="p"/>
                </m:rPr>
                <w:rPr>
                  <w:rFonts w:ascii="Cambria Math" w:eastAsia="宋体" w:hAnsi="Cambria Math" w:cs="宋体"/>
                  <w:sz w:val="24"/>
                  <w:szCs w:val="24"/>
                </w:rPr>
                <m:t>x</m:t>
              </m:r>
            </m:e>
            <m:sub>
              <m:r>
                <m:rPr>
                  <m:sty m:val="p"/>
                </m:rPr>
                <w:rPr>
                  <w:rFonts w:ascii="Cambria Math" w:eastAsia="宋体" w:hAnsi="Cambria Math" w:cs="宋体"/>
                  <w:sz w:val="24"/>
                  <w:szCs w:val="24"/>
                </w:rPr>
                <m:t>1</m:t>
              </m:r>
            </m:sub>
          </m:sSub>
          <m:r>
            <m:rPr>
              <m:sty m:val="p"/>
            </m:rPr>
            <w:rPr>
              <w:rFonts w:ascii="Cambria Math" w:eastAsia="宋体" w:hAnsi="Cambria Math" w:cs="宋体"/>
              <w:sz w:val="24"/>
              <w:szCs w:val="24"/>
            </w:rPr>
            <m:t>∈</m:t>
          </m:r>
          <m:sSub>
            <m:sSubPr>
              <m:ctrlPr>
                <w:rPr>
                  <w:rFonts w:ascii="Cambria Math" w:eastAsia="宋体" w:hAnsi="Cambria Math" w:cs="宋体"/>
                  <w:sz w:val="24"/>
                  <w:szCs w:val="24"/>
                </w:rPr>
              </m:ctrlPr>
            </m:sSubPr>
            <m:e>
              <m:r>
                <m:rPr>
                  <m:sty m:val="p"/>
                </m:rPr>
                <w:rPr>
                  <w:rFonts w:ascii="Cambria Math" w:eastAsia="宋体" w:hAnsi="Cambria Math" w:cs="宋体"/>
                  <w:sz w:val="24"/>
                  <w:szCs w:val="24"/>
                </w:rPr>
                <m:t>x</m:t>
              </m:r>
            </m:e>
            <m:sub>
              <m:r>
                <m:rPr>
                  <m:sty m:val="p"/>
                </m:rPr>
                <w:rPr>
                  <w:rFonts w:ascii="Cambria Math" w:eastAsia="宋体" w:hAnsi="Cambria Math" w:cs="宋体"/>
                  <w:sz w:val="24"/>
                  <w:szCs w:val="24"/>
                </w:rPr>
                <m:t>0</m:t>
              </m:r>
            </m:sub>
          </m:sSub>
          <m:r>
            <m:rPr>
              <m:sty m:val="p"/>
            </m:rPr>
            <w:rPr>
              <w:rFonts w:ascii="Cambria Math" w:eastAsia="宋体" w:hAnsi="Cambria Math" w:cs="宋体"/>
              <w:sz w:val="24"/>
              <w:szCs w:val="24"/>
            </w:rPr>
            <m:t>=x</m:t>
          </m:r>
        </m:oMath>
      </m:oMathPara>
    </w:p>
    <w:p w:rsidR="006549C9" w:rsidRPr="00631C4A" w:rsidRDefault="006751C4" w:rsidP="00B92228">
      <w:pPr>
        <w:spacing w:line="360" w:lineRule="auto"/>
        <w:ind w:firstLineChars="200" w:firstLine="480"/>
        <w:rPr>
          <w:rFonts w:ascii="Times New Roman" w:eastAsia="宋体" w:hAnsi="Times New Roman" w:cs="Times New Roman"/>
          <w:sz w:val="24"/>
          <w:szCs w:val="24"/>
        </w:rPr>
      </w:pPr>
      <w:r w:rsidRPr="00631C4A">
        <w:rPr>
          <w:rFonts w:ascii="Times New Roman" w:eastAsia="宋体" w:hAnsi="Times New Roman" w:cs="宋体" w:hint="eastAsia"/>
          <w:sz w:val="24"/>
          <w:szCs w:val="24"/>
        </w:rPr>
        <w:t>或者</w:t>
      </w:r>
      <w:r w:rsidR="00F74C7E">
        <w:rPr>
          <w:rFonts w:ascii="Times New Roman" w:eastAsia="宋体" w:hAnsi="Times New Roman" w:cs="宋体" w:hint="eastAsia"/>
          <w:sz w:val="24"/>
          <w:szCs w:val="24"/>
        </w:rPr>
        <w:t>，</w:t>
      </w:r>
      <w:r w:rsidR="006549C9" w:rsidRPr="00631C4A">
        <w:rPr>
          <w:rFonts w:ascii="Times New Roman" w:eastAsia="宋体" w:hAnsi="Times New Roman" w:cs="Times New Roman" w:hint="eastAsia"/>
          <w:sz w:val="24"/>
          <w:szCs w:val="24"/>
        </w:rPr>
        <w:t>一个集合是非良基的，那么</w:t>
      </w:r>
      <w:r w:rsidRPr="00631C4A">
        <w:rPr>
          <w:rFonts w:ascii="Times New Roman" w:eastAsia="宋体" w:hAnsi="Times New Roman" w:cs="宋体" w:hint="eastAsia"/>
          <w:sz w:val="24"/>
          <w:szCs w:val="24"/>
        </w:rPr>
        <w:t>这个集合具有自身循环的性质或自反性质，也就是</w:t>
      </w:r>
      <w:r w:rsidR="00515AEB">
        <w:rPr>
          <w:rFonts w:ascii="Times New Roman" w:eastAsia="宋体" w:hAnsi="Times New Roman" w:cs="Times New Roman" w:hint="eastAsia"/>
          <w:sz w:val="24"/>
          <w:szCs w:val="24"/>
        </w:rPr>
        <w:t>阿克采尔</w:t>
      </w:r>
      <w:r w:rsidRPr="00631C4A">
        <w:rPr>
          <w:rFonts w:ascii="Times New Roman" w:eastAsia="宋体" w:hAnsi="Times New Roman" w:cs="Times New Roman" w:hint="eastAsia"/>
          <w:sz w:val="24"/>
          <w:szCs w:val="24"/>
        </w:rPr>
        <w:t>在</w:t>
      </w:r>
      <w:r w:rsidR="00F903DD">
        <w:rPr>
          <w:rFonts w:ascii="Times New Roman" w:eastAsia="宋体" w:hAnsi="Times New Roman" w:cs="Times New Roman" w:hint="eastAsia"/>
          <w:sz w:val="24"/>
          <w:szCs w:val="24"/>
        </w:rPr>
        <w:t>《非良基集合》（</w:t>
      </w:r>
      <w:r w:rsidR="00F74C7E">
        <w:rPr>
          <w:rFonts w:ascii="Times New Roman" w:eastAsia="宋体" w:hAnsi="Times New Roman" w:cs="Times New Roman"/>
          <w:i/>
          <w:sz w:val="24"/>
          <w:szCs w:val="24"/>
        </w:rPr>
        <w:t>Non-</w:t>
      </w:r>
      <w:r w:rsidR="00F74C7E">
        <w:rPr>
          <w:rFonts w:ascii="Times New Roman" w:eastAsia="宋体" w:hAnsi="Times New Roman" w:cs="Times New Roman" w:hint="eastAsia"/>
          <w:i/>
          <w:sz w:val="24"/>
          <w:szCs w:val="24"/>
        </w:rPr>
        <w:t>w</w:t>
      </w:r>
      <w:r w:rsidR="00F74C7E">
        <w:rPr>
          <w:rFonts w:ascii="Times New Roman" w:eastAsia="宋体" w:hAnsi="Times New Roman" w:cs="Times New Roman"/>
          <w:i/>
          <w:sz w:val="24"/>
          <w:szCs w:val="24"/>
        </w:rPr>
        <w:t>ell-founded s</w:t>
      </w:r>
      <w:r w:rsidR="00F903DD" w:rsidRPr="00631C4A">
        <w:rPr>
          <w:rFonts w:ascii="Times New Roman" w:eastAsia="宋体" w:hAnsi="Times New Roman" w:cs="Times New Roman"/>
          <w:i/>
          <w:sz w:val="24"/>
          <w:szCs w:val="24"/>
        </w:rPr>
        <w:t>et</w:t>
      </w:r>
      <w:r w:rsidR="00F903DD" w:rsidRPr="00631C4A">
        <w:rPr>
          <w:rFonts w:ascii="Times New Roman" w:eastAsia="宋体" w:hAnsi="Times New Roman" w:cs="Times New Roman" w:hint="eastAsia"/>
          <w:i/>
          <w:sz w:val="24"/>
          <w:szCs w:val="24"/>
        </w:rPr>
        <w:t>s</w:t>
      </w:r>
      <w:r w:rsidR="00F903DD">
        <w:rPr>
          <w:rFonts w:ascii="Times New Roman" w:eastAsia="宋体" w:hAnsi="Times New Roman" w:cs="Times New Roman" w:hint="eastAsia"/>
          <w:sz w:val="24"/>
          <w:szCs w:val="24"/>
        </w:rPr>
        <w:t>）</w:t>
      </w:r>
      <w:r w:rsidRPr="00631C4A">
        <w:rPr>
          <w:rFonts w:ascii="Times New Roman" w:eastAsia="宋体" w:hAnsi="Times New Roman" w:cs="Times New Roman" w:hint="eastAsia"/>
          <w:sz w:val="24"/>
          <w:szCs w:val="24"/>
        </w:rPr>
        <w:t>中提出的那个自反单元集</w:t>
      </w:r>
      <w:r w:rsidR="00486FB4" w:rsidRPr="00631C4A">
        <w:rPr>
          <w:rFonts w:ascii="Times New Roman" w:eastAsia="宋体" w:hAnsi="Times New Roman" w:cs="Times New Roman" w:hint="eastAsia"/>
          <w:sz w:val="24"/>
          <w:szCs w:val="24"/>
        </w:rPr>
        <w:t>（</w:t>
      </w:r>
      <w:r w:rsidR="00486FB4" w:rsidRPr="00631C4A">
        <w:rPr>
          <w:rFonts w:ascii="Times New Roman" w:eastAsia="宋体" w:hAnsi="Times New Roman" w:cs="Times New Roman" w:hint="eastAsia"/>
          <w:sz w:val="24"/>
          <w:szCs w:val="24"/>
        </w:rPr>
        <w:t>u</w:t>
      </w:r>
      <w:r w:rsidR="00486FB4" w:rsidRPr="00631C4A">
        <w:rPr>
          <w:rFonts w:ascii="Times New Roman" w:eastAsia="宋体" w:hAnsi="Times New Roman" w:cs="Times New Roman"/>
          <w:sz w:val="24"/>
          <w:szCs w:val="24"/>
        </w:rPr>
        <w:t>nit-sets-</w:t>
      </w:r>
      <w:r w:rsidR="00F05CE9" w:rsidRPr="00631C4A">
        <w:rPr>
          <w:rFonts w:ascii="Times New Roman" w:eastAsia="宋体" w:hAnsi="Times New Roman" w:cs="Times New Roman"/>
          <w:sz w:val="24"/>
          <w:szCs w:val="24"/>
        </w:rPr>
        <w:t>of-themselves</w:t>
      </w:r>
      <w:r w:rsidR="00486FB4" w:rsidRPr="00631C4A">
        <w:rPr>
          <w:rFonts w:ascii="Times New Roman" w:eastAsia="宋体" w:hAnsi="Times New Roman" w:cs="Times New Roman" w:hint="eastAsia"/>
          <w:sz w:val="24"/>
          <w:szCs w:val="24"/>
        </w:rPr>
        <w:t>）</w:t>
      </w:r>
      <w:r w:rsidRPr="00631C4A">
        <w:rPr>
          <w:rFonts w:ascii="Times New Roman" w:eastAsia="宋体" w:hAnsi="Times New Roman" w:cs="Times New Roman" w:hint="eastAsia"/>
          <w:sz w:val="24"/>
          <w:szCs w:val="24"/>
        </w:rPr>
        <w:t>：</w:t>
      </w:r>
    </w:p>
    <w:p w:rsidR="00B21410" w:rsidRPr="00631C4A" w:rsidRDefault="003A5CF1" w:rsidP="00B92228">
      <w:pPr>
        <w:spacing w:line="360" w:lineRule="auto"/>
        <w:ind w:firstLineChars="200" w:firstLine="480"/>
        <w:jc w:val="center"/>
        <w:rPr>
          <w:rFonts w:ascii="Times New Roman" w:eastAsia="宋体" w:hAnsi="Times New Roman" w:cs="Times New Roman"/>
          <w:sz w:val="24"/>
          <w:szCs w:val="24"/>
        </w:rPr>
      </w:pPr>
      <m:oMathPara>
        <m:oMath>
          <m:r>
            <m:rPr>
              <m:sty m:val="p"/>
            </m:rPr>
            <w:rPr>
              <w:rFonts w:ascii="Cambria Math" w:eastAsia="宋体" w:hAnsi="Cambria Math" w:cs="Times New Roman"/>
              <w:sz w:val="24"/>
              <w:szCs w:val="24"/>
            </w:rPr>
            <m:t>Ω=</m:t>
          </m:r>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e>
          </m:d>
        </m:oMath>
      </m:oMathPara>
    </w:p>
    <w:p w:rsidR="006549C9" w:rsidRPr="00631C4A" w:rsidRDefault="006549C9" w:rsidP="00B92228">
      <w:pPr>
        <w:spacing w:line="360" w:lineRule="auto"/>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如果我们将这个等式展开的话，我们同样会得到一个无穷序列：</w:t>
      </w:r>
    </w:p>
    <w:p w:rsidR="006549C9" w:rsidRPr="00631C4A" w:rsidRDefault="003A5CF1" w:rsidP="00B92228">
      <w:pPr>
        <w:spacing w:line="360" w:lineRule="auto"/>
        <w:jc w:val="center"/>
        <w:rPr>
          <w:rFonts w:ascii="Times New Roman" w:eastAsia="宋体" w:hAnsi="Times New Roman" w:cs="Times New Roman"/>
          <w:sz w:val="24"/>
          <w:szCs w:val="24"/>
        </w:rPr>
      </w:pPr>
      <m:oMathPara>
        <m:oMath>
          <m:r>
            <m:rPr>
              <m:sty m:val="p"/>
            </m:rPr>
            <w:rPr>
              <w:rFonts w:ascii="Cambria Math" w:eastAsia="宋体" w:hAnsi="Cambria Math" w:cs="Times New Roman"/>
              <w:sz w:val="24"/>
              <w:szCs w:val="24"/>
            </w:rPr>
            <m:t>Ω=</m:t>
          </m:r>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e>
          </m:d>
          <m:r>
            <m:rPr>
              <m:sty m:val="p"/>
            </m:rPr>
            <w:rPr>
              <w:rFonts w:ascii="Cambria Math" w:eastAsia="宋体" w:hAnsi="Cambria Math" w:cs="Times New Roman"/>
              <w:sz w:val="24"/>
              <w:szCs w:val="24"/>
            </w:rPr>
            <m:t>=</m:t>
          </m:r>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e>
              </m:d>
            </m:e>
          </m:d>
          <m:r>
            <m:rPr>
              <m:sty m:val="p"/>
            </m:rPr>
            <w:rPr>
              <w:rFonts w:ascii="Cambria Math" w:eastAsia="宋体" w:hAnsi="Cambria Math" w:cs="Times New Roman"/>
              <w:sz w:val="24"/>
              <w:szCs w:val="24"/>
            </w:rPr>
            <m:t>=</m:t>
          </m:r>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e>
                  </m:d>
                </m:e>
              </m:d>
            </m:e>
          </m:d>
          <m:r>
            <m:rPr>
              <m:sty m:val="p"/>
            </m:rPr>
            <w:rPr>
              <w:rFonts w:ascii="Cambria Math" w:eastAsia="宋体" w:hAnsi="Cambria Math" w:cs="Times New Roman"/>
              <w:sz w:val="24"/>
              <w:szCs w:val="24"/>
            </w:rPr>
            <m:t>=…=</m:t>
          </m:r>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m:t>
                          </m:r>
                        </m:e>
                      </m:d>
                    </m:e>
                  </m:d>
                </m:e>
              </m:d>
            </m:e>
          </m:d>
        </m:oMath>
      </m:oMathPara>
    </w:p>
    <w:p w:rsidR="006F116F" w:rsidRPr="00631C4A" w:rsidRDefault="006F116F" w:rsidP="00B92228">
      <w:pPr>
        <w:spacing w:line="360" w:lineRule="auto"/>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这同样是一个</w:t>
      </w:r>
      <w:r w:rsidRPr="00631C4A">
        <w:rPr>
          <w:rFonts w:ascii="Times New Roman" w:eastAsia="宋体" w:hAnsi="Times New Roman" w:cs="宋体" w:hint="eastAsia"/>
          <w:sz w:val="24"/>
          <w:szCs w:val="24"/>
        </w:rPr>
        <w:sym w:font="Symbol" w:char="F0CE"/>
      </w:r>
      <w:r w:rsidRPr="00631C4A">
        <w:rPr>
          <w:rFonts w:ascii="Times New Roman" w:eastAsia="宋体" w:hAnsi="Times New Roman" w:cs="宋体" w:hint="eastAsia"/>
          <w:sz w:val="24"/>
          <w:szCs w:val="24"/>
        </w:rPr>
        <w:t>-</w:t>
      </w:r>
      <w:r w:rsidRPr="00631C4A">
        <w:rPr>
          <w:rFonts w:ascii="Times New Roman" w:eastAsia="宋体" w:hAnsi="Times New Roman" w:cs="宋体" w:hint="eastAsia"/>
          <w:sz w:val="24"/>
          <w:szCs w:val="24"/>
        </w:rPr>
        <w:t>无穷降</w:t>
      </w:r>
      <w:r w:rsidRPr="00631C4A">
        <w:rPr>
          <w:rFonts w:ascii="Times New Roman" w:eastAsia="宋体" w:hAnsi="Times New Roman" w:cs="Times New Roman" w:hint="eastAsia"/>
          <w:sz w:val="24"/>
          <w:szCs w:val="24"/>
        </w:rPr>
        <w:t>链：</w:t>
      </w:r>
    </w:p>
    <w:p w:rsidR="006F116F" w:rsidRPr="00631C4A" w:rsidRDefault="00F402C9" w:rsidP="00B92228">
      <w:pPr>
        <w:spacing w:line="360" w:lineRule="auto"/>
        <w:jc w:val="center"/>
        <w:rPr>
          <w:rFonts w:ascii="Times New Roman" w:eastAsia="宋体" w:hAnsi="Times New Roman" w:cs="Times New Roman"/>
          <w:sz w:val="24"/>
          <w:szCs w:val="24"/>
        </w:rPr>
      </w:pPr>
      <m:oMathPara>
        <m:oMath>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r>
                <m:rPr>
                  <m:sty m:val="p"/>
                </m:rPr>
                <w:rPr>
                  <w:rFonts w:ascii="Cambria Math" w:eastAsia="宋体" w:hAnsi="Cambria Math" w:cs="Times New Roman" w:hint="eastAsia"/>
                  <w:sz w:val="24"/>
                  <w:szCs w:val="24"/>
                </w:rPr>
                <m:t>,</m:t>
              </m:r>
              <m:r>
                <m:rPr>
                  <m:sty m:val="p"/>
                </m:rPr>
                <w:rPr>
                  <w:rFonts w:ascii="Cambria Math" w:eastAsia="宋体" w:hAnsi="Cambria Math" w:cs="Times New Roman"/>
                  <w:sz w:val="24"/>
                  <w:szCs w:val="24"/>
                </w:rPr>
                <m:t xml:space="preserve"> </m:t>
              </m:r>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e>
              </m:d>
              <m:r>
                <m:rPr>
                  <m:sty m:val="p"/>
                </m:rPr>
                <w:rPr>
                  <w:rFonts w:ascii="Cambria Math" w:eastAsia="宋体" w:hAnsi="Cambria Math" w:cs="Times New Roman"/>
                  <w:sz w:val="24"/>
                  <w:szCs w:val="24"/>
                </w:rPr>
                <m:t xml:space="preserve">, </m:t>
              </m:r>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e>
                  </m:d>
                </m:e>
              </m:d>
              <m:r>
                <m:rPr>
                  <m:sty m:val="p"/>
                </m:rPr>
                <w:rPr>
                  <w:rFonts w:ascii="Cambria Math" w:eastAsia="宋体" w:hAnsi="Cambria Math" w:cs="Times New Roman"/>
                  <w:sz w:val="24"/>
                  <w:szCs w:val="24"/>
                </w:rPr>
                <m:t xml:space="preserve">, </m:t>
              </m:r>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e>
                      </m:d>
                    </m:e>
                  </m:d>
                </m:e>
              </m:d>
              <m:r>
                <m:rPr>
                  <m:sty m:val="p"/>
                </m:rPr>
                <w:rPr>
                  <w:rFonts w:ascii="Cambria Math" w:eastAsia="宋体" w:hAnsi="Cambria Math" w:cs="Times New Roman"/>
                  <w:sz w:val="24"/>
                  <w:szCs w:val="24"/>
                </w:rPr>
                <m:t xml:space="preserve">, </m:t>
              </m:r>
              <m:r>
                <m:rPr>
                  <m:sty m:val="p"/>
                </m:rPr>
                <w:rPr>
                  <w:rFonts w:ascii="Cambria Math" w:eastAsia="宋体" w:hAnsi="Cambria Math" w:cs="Times New Roman" w:hint="eastAsia"/>
                  <w:sz w:val="24"/>
                  <w:szCs w:val="24"/>
                </w:rPr>
                <m:t>…</m:t>
              </m:r>
              <m:r>
                <m:rPr>
                  <m:sty m:val="p"/>
                </m:rPr>
                <w:rPr>
                  <w:rFonts w:ascii="Cambria Math" w:eastAsia="宋体" w:hAnsi="Cambria Math" w:cs="Times New Roman"/>
                  <w:sz w:val="24"/>
                  <w:szCs w:val="24"/>
                </w:rPr>
                <m:t xml:space="preserve">, </m:t>
              </m:r>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hint="eastAsia"/>
                                  <w:sz w:val="24"/>
                                  <w:szCs w:val="24"/>
                                </w:rPr>
                                <m:t>…</m:t>
                              </m:r>
                            </m:e>
                          </m:d>
                        </m:e>
                      </m:d>
                    </m:e>
                  </m:d>
                </m:e>
              </m:d>
            </m:e>
          </m:d>
        </m:oMath>
      </m:oMathPara>
    </w:p>
    <w:p w:rsidR="006F116F" w:rsidRPr="00631C4A" w:rsidRDefault="006F116F" w:rsidP="00B92228">
      <w:pPr>
        <w:spacing w:line="360" w:lineRule="auto"/>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因此，非</w:t>
      </w:r>
      <w:r w:rsidR="0022613F">
        <w:rPr>
          <w:rFonts w:ascii="Times New Roman" w:eastAsia="宋体" w:hAnsi="Times New Roman" w:cs="Times New Roman" w:hint="eastAsia"/>
          <w:sz w:val="24"/>
          <w:szCs w:val="24"/>
        </w:rPr>
        <w:t>良基</w:t>
      </w:r>
      <w:r w:rsidRPr="00631C4A">
        <w:rPr>
          <w:rFonts w:ascii="Times New Roman" w:eastAsia="宋体" w:hAnsi="Times New Roman" w:cs="Times New Roman" w:hint="eastAsia"/>
          <w:sz w:val="24"/>
          <w:szCs w:val="24"/>
        </w:rPr>
        <w:t>集合的最大特征</w:t>
      </w:r>
      <w:r w:rsidR="006A3C2B">
        <w:rPr>
          <w:rFonts w:ascii="Times New Roman" w:eastAsia="宋体" w:hAnsi="Times New Roman" w:cs="Times New Roman" w:hint="eastAsia"/>
          <w:sz w:val="24"/>
          <w:szCs w:val="24"/>
        </w:rPr>
        <w:t>，即是：将</w:t>
      </w:r>
      <w:r w:rsidRPr="00631C4A">
        <w:rPr>
          <w:rFonts w:ascii="Times New Roman" w:eastAsia="宋体" w:hAnsi="Times New Roman" w:cs="Times New Roman" w:hint="eastAsia"/>
          <w:sz w:val="24"/>
          <w:szCs w:val="24"/>
        </w:rPr>
        <w:t>自身作为</w:t>
      </w:r>
      <w:r w:rsidR="006A3C2B">
        <w:rPr>
          <w:rFonts w:ascii="Times New Roman" w:eastAsia="宋体" w:hAnsi="Times New Roman" w:cs="Times New Roman" w:hint="eastAsia"/>
          <w:sz w:val="24"/>
          <w:szCs w:val="24"/>
        </w:rPr>
        <w:t>其</w:t>
      </w:r>
      <w:r w:rsidRPr="00631C4A">
        <w:rPr>
          <w:rFonts w:ascii="Times New Roman" w:eastAsia="宋体" w:hAnsi="Times New Roman" w:cs="Times New Roman" w:hint="eastAsia"/>
          <w:sz w:val="24"/>
          <w:szCs w:val="24"/>
        </w:rPr>
        <w:t>元素的自反循环</w:t>
      </w:r>
      <w:r w:rsidR="006A3C2B">
        <w:rPr>
          <w:rFonts w:ascii="Times New Roman" w:eastAsia="宋体" w:hAnsi="Times New Roman" w:cs="Times New Roman" w:hint="eastAsia"/>
          <w:sz w:val="24"/>
          <w:szCs w:val="24"/>
        </w:rPr>
        <w:t>的性质；而</w:t>
      </w:r>
      <w:r w:rsidR="00BF2F7E" w:rsidRPr="00631C4A">
        <w:rPr>
          <w:rFonts w:ascii="Times New Roman" w:eastAsia="宋体" w:hAnsi="Times New Roman" w:cs="Times New Roman" w:hint="eastAsia"/>
          <w:sz w:val="24"/>
          <w:szCs w:val="24"/>
        </w:rPr>
        <w:t>这种集合“</w:t>
      </w:r>
      <w:r w:rsidR="00BF2F7E" w:rsidRPr="00631C4A">
        <w:rPr>
          <w:rFonts w:ascii="Times New Roman" w:eastAsia="宋体" w:hAnsi="Times New Roman" w:cs="Times New Roman"/>
          <w:sz w:val="24"/>
          <w:szCs w:val="24"/>
        </w:rPr>
        <w:t>Ω</w:t>
      </w:r>
      <w:r w:rsidR="00BF2F7E" w:rsidRPr="00631C4A">
        <w:rPr>
          <w:rFonts w:ascii="Times New Roman" w:eastAsia="宋体" w:hAnsi="Times New Roman" w:cs="Times New Roman" w:hint="eastAsia"/>
          <w:sz w:val="24"/>
          <w:szCs w:val="24"/>
        </w:rPr>
        <w:t>就是一个无限客体”。</w:t>
      </w:r>
      <w:r w:rsidR="00F74C7E">
        <w:rPr>
          <w:rStyle w:val="ad"/>
          <w:rFonts w:ascii="Times New Roman" w:eastAsia="宋体" w:hAnsi="Times New Roman" w:cs="Times New Roman"/>
          <w:sz w:val="24"/>
          <w:szCs w:val="24"/>
        </w:rPr>
        <w:footnoteReference w:id="80"/>
      </w:r>
    </w:p>
    <w:p w:rsidR="00C23F25" w:rsidRPr="00631C4A" w:rsidRDefault="006A3C2B" w:rsidP="00B92228">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但是，它恰恰</w:t>
      </w:r>
      <w:r w:rsidR="00886A44" w:rsidRPr="00631C4A">
        <w:rPr>
          <w:rFonts w:ascii="Times New Roman" w:eastAsia="宋体" w:hAnsi="Times New Roman" w:cs="宋体" w:hint="eastAsia"/>
          <w:sz w:val="24"/>
          <w:szCs w:val="24"/>
        </w:rPr>
        <w:t>被良基公理</w:t>
      </w:r>
      <w:r w:rsidR="00886A44" w:rsidRPr="00631C4A">
        <w:rPr>
          <w:rFonts w:ascii="Times New Roman" w:eastAsia="宋体" w:hAnsi="Times New Roman" w:cs="宋体"/>
          <w:sz w:val="24"/>
          <w:szCs w:val="24"/>
        </w:rPr>
        <w:t>FA</w:t>
      </w:r>
      <w:r w:rsidR="00886A44" w:rsidRPr="00631C4A">
        <w:rPr>
          <w:rFonts w:ascii="Times New Roman" w:eastAsia="宋体" w:hAnsi="Times New Roman" w:cs="宋体" w:hint="eastAsia"/>
          <w:sz w:val="24"/>
          <w:szCs w:val="24"/>
        </w:rPr>
        <w:t>（</w:t>
      </w:r>
      <w:r w:rsidR="00886A44" w:rsidRPr="00631C4A">
        <w:rPr>
          <w:rFonts w:ascii="Times New Roman" w:eastAsia="宋体" w:hAnsi="Times New Roman" w:cs="宋体" w:hint="eastAsia"/>
          <w:sz w:val="24"/>
          <w:szCs w:val="24"/>
        </w:rPr>
        <w:t>f</w:t>
      </w:r>
      <w:r w:rsidR="00886A44" w:rsidRPr="00631C4A">
        <w:rPr>
          <w:rFonts w:ascii="Times New Roman" w:eastAsia="宋体" w:hAnsi="Times New Roman" w:cs="宋体"/>
          <w:sz w:val="24"/>
          <w:szCs w:val="24"/>
        </w:rPr>
        <w:t>oundation axiom</w:t>
      </w:r>
      <w:r>
        <w:rPr>
          <w:rFonts w:ascii="Times New Roman" w:eastAsia="宋体" w:hAnsi="Times New Roman" w:cs="宋体" w:hint="eastAsia"/>
          <w:sz w:val="24"/>
          <w:szCs w:val="24"/>
        </w:rPr>
        <w:t>）所排除</w:t>
      </w:r>
      <w:r w:rsidR="00886A44" w:rsidRPr="00631C4A">
        <w:rPr>
          <w:rFonts w:ascii="Times New Roman" w:eastAsia="宋体" w:hAnsi="Times New Roman" w:cs="宋体" w:hint="eastAsia"/>
          <w:sz w:val="24"/>
          <w:szCs w:val="24"/>
        </w:rPr>
        <w:t>，</w:t>
      </w:r>
      <w:r>
        <w:rPr>
          <w:rFonts w:ascii="Times New Roman" w:eastAsia="宋体" w:hAnsi="Times New Roman" w:cs="宋体" w:hint="eastAsia"/>
          <w:sz w:val="24"/>
          <w:szCs w:val="24"/>
        </w:rPr>
        <w:t>因此，</w:t>
      </w:r>
      <w:r w:rsidR="00886A44" w:rsidRPr="00631C4A">
        <w:rPr>
          <w:rFonts w:ascii="Times New Roman" w:eastAsia="宋体" w:hAnsi="Times New Roman" w:cs="宋体"/>
          <w:sz w:val="24"/>
          <w:szCs w:val="24"/>
        </w:rPr>
        <w:t>FA</w:t>
      </w:r>
      <w:r w:rsidR="00886A44" w:rsidRPr="00631C4A">
        <w:rPr>
          <w:rFonts w:ascii="Times New Roman" w:eastAsia="宋体" w:hAnsi="Times New Roman" w:cs="宋体" w:hint="eastAsia"/>
          <w:sz w:val="24"/>
          <w:szCs w:val="24"/>
        </w:rPr>
        <w:t>的内容即是：所有集合都是</w:t>
      </w:r>
      <w:r w:rsidR="002D31EB" w:rsidRPr="00631C4A">
        <w:rPr>
          <w:rFonts w:ascii="Times New Roman" w:eastAsia="宋体" w:hAnsi="Times New Roman" w:cs="宋体" w:hint="eastAsia"/>
          <w:sz w:val="24"/>
          <w:szCs w:val="24"/>
        </w:rPr>
        <w:t>良基的（暂不考虑基础和良基的差异），也就是说，对于任何一个集合，</w:t>
      </w:r>
      <w:r w:rsidR="00B6251E" w:rsidRPr="00631C4A">
        <w:rPr>
          <w:rFonts w:ascii="Times New Roman" w:eastAsia="宋体" w:hAnsi="Times New Roman" w:cs="宋体" w:hint="eastAsia"/>
          <w:sz w:val="24"/>
          <w:szCs w:val="24"/>
        </w:rPr>
        <w:t>如果它不是空集，那么</w:t>
      </w:r>
      <w:r w:rsidR="00184481" w:rsidRPr="00631C4A">
        <w:rPr>
          <w:rFonts w:ascii="Times New Roman" w:eastAsia="宋体" w:hAnsi="Times New Roman" w:cs="宋体" w:hint="eastAsia"/>
          <w:sz w:val="24"/>
          <w:szCs w:val="24"/>
        </w:rPr>
        <w:t>它</w:t>
      </w:r>
      <w:r w:rsidR="00B6251E" w:rsidRPr="00631C4A">
        <w:rPr>
          <w:rFonts w:ascii="Times New Roman" w:eastAsia="宋体" w:hAnsi="Times New Roman" w:cs="宋体" w:hint="eastAsia"/>
          <w:sz w:val="24"/>
          <w:szCs w:val="24"/>
        </w:rPr>
        <w:t>至少存在</w:t>
      </w:r>
      <w:r w:rsidR="002D31EB" w:rsidRPr="00631C4A">
        <w:rPr>
          <w:rFonts w:ascii="Times New Roman" w:eastAsia="宋体" w:hAnsi="Times New Roman" w:cs="宋体" w:hint="eastAsia"/>
          <w:sz w:val="24"/>
          <w:szCs w:val="24"/>
        </w:rPr>
        <w:t>一个</w:t>
      </w:r>
      <w:r w:rsidR="00B6251E" w:rsidRPr="00631C4A">
        <w:rPr>
          <w:rFonts w:ascii="Times New Roman" w:eastAsia="宋体" w:hAnsi="Times New Roman" w:cs="宋体" w:hint="eastAsia"/>
          <w:sz w:val="24"/>
          <w:szCs w:val="24"/>
        </w:rPr>
        <w:t>元素</w:t>
      </w:r>
      <w:r w:rsidR="00184481" w:rsidRPr="00631C4A">
        <w:rPr>
          <w:rFonts w:ascii="Times New Roman" w:eastAsia="宋体" w:hAnsi="Times New Roman" w:cs="宋体" w:hint="eastAsia"/>
          <w:sz w:val="24"/>
          <w:szCs w:val="24"/>
        </w:rPr>
        <w:t>（</w:t>
      </w:r>
      <w:r w:rsidR="00184481" w:rsidRPr="00631C4A">
        <w:rPr>
          <w:rFonts w:ascii="Times New Roman" w:eastAsia="宋体" w:hAnsi="Times New Roman" w:cs="宋体" w:hint="eastAsia"/>
          <w:sz w:val="24"/>
          <w:szCs w:val="24"/>
        </w:rPr>
        <w:t>m</w:t>
      </w:r>
      <w:r w:rsidR="00184481" w:rsidRPr="00631C4A">
        <w:rPr>
          <w:rFonts w:ascii="Times New Roman" w:eastAsia="宋体" w:hAnsi="Times New Roman" w:cs="宋体"/>
          <w:sz w:val="24"/>
          <w:szCs w:val="24"/>
        </w:rPr>
        <w:t>ember</w:t>
      </w:r>
      <w:r w:rsidR="00184481" w:rsidRPr="00631C4A">
        <w:rPr>
          <w:rFonts w:ascii="Times New Roman" w:eastAsia="宋体" w:hAnsi="Times New Roman" w:cs="宋体" w:hint="eastAsia"/>
          <w:sz w:val="24"/>
          <w:szCs w:val="24"/>
        </w:rPr>
        <w:t>）</w:t>
      </w:r>
      <w:r w:rsidR="00B6251E" w:rsidRPr="00631C4A">
        <w:rPr>
          <w:rFonts w:ascii="Times New Roman" w:eastAsia="宋体" w:hAnsi="Times New Roman" w:cs="宋体" w:hint="eastAsia"/>
          <w:sz w:val="24"/>
          <w:szCs w:val="24"/>
        </w:rPr>
        <w:t>使得</w:t>
      </w:r>
      <w:r w:rsidR="00FF418A" w:rsidRPr="00631C4A">
        <w:rPr>
          <w:rFonts w:ascii="Times New Roman" w:eastAsia="宋体" w:hAnsi="Times New Roman" w:cs="宋体" w:hint="eastAsia"/>
          <w:sz w:val="24"/>
          <w:szCs w:val="24"/>
        </w:rPr>
        <w:t>此元素与此</w:t>
      </w:r>
      <w:r w:rsidR="000A3E09" w:rsidRPr="00631C4A">
        <w:rPr>
          <w:rFonts w:ascii="Times New Roman" w:eastAsia="宋体" w:hAnsi="Times New Roman" w:cs="宋体" w:hint="eastAsia"/>
          <w:sz w:val="24"/>
          <w:szCs w:val="24"/>
        </w:rPr>
        <w:t>集合</w:t>
      </w:r>
      <w:r w:rsidR="00C02EE1" w:rsidRPr="00631C4A">
        <w:rPr>
          <w:rFonts w:ascii="Times New Roman" w:eastAsia="宋体" w:hAnsi="Times New Roman" w:cs="宋体" w:hint="eastAsia"/>
          <w:sz w:val="24"/>
          <w:szCs w:val="24"/>
        </w:rPr>
        <w:t>的</w:t>
      </w:r>
      <w:r w:rsidR="00FF418A" w:rsidRPr="00631C4A">
        <w:rPr>
          <w:rFonts w:ascii="Times New Roman" w:eastAsia="宋体" w:hAnsi="Times New Roman" w:cs="宋体" w:hint="eastAsia"/>
          <w:sz w:val="24"/>
          <w:szCs w:val="24"/>
        </w:rPr>
        <w:t>交集</w:t>
      </w:r>
      <w:r w:rsidR="00C02EE1" w:rsidRPr="00631C4A">
        <w:rPr>
          <w:rFonts w:ascii="Times New Roman" w:eastAsia="宋体" w:hAnsi="Times New Roman" w:cs="宋体" w:hint="eastAsia"/>
          <w:sz w:val="24"/>
          <w:szCs w:val="24"/>
        </w:rPr>
        <w:t>为空集</w:t>
      </w:r>
      <w:r>
        <w:rPr>
          <w:rFonts w:ascii="Times New Roman" w:eastAsia="宋体" w:hAnsi="Times New Roman" w:cs="宋体" w:hint="eastAsia"/>
          <w:sz w:val="24"/>
          <w:szCs w:val="24"/>
        </w:rPr>
        <w:t>。用形式语言</w:t>
      </w:r>
      <w:r w:rsidR="000A3E09" w:rsidRPr="00631C4A">
        <w:rPr>
          <w:rFonts w:ascii="Times New Roman" w:eastAsia="宋体" w:hAnsi="Times New Roman" w:cs="宋体" w:hint="eastAsia"/>
          <w:sz w:val="24"/>
          <w:szCs w:val="24"/>
        </w:rPr>
        <w:t>刻画</w:t>
      </w:r>
      <w:r w:rsidR="000A3E09" w:rsidRPr="00631C4A">
        <w:rPr>
          <w:rFonts w:ascii="Times New Roman" w:eastAsia="宋体" w:hAnsi="Times New Roman" w:cs="宋体"/>
          <w:sz w:val="24"/>
          <w:szCs w:val="24"/>
        </w:rPr>
        <w:t>FA</w:t>
      </w:r>
      <w:r w:rsidR="000A3E09" w:rsidRPr="00631C4A">
        <w:rPr>
          <w:rFonts w:ascii="Times New Roman" w:eastAsia="宋体" w:hAnsi="Times New Roman" w:cs="宋体" w:hint="eastAsia"/>
          <w:sz w:val="24"/>
          <w:szCs w:val="24"/>
        </w:rPr>
        <w:t>的话，就是：</w:t>
      </w:r>
    </w:p>
    <w:p w:rsidR="00EB62B1" w:rsidRPr="003A5CF1" w:rsidRDefault="00D4281D" w:rsidP="00B92228">
      <w:pPr>
        <w:spacing w:line="360" w:lineRule="auto"/>
        <w:ind w:firstLineChars="200" w:firstLine="480"/>
        <w:rPr>
          <w:rFonts w:ascii="Times New Roman" w:eastAsia="宋体" w:hAnsi="Times New Roman" w:cs="Times New Roman"/>
          <w:sz w:val="24"/>
          <w:szCs w:val="24"/>
        </w:rPr>
      </w:pPr>
      <m:oMathPara>
        <m:oMath>
          <m:r>
            <w:rPr>
              <w:rFonts w:ascii="Cambria Math" w:eastAsia="宋体" w:hAnsi="Cambria Math" w:cs="Times New Roman"/>
              <w:sz w:val="24"/>
              <w:szCs w:val="24"/>
            </w:rPr>
            <m:t>∀x</m:t>
          </m:r>
          <m:d>
            <m:dPr>
              <m:ctrlPr>
                <w:rPr>
                  <w:rFonts w:ascii="Cambria Math" w:eastAsia="宋体" w:hAnsi="Cambria Math" w:cs="Times New Roman"/>
                  <w:sz w:val="24"/>
                  <w:szCs w:val="24"/>
                </w:rPr>
              </m:ctrlPr>
            </m:dPr>
            <m:e>
              <m:r>
                <w:rPr>
                  <w:rFonts w:ascii="Cambria Math" w:eastAsia="宋体" w:hAnsi="Cambria Math" w:cs="Times New Roman"/>
                  <w:sz w:val="24"/>
                  <w:szCs w:val="24"/>
                </w:rPr>
                <m:t>x≠∅→∃y∈x</m:t>
              </m:r>
              <m:d>
                <m:dPr>
                  <m:ctrlPr>
                    <w:rPr>
                      <w:rFonts w:ascii="Cambria Math" w:eastAsia="宋体" w:hAnsi="Cambria Math" w:cs="Times New Roman"/>
                      <w:sz w:val="24"/>
                      <w:szCs w:val="24"/>
                    </w:rPr>
                  </m:ctrlPr>
                </m:dPr>
                <m:e>
                  <m:r>
                    <w:rPr>
                      <w:rFonts w:ascii="Cambria Math" w:eastAsia="宋体" w:hAnsi="Cambria Math" w:cs="Times New Roman"/>
                      <w:sz w:val="24"/>
                      <w:szCs w:val="24"/>
                    </w:rPr>
                    <m:t>y∩x=∅</m:t>
                  </m:r>
                </m:e>
              </m:d>
            </m:e>
          </m:d>
        </m:oMath>
      </m:oMathPara>
    </w:p>
    <w:p w:rsidR="00C23F25" w:rsidRPr="00631C4A" w:rsidRDefault="00D4281D" w:rsidP="00B92228">
      <w:pPr>
        <w:spacing w:line="360" w:lineRule="auto"/>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F</w:t>
      </w:r>
      <w:r w:rsidRPr="00631C4A">
        <w:rPr>
          <w:rFonts w:ascii="Times New Roman" w:eastAsia="宋体" w:hAnsi="Times New Roman" w:cs="Times New Roman"/>
          <w:sz w:val="24"/>
          <w:szCs w:val="24"/>
        </w:rPr>
        <w:t>A</w:t>
      </w:r>
      <w:r w:rsidRPr="00631C4A">
        <w:rPr>
          <w:rFonts w:ascii="Times New Roman" w:eastAsia="宋体" w:hAnsi="Times New Roman" w:cs="Times New Roman" w:hint="eastAsia"/>
          <w:sz w:val="24"/>
          <w:szCs w:val="24"/>
        </w:rPr>
        <w:t>通常被加进</w:t>
      </w:r>
      <w:r w:rsidRPr="00631C4A">
        <w:rPr>
          <w:rFonts w:ascii="Times New Roman" w:eastAsia="宋体" w:hAnsi="Times New Roman" w:cs="Times New Roman" w:hint="eastAsia"/>
          <w:sz w:val="24"/>
          <w:szCs w:val="24"/>
        </w:rPr>
        <w:t>Z</w:t>
      </w:r>
      <w:r w:rsidRPr="00631C4A">
        <w:rPr>
          <w:rFonts w:ascii="Times New Roman" w:eastAsia="宋体" w:hAnsi="Times New Roman" w:cs="Times New Roman"/>
          <w:sz w:val="24"/>
          <w:szCs w:val="24"/>
        </w:rPr>
        <w:t>ermelo-Fraenkel</w:t>
      </w:r>
      <w:r w:rsidRPr="00631C4A">
        <w:rPr>
          <w:rFonts w:ascii="Times New Roman" w:eastAsia="宋体" w:hAnsi="Times New Roman" w:cs="Times New Roman" w:hint="eastAsia"/>
          <w:sz w:val="24"/>
          <w:szCs w:val="24"/>
        </w:rPr>
        <w:t>集合论系统</w:t>
      </w:r>
      <w:r w:rsidRPr="00631C4A">
        <w:rPr>
          <w:rFonts w:ascii="Times New Roman" w:eastAsia="宋体" w:hAnsi="Times New Roman" w:cs="Times New Roman"/>
          <w:sz w:val="24"/>
          <w:szCs w:val="24"/>
        </w:rPr>
        <w:t>ZF</w:t>
      </w:r>
      <w:r w:rsidRPr="00631C4A">
        <w:rPr>
          <w:rFonts w:ascii="Times New Roman" w:eastAsia="宋体" w:hAnsi="Times New Roman" w:cs="Times New Roman" w:hint="eastAsia"/>
          <w:sz w:val="24"/>
          <w:szCs w:val="24"/>
        </w:rPr>
        <w:t>，与选择公理</w:t>
      </w:r>
      <w:r w:rsidRPr="00631C4A">
        <w:rPr>
          <w:rFonts w:ascii="Times New Roman" w:eastAsia="宋体" w:hAnsi="Times New Roman" w:cs="Times New Roman" w:hint="eastAsia"/>
          <w:sz w:val="24"/>
          <w:szCs w:val="24"/>
        </w:rPr>
        <w:t>A</w:t>
      </w:r>
      <w:r w:rsidRPr="00631C4A">
        <w:rPr>
          <w:rFonts w:ascii="Times New Roman" w:eastAsia="宋体" w:hAnsi="Times New Roman" w:cs="Times New Roman"/>
          <w:sz w:val="24"/>
          <w:szCs w:val="24"/>
        </w:rPr>
        <w:t>C</w:t>
      </w:r>
      <w:r w:rsidRPr="00631C4A">
        <w:rPr>
          <w:rFonts w:ascii="Times New Roman" w:eastAsia="宋体" w:hAnsi="Times New Roman" w:cs="Times New Roman" w:hint="eastAsia"/>
          <w:sz w:val="24"/>
          <w:szCs w:val="24"/>
        </w:rPr>
        <w:t>（</w:t>
      </w:r>
      <w:r w:rsidRPr="00631C4A">
        <w:rPr>
          <w:rFonts w:ascii="Times New Roman" w:eastAsia="宋体" w:hAnsi="Times New Roman" w:cs="Times New Roman" w:hint="eastAsia"/>
          <w:sz w:val="24"/>
          <w:szCs w:val="24"/>
        </w:rPr>
        <w:t>axiom</w:t>
      </w:r>
      <w:r w:rsidRPr="00631C4A">
        <w:rPr>
          <w:rFonts w:ascii="Times New Roman" w:eastAsia="宋体" w:hAnsi="Times New Roman" w:cs="Times New Roman"/>
          <w:sz w:val="24"/>
          <w:szCs w:val="24"/>
        </w:rPr>
        <w:t xml:space="preserve"> of choice</w:t>
      </w:r>
      <w:r w:rsidRPr="00631C4A">
        <w:rPr>
          <w:rFonts w:ascii="Times New Roman" w:eastAsia="宋体" w:hAnsi="Times New Roman" w:cs="Times New Roman" w:hint="eastAsia"/>
          <w:sz w:val="24"/>
          <w:szCs w:val="24"/>
        </w:rPr>
        <w:t>）一同构成经典的</w:t>
      </w:r>
      <w:r w:rsidR="00903FFC" w:rsidRPr="00631C4A">
        <w:rPr>
          <w:rFonts w:ascii="Times New Roman" w:eastAsia="宋体" w:hAnsi="Times New Roman" w:cs="Times New Roman" w:hint="eastAsia"/>
          <w:sz w:val="24"/>
          <w:szCs w:val="24"/>
        </w:rPr>
        <w:t>、</w:t>
      </w:r>
      <w:r w:rsidRPr="00631C4A">
        <w:rPr>
          <w:rFonts w:ascii="Times New Roman" w:eastAsia="宋体" w:hAnsi="Times New Roman" w:cs="Times New Roman" w:hint="eastAsia"/>
          <w:sz w:val="24"/>
          <w:szCs w:val="24"/>
        </w:rPr>
        <w:t>规范性</w:t>
      </w:r>
      <w:r w:rsidR="00903FFC" w:rsidRPr="00631C4A">
        <w:rPr>
          <w:rFonts w:ascii="Times New Roman" w:eastAsia="宋体" w:hAnsi="Times New Roman" w:cs="Times New Roman" w:hint="eastAsia"/>
          <w:sz w:val="24"/>
          <w:szCs w:val="24"/>
        </w:rPr>
        <w:t>的</w:t>
      </w:r>
      <w:r w:rsidRPr="00631C4A">
        <w:rPr>
          <w:rFonts w:ascii="Times New Roman" w:eastAsia="宋体" w:hAnsi="Times New Roman" w:cs="Times New Roman" w:hint="eastAsia"/>
          <w:sz w:val="24"/>
          <w:szCs w:val="24"/>
        </w:rPr>
        <w:t>公理系统</w:t>
      </w:r>
      <w:r w:rsidR="00903FFC" w:rsidRPr="00631C4A">
        <w:rPr>
          <w:rFonts w:ascii="Times New Roman" w:eastAsia="宋体" w:hAnsi="Times New Roman" w:cs="Times New Roman" w:hint="eastAsia"/>
          <w:sz w:val="24"/>
          <w:szCs w:val="24"/>
        </w:rPr>
        <w:t>（</w:t>
      </w:r>
      <w:r w:rsidR="00903FFC" w:rsidRPr="00631C4A">
        <w:rPr>
          <w:rFonts w:ascii="Times New Roman" w:eastAsia="宋体" w:hAnsi="Times New Roman" w:cs="Times New Roman" w:hint="eastAsia"/>
          <w:sz w:val="24"/>
          <w:szCs w:val="24"/>
        </w:rPr>
        <w:t>Z</w:t>
      </w:r>
      <w:r w:rsidR="00903FFC" w:rsidRPr="00631C4A">
        <w:rPr>
          <w:rFonts w:ascii="Times New Roman" w:eastAsia="宋体" w:hAnsi="Times New Roman" w:cs="Times New Roman"/>
          <w:sz w:val="24"/>
          <w:szCs w:val="24"/>
        </w:rPr>
        <w:t>FFC</w:t>
      </w:r>
      <w:r w:rsidR="00903FFC" w:rsidRPr="00631C4A">
        <w:rPr>
          <w:rFonts w:ascii="Times New Roman" w:eastAsia="宋体" w:hAnsi="Times New Roman" w:cs="Times New Roman" w:hint="eastAsia"/>
          <w:sz w:val="24"/>
          <w:szCs w:val="24"/>
        </w:rPr>
        <w:t>）</w:t>
      </w:r>
      <w:r w:rsidRPr="00631C4A">
        <w:rPr>
          <w:rFonts w:ascii="Times New Roman" w:eastAsia="宋体" w:hAnsi="Times New Roman" w:cs="Times New Roman" w:hint="eastAsia"/>
          <w:sz w:val="24"/>
          <w:szCs w:val="24"/>
        </w:rPr>
        <w:t>。正是在</w:t>
      </w:r>
      <w:r w:rsidR="00903FFC" w:rsidRPr="00631C4A">
        <w:rPr>
          <w:rFonts w:ascii="Times New Roman" w:eastAsia="宋体" w:hAnsi="Times New Roman" w:cs="Times New Roman"/>
          <w:sz w:val="24"/>
          <w:szCs w:val="24"/>
        </w:rPr>
        <w:t>ZFFC</w:t>
      </w:r>
      <w:r w:rsidRPr="00631C4A">
        <w:rPr>
          <w:rFonts w:ascii="Times New Roman" w:eastAsia="宋体" w:hAnsi="Times New Roman" w:cs="Times New Roman" w:hint="eastAsia"/>
          <w:sz w:val="24"/>
          <w:szCs w:val="24"/>
        </w:rPr>
        <w:t>的前提之下，</w:t>
      </w:r>
      <w:r w:rsidR="00D52186" w:rsidRPr="00631C4A">
        <w:rPr>
          <w:rFonts w:ascii="Times New Roman" w:eastAsia="宋体" w:hAnsi="Times New Roman" w:cs="Times New Roman" w:hint="eastAsia"/>
          <w:sz w:val="24"/>
          <w:szCs w:val="24"/>
        </w:rPr>
        <w:t>通过有</w:t>
      </w:r>
      <w:r w:rsidR="00C02EE1" w:rsidRPr="00631C4A">
        <w:rPr>
          <w:rFonts w:ascii="Times New Roman" w:eastAsia="宋体" w:hAnsi="Times New Roman" w:cs="Times New Roman" w:hint="eastAsia"/>
          <w:sz w:val="24"/>
          <w:szCs w:val="24"/>
        </w:rPr>
        <w:t>穷步数，</w:t>
      </w:r>
      <w:r w:rsidR="00D52186" w:rsidRPr="00631C4A">
        <w:rPr>
          <w:rFonts w:ascii="Times New Roman" w:eastAsia="宋体" w:hAnsi="Times New Roman" w:cs="Times New Roman" w:hint="eastAsia"/>
          <w:sz w:val="24"/>
          <w:szCs w:val="24"/>
        </w:rPr>
        <w:t>任何</w:t>
      </w:r>
      <w:r w:rsidR="006549C9" w:rsidRPr="00631C4A">
        <w:rPr>
          <w:rFonts w:ascii="Times New Roman" w:eastAsia="宋体" w:hAnsi="Times New Roman" w:cs="宋体" w:hint="eastAsia"/>
          <w:sz w:val="24"/>
          <w:szCs w:val="24"/>
        </w:rPr>
        <w:sym w:font="Symbol" w:char="F0CE"/>
      </w:r>
      <w:r w:rsidR="006549C9" w:rsidRPr="00631C4A">
        <w:rPr>
          <w:rFonts w:ascii="Times New Roman" w:eastAsia="宋体" w:hAnsi="Times New Roman" w:cs="宋体" w:hint="eastAsia"/>
          <w:sz w:val="24"/>
          <w:szCs w:val="24"/>
        </w:rPr>
        <w:t>-</w:t>
      </w:r>
      <w:r w:rsidR="006549C9" w:rsidRPr="00631C4A">
        <w:rPr>
          <w:rFonts w:ascii="Times New Roman" w:eastAsia="宋体" w:hAnsi="Times New Roman" w:cs="宋体" w:hint="eastAsia"/>
          <w:sz w:val="24"/>
          <w:szCs w:val="24"/>
        </w:rPr>
        <w:t>无穷降</w:t>
      </w:r>
      <w:r w:rsidR="006549C9" w:rsidRPr="00631C4A">
        <w:rPr>
          <w:rFonts w:ascii="Times New Roman" w:eastAsia="宋体" w:hAnsi="Times New Roman" w:cs="Times New Roman" w:hint="eastAsia"/>
          <w:sz w:val="24"/>
          <w:szCs w:val="24"/>
        </w:rPr>
        <w:t>链</w:t>
      </w:r>
      <w:r w:rsidR="006A3C2B">
        <w:rPr>
          <w:rFonts w:ascii="Times New Roman" w:eastAsia="宋体" w:hAnsi="Times New Roman" w:cs="Times New Roman" w:hint="eastAsia"/>
          <w:sz w:val="24"/>
          <w:szCs w:val="24"/>
        </w:rPr>
        <w:t>将</w:t>
      </w:r>
      <w:r w:rsidR="00903FFC" w:rsidRPr="00631C4A">
        <w:rPr>
          <w:rFonts w:ascii="Times New Roman" w:eastAsia="宋体" w:hAnsi="Times New Roman" w:cs="Times New Roman" w:hint="eastAsia"/>
          <w:sz w:val="24"/>
          <w:szCs w:val="24"/>
        </w:rPr>
        <w:t>终止于空集</w:t>
      </w:r>
      <w:r w:rsidR="00903FFC" w:rsidRPr="00631C4A">
        <w:rPr>
          <w:rFonts w:ascii="Cambria Math" w:eastAsia="宋体" w:hAnsi="Cambria Math" w:cs="Cambria Math"/>
          <w:sz w:val="24"/>
          <w:szCs w:val="24"/>
        </w:rPr>
        <w:t>∅</w:t>
      </w:r>
      <w:r w:rsidR="00C02EE1" w:rsidRPr="00631C4A">
        <w:rPr>
          <w:rFonts w:ascii="Cambria Math" w:eastAsia="宋体" w:hAnsi="Cambria Math" w:cs="Cambria Math" w:hint="eastAsia"/>
          <w:sz w:val="24"/>
          <w:szCs w:val="24"/>
        </w:rPr>
        <w:t>。</w:t>
      </w:r>
    </w:p>
    <w:p w:rsidR="00BF2F7E" w:rsidRPr="00631C4A" w:rsidRDefault="00C02EE1" w:rsidP="00B92228">
      <w:pPr>
        <w:spacing w:line="360" w:lineRule="auto"/>
        <w:ind w:firstLineChars="200" w:firstLine="480"/>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但</w:t>
      </w:r>
      <w:r w:rsidR="006A3C2B">
        <w:rPr>
          <w:rFonts w:ascii="Times New Roman" w:eastAsia="宋体" w:hAnsi="Times New Roman" w:cs="Times New Roman" w:hint="eastAsia"/>
          <w:sz w:val="24"/>
          <w:szCs w:val="24"/>
        </w:rPr>
        <w:t>是，</w:t>
      </w:r>
      <w:r w:rsidR="00BF2F7E" w:rsidRPr="00631C4A">
        <w:rPr>
          <w:rFonts w:ascii="Times New Roman" w:eastAsia="宋体" w:hAnsi="Times New Roman" w:cs="Times New Roman" w:hint="eastAsia"/>
          <w:sz w:val="24"/>
          <w:szCs w:val="24"/>
        </w:rPr>
        <w:t>由于</w:t>
      </w:r>
      <w:r w:rsidR="00BF2F7E" w:rsidRPr="00631C4A">
        <w:rPr>
          <w:rFonts w:ascii="Times New Roman" w:eastAsia="宋体" w:hAnsi="Times New Roman" w:cs="Times New Roman" w:hint="eastAsia"/>
          <w:sz w:val="24"/>
          <w:szCs w:val="24"/>
        </w:rPr>
        <w:t>Z</w:t>
      </w:r>
      <w:r w:rsidR="00BF2F7E" w:rsidRPr="00631C4A">
        <w:rPr>
          <w:rFonts w:ascii="Times New Roman" w:eastAsia="宋体" w:hAnsi="Times New Roman" w:cs="Times New Roman"/>
          <w:sz w:val="24"/>
          <w:szCs w:val="24"/>
        </w:rPr>
        <w:t>FC¯</w:t>
      </w:r>
      <w:r w:rsidR="00BF2F7E" w:rsidRPr="00631C4A">
        <w:rPr>
          <w:rFonts w:ascii="Times New Roman" w:eastAsia="宋体" w:hAnsi="Times New Roman" w:cs="Times New Roman" w:hint="eastAsia"/>
          <w:sz w:val="24"/>
          <w:szCs w:val="24"/>
        </w:rPr>
        <w:t>（去掉了</w:t>
      </w:r>
      <w:r w:rsidR="00BF2F7E" w:rsidRPr="00631C4A">
        <w:rPr>
          <w:rFonts w:ascii="Times New Roman" w:eastAsia="宋体" w:hAnsi="Times New Roman" w:cs="Times New Roman" w:hint="eastAsia"/>
          <w:sz w:val="24"/>
          <w:szCs w:val="24"/>
        </w:rPr>
        <w:t>F</w:t>
      </w:r>
      <w:r w:rsidR="00BF2F7E" w:rsidRPr="00631C4A">
        <w:rPr>
          <w:rFonts w:ascii="Times New Roman" w:eastAsia="宋体" w:hAnsi="Times New Roman" w:cs="Times New Roman"/>
          <w:sz w:val="24"/>
          <w:szCs w:val="24"/>
        </w:rPr>
        <w:t>A</w:t>
      </w:r>
      <w:r w:rsidR="00BF2F7E" w:rsidRPr="00631C4A">
        <w:rPr>
          <w:rFonts w:ascii="Times New Roman" w:eastAsia="宋体" w:hAnsi="Times New Roman" w:cs="Times New Roman" w:hint="eastAsia"/>
          <w:sz w:val="24"/>
          <w:szCs w:val="24"/>
        </w:rPr>
        <w:t>）的其他公理</w:t>
      </w:r>
      <w:r w:rsidR="006A3C2B">
        <w:rPr>
          <w:rFonts w:ascii="Times New Roman" w:eastAsia="宋体" w:hAnsi="Times New Roman" w:cs="Times New Roman" w:hint="eastAsia"/>
          <w:sz w:val="24"/>
          <w:szCs w:val="24"/>
        </w:rPr>
        <w:t>的提出</w:t>
      </w:r>
      <w:r w:rsidR="00BF2F7E" w:rsidRPr="00631C4A">
        <w:rPr>
          <w:rFonts w:ascii="Times New Roman" w:eastAsia="宋体" w:hAnsi="Times New Roman" w:cs="Times New Roman" w:hint="eastAsia"/>
          <w:sz w:val="24"/>
          <w:szCs w:val="24"/>
        </w:rPr>
        <w:t>都独立于基础公理</w:t>
      </w:r>
      <w:r w:rsidR="00BF2F7E" w:rsidRPr="00631C4A">
        <w:rPr>
          <w:rFonts w:ascii="Times New Roman" w:eastAsia="宋体" w:hAnsi="Times New Roman" w:cs="Times New Roman" w:hint="eastAsia"/>
          <w:sz w:val="24"/>
          <w:szCs w:val="24"/>
        </w:rPr>
        <w:t>F</w:t>
      </w:r>
      <w:r w:rsidR="00BF2F7E" w:rsidRPr="00631C4A">
        <w:rPr>
          <w:rFonts w:ascii="Times New Roman" w:eastAsia="宋体" w:hAnsi="Times New Roman" w:cs="Times New Roman"/>
          <w:sz w:val="24"/>
          <w:szCs w:val="24"/>
        </w:rPr>
        <w:t>A</w:t>
      </w:r>
      <w:r w:rsidR="00BF2F7E" w:rsidRPr="00631C4A">
        <w:rPr>
          <w:rFonts w:ascii="Times New Roman" w:eastAsia="宋体" w:hAnsi="Times New Roman" w:cs="Times New Roman" w:hint="eastAsia"/>
          <w:sz w:val="24"/>
          <w:szCs w:val="24"/>
        </w:rPr>
        <w:t>，因此</w:t>
      </w:r>
      <w:r w:rsidR="006A3C2B">
        <w:rPr>
          <w:rFonts w:ascii="Times New Roman" w:eastAsia="宋体" w:hAnsi="Times New Roman" w:cs="Times New Roman" w:hint="eastAsia"/>
          <w:sz w:val="24"/>
          <w:szCs w:val="24"/>
        </w:rPr>
        <w:t>，</w:t>
      </w:r>
      <w:r w:rsidR="00515AEB">
        <w:rPr>
          <w:rFonts w:ascii="Times New Roman" w:eastAsia="宋体" w:hAnsi="Times New Roman" w:cs="Times New Roman" w:hint="eastAsia"/>
          <w:sz w:val="24"/>
          <w:szCs w:val="24"/>
        </w:rPr>
        <w:t>阿克采尔</w:t>
      </w:r>
      <w:r w:rsidR="00BF2F7E" w:rsidRPr="00631C4A">
        <w:rPr>
          <w:rFonts w:ascii="Times New Roman" w:eastAsia="宋体" w:hAnsi="Times New Roman" w:cs="Times New Roman" w:hint="eastAsia"/>
          <w:sz w:val="24"/>
          <w:szCs w:val="24"/>
        </w:rPr>
        <w:t>用</w:t>
      </w:r>
      <w:r w:rsidR="00EF3AF6" w:rsidRPr="00631C4A">
        <w:rPr>
          <w:rFonts w:ascii="Times New Roman" w:eastAsia="宋体" w:hAnsi="Times New Roman" w:cs="Times New Roman" w:hint="eastAsia"/>
          <w:sz w:val="24"/>
          <w:szCs w:val="24"/>
        </w:rPr>
        <w:t>反基础公理</w:t>
      </w:r>
      <w:r w:rsidR="00EF3AF6" w:rsidRPr="00631C4A">
        <w:rPr>
          <w:rFonts w:ascii="Times New Roman" w:eastAsia="宋体" w:hAnsi="Times New Roman" w:cs="Times New Roman" w:hint="eastAsia"/>
          <w:sz w:val="24"/>
          <w:szCs w:val="24"/>
        </w:rPr>
        <w:t>A</w:t>
      </w:r>
      <w:r w:rsidR="00EF3AF6" w:rsidRPr="00631C4A">
        <w:rPr>
          <w:rFonts w:ascii="Times New Roman" w:eastAsia="宋体" w:hAnsi="Times New Roman" w:cs="Times New Roman"/>
          <w:sz w:val="24"/>
          <w:szCs w:val="24"/>
        </w:rPr>
        <w:t>FA</w:t>
      </w:r>
      <w:r w:rsidR="00EF3AF6" w:rsidRPr="00631C4A">
        <w:rPr>
          <w:rFonts w:ascii="Times New Roman" w:eastAsia="宋体" w:hAnsi="Times New Roman" w:cs="Times New Roman" w:hint="eastAsia"/>
          <w:sz w:val="24"/>
          <w:szCs w:val="24"/>
        </w:rPr>
        <w:t>来替换传统</w:t>
      </w:r>
      <w:r w:rsidR="00EF3AF6" w:rsidRPr="00631C4A">
        <w:rPr>
          <w:rFonts w:ascii="Times New Roman" w:eastAsia="宋体" w:hAnsi="Times New Roman" w:cs="Times New Roman" w:hint="eastAsia"/>
          <w:sz w:val="24"/>
          <w:szCs w:val="24"/>
        </w:rPr>
        <w:t>Z</w:t>
      </w:r>
      <w:r w:rsidR="00EF3AF6" w:rsidRPr="00631C4A">
        <w:rPr>
          <w:rFonts w:ascii="Times New Roman" w:eastAsia="宋体" w:hAnsi="Times New Roman" w:cs="Times New Roman"/>
          <w:sz w:val="24"/>
          <w:szCs w:val="24"/>
        </w:rPr>
        <w:t>FC</w:t>
      </w:r>
      <w:r w:rsidR="00EF3AF6" w:rsidRPr="00631C4A">
        <w:rPr>
          <w:rFonts w:ascii="Times New Roman" w:eastAsia="宋体" w:hAnsi="Times New Roman" w:cs="Times New Roman" w:hint="eastAsia"/>
          <w:sz w:val="24"/>
          <w:szCs w:val="24"/>
        </w:rPr>
        <w:t>系统中的</w:t>
      </w:r>
      <w:r w:rsidR="00EF3AF6" w:rsidRPr="00631C4A">
        <w:rPr>
          <w:rFonts w:ascii="Times New Roman" w:eastAsia="宋体" w:hAnsi="Times New Roman" w:cs="Times New Roman"/>
          <w:sz w:val="24"/>
          <w:szCs w:val="24"/>
        </w:rPr>
        <w:t>FA</w:t>
      </w:r>
      <w:r w:rsidR="00EF3AF6" w:rsidRPr="00631C4A">
        <w:rPr>
          <w:rFonts w:ascii="Times New Roman" w:eastAsia="宋体" w:hAnsi="Times New Roman" w:cs="Times New Roman" w:hint="eastAsia"/>
          <w:sz w:val="24"/>
          <w:szCs w:val="24"/>
        </w:rPr>
        <w:t>，</w:t>
      </w:r>
      <w:r w:rsidR="00BF2F7E" w:rsidRPr="00631C4A">
        <w:rPr>
          <w:rFonts w:ascii="Times New Roman" w:eastAsia="宋体" w:hAnsi="Times New Roman" w:cs="Times New Roman" w:hint="eastAsia"/>
          <w:sz w:val="24"/>
          <w:szCs w:val="24"/>
        </w:rPr>
        <w:t>以此得到一个同样协调的</w:t>
      </w:r>
      <w:r w:rsidR="0087100B" w:rsidRPr="00631C4A">
        <w:rPr>
          <w:rFonts w:ascii="Times New Roman" w:eastAsia="宋体" w:hAnsi="Times New Roman" w:cs="Times New Roman" w:hint="eastAsia"/>
          <w:sz w:val="24"/>
          <w:szCs w:val="24"/>
        </w:rPr>
        <w:t>Z</w:t>
      </w:r>
      <w:r w:rsidR="0087100B" w:rsidRPr="00631C4A">
        <w:rPr>
          <w:rFonts w:ascii="Times New Roman" w:eastAsia="宋体" w:hAnsi="Times New Roman" w:cs="Times New Roman"/>
          <w:sz w:val="24"/>
          <w:szCs w:val="24"/>
        </w:rPr>
        <w:t>FC¯</w:t>
      </w:r>
      <w:r w:rsidR="0087100B" w:rsidRPr="00631C4A">
        <w:rPr>
          <w:rFonts w:ascii="Times New Roman" w:eastAsia="宋体" w:hAnsi="Times New Roman" w:cs="Times New Roman" w:hint="eastAsia"/>
          <w:sz w:val="24"/>
          <w:szCs w:val="24"/>
        </w:rPr>
        <w:t>+</w:t>
      </w:r>
      <w:r w:rsidR="0087100B" w:rsidRPr="00631C4A">
        <w:rPr>
          <w:rFonts w:ascii="Times New Roman" w:eastAsia="宋体" w:hAnsi="Times New Roman" w:cs="Times New Roman"/>
          <w:sz w:val="24"/>
          <w:szCs w:val="24"/>
        </w:rPr>
        <w:t>AFA</w:t>
      </w:r>
      <w:r w:rsidR="00BF2F7E" w:rsidRPr="00631C4A">
        <w:rPr>
          <w:rFonts w:ascii="Times New Roman" w:eastAsia="宋体" w:hAnsi="Times New Roman" w:cs="Times New Roman" w:hint="eastAsia"/>
          <w:sz w:val="24"/>
          <w:szCs w:val="24"/>
        </w:rPr>
        <w:t>的反基础公理系统</w:t>
      </w:r>
      <w:r w:rsidR="0087100B" w:rsidRPr="00631C4A">
        <w:rPr>
          <w:rFonts w:ascii="Times New Roman" w:eastAsia="宋体" w:hAnsi="Times New Roman" w:cs="Times New Roman" w:hint="eastAsia"/>
          <w:sz w:val="24"/>
          <w:szCs w:val="24"/>
        </w:rPr>
        <w:t>。</w:t>
      </w:r>
    </w:p>
    <w:p w:rsidR="00E30590" w:rsidRPr="00631C4A" w:rsidRDefault="0038186C" w:rsidP="00B92228">
      <w:pPr>
        <w:spacing w:line="360" w:lineRule="auto"/>
        <w:ind w:firstLineChars="200" w:firstLine="480"/>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在</w:t>
      </w:r>
      <w:r w:rsidR="00F903DD">
        <w:rPr>
          <w:rFonts w:ascii="Times New Roman" w:eastAsia="宋体" w:hAnsi="Times New Roman" w:cs="Times New Roman" w:hint="eastAsia"/>
          <w:sz w:val="24"/>
          <w:szCs w:val="24"/>
        </w:rPr>
        <w:t>《非良基集合》</w:t>
      </w:r>
      <w:r w:rsidRPr="00631C4A">
        <w:rPr>
          <w:rFonts w:ascii="Times New Roman" w:eastAsia="宋体" w:hAnsi="Times New Roman" w:cs="Times New Roman" w:hint="eastAsia"/>
          <w:sz w:val="24"/>
          <w:szCs w:val="24"/>
        </w:rPr>
        <w:t>一书中，</w:t>
      </w:r>
      <w:r w:rsidR="00515AEB">
        <w:rPr>
          <w:rFonts w:ascii="Times New Roman" w:eastAsia="宋体" w:hAnsi="Times New Roman" w:cs="Times New Roman" w:hint="eastAsia"/>
          <w:sz w:val="24"/>
          <w:szCs w:val="24"/>
        </w:rPr>
        <w:t>阿克采尔</w:t>
      </w:r>
      <w:r w:rsidR="006A3C2B">
        <w:rPr>
          <w:rFonts w:ascii="Times New Roman" w:eastAsia="宋体" w:hAnsi="Times New Roman" w:cs="Times New Roman" w:hint="eastAsia"/>
          <w:sz w:val="24"/>
          <w:szCs w:val="24"/>
        </w:rPr>
        <w:t>用</w:t>
      </w:r>
      <w:r w:rsidR="006F116F" w:rsidRPr="00631C4A">
        <w:rPr>
          <w:rFonts w:ascii="Times New Roman" w:eastAsia="宋体" w:hAnsi="Times New Roman" w:cs="Times New Roman" w:hint="eastAsia"/>
          <w:sz w:val="24"/>
          <w:szCs w:val="24"/>
        </w:rPr>
        <w:t>图（</w:t>
      </w:r>
      <w:r w:rsidR="006F116F" w:rsidRPr="00631C4A">
        <w:rPr>
          <w:rFonts w:ascii="Times New Roman" w:eastAsia="宋体" w:hAnsi="Times New Roman" w:cs="Times New Roman" w:hint="eastAsia"/>
          <w:sz w:val="24"/>
          <w:szCs w:val="24"/>
        </w:rPr>
        <w:t>g</w:t>
      </w:r>
      <w:r w:rsidR="006F116F" w:rsidRPr="00631C4A">
        <w:rPr>
          <w:rFonts w:ascii="Times New Roman" w:eastAsia="宋体" w:hAnsi="Times New Roman" w:cs="Times New Roman"/>
          <w:sz w:val="24"/>
          <w:szCs w:val="24"/>
        </w:rPr>
        <w:t>raph</w:t>
      </w:r>
      <w:r w:rsidR="006F116F" w:rsidRPr="00631C4A">
        <w:rPr>
          <w:rFonts w:ascii="Times New Roman" w:eastAsia="宋体" w:hAnsi="Times New Roman" w:cs="Times New Roman" w:hint="eastAsia"/>
          <w:sz w:val="24"/>
          <w:szCs w:val="24"/>
        </w:rPr>
        <w:t>）</w:t>
      </w:r>
      <w:r w:rsidR="00961723" w:rsidRPr="00631C4A">
        <w:rPr>
          <w:rFonts w:ascii="Times New Roman" w:eastAsia="宋体" w:hAnsi="Times New Roman" w:cs="Times New Roman" w:hint="eastAsia"/>
          <w:sz w:val="24"/>
          <w:szCs w:val="24"/>
        </w:rPr>
        <w:t>来刻</w:t>
      </w:r>
      <w:r w:rsidR="006F116F" w:rsidRPr="00631C4A">
        <w:rPr>
          <w:rFonts w:ascii="Times New Roman" w:eastAsia="宋体" w:hAnsi="Times New Roman" w:cs="Times New Roman" w:hint="eastAsia"/>
          <w:sz w:val="24"/>
          <w:szCs w:val="24"/>
        </w:rPr>
        <w:t>画</w:t>
      </w:r>
      <w:r w:rsidR="00961723" w:rsidRPr="00631C4A">
        <w:rPr>
          <w:rFonts w:ascii="Times New Roman" w:eastAsia="宋体" w:hAnsi="Times New Roman" w:cs="Times New Roman" w:hint="eastAsia"/>
          <w:sz w:val="24"/>
          <w:szCs w:val="24"/>
        </w:rPr>
        <w:t>集合，</w:t>
      </w:r>
      <w:r w:rsidR="006A3C2B">
        <w:rPr>
          <w:rFonts w:ascii="Times New Roman" w:eastAsia="宋体" w:hAnsi="Times New Roman" w:cs="Times New Roman" w:hint="eastAsia"/>
          <w:sz w:val="24"/>
          <w:szCs w:val="24"/>
        </w:rPr>
        <w:t>从而得到一个</w:t>
      </w:r>
      <w:r w:rsidR="00961723" w:rsidRPr="00631C4A">
        <w:rPr>
          <w:rFonts w:ascii="Times New Roman" w:eastAsia="宋体" w:hAnsi="Times New Roman" w:cs="Times New Roman" w:hint="eastAsia"/>
          <w:sz w:val="24"/>
          <w:szCs w:val="24"/>
        </w:rPr>
        <w:t>图</w:t>
      </w:r>
      <w:r w:rsidR="00961723" w:rsidRPr="00631C4A">
        <w:rPr>
          <w:rFonts w:ascii="Times New Roman" w:eastAsia="宋体" w:hAnsi="Times New Roman" w:cs="Times New Roman" w:hint="eastAsia"/>
          <w:sz w:val="24"/>
          <w:szCs w:val="24"/>
        </w:rPr>
        <w:t>-</w:t>
      </w:r>
      <w:r w:rsidR="00961723" w:rsidRPr="00631C4A">
        <w:rPr>
          <w:rFonts w:ascii="Times New Roman" w:eastAsia="宋体" w:hAnsi="Times New Roman" w:cs="Times New Roman" w:hint="eastAsia"/>
          <w:sz w:val="24"/>
          <w:szCs w:val="24"/>
        </w:rPr>
        <w:t>集合形式的</w:t>
      </w:r>
      <w:r w:rsidR="00E4411E" w:rsidRPr="00631C4A">
        <w:rPr>
          <w:rFonts w:ascii="Times New Roman" w:eastAsia="宋体" w:hAnsi="Times New Roman" w:cs="Times New Roman" w:hint="eastAsia"/>
          <w:sz w:val="24"/>
          <w:szCs w:val="24"/>
        </w:rPr>
        <w:t>反基础公理</w:t>
      </w:r>
      <w:r w:rsidR="00E4411E" w:rsidRPr="00631C4A">
        <w:rPr>
          <w:rFonts w:ascii="Times New Roman" w:eastAsia="宋体" w:hAnsi="Times New Roman" w:cs="Times New Roman" w:hint="eastAsia"/>
          <w:sz w:val="24"/>
          <w:szCs w:val="24"/>
        </w:rPr>
        <w:t>A</w:t>
      </w:r>
      <w:r w:rsidR="00E4411E" w:rsidRPr="00631C4A">
        <w:rPr>
          <w:rFonts w:ascii="Times New Roman" w:eastAsia="宋体" w:hAnsi="Times New Roman" w:cs="Times New Roman"/>
          <w:sz w:val="24"/>
          <w:szCs w:val="24"/>
        </w:rPr>
        <w:t>FA</w:t>
      </w:r>
      <w:r w:rsidRPr="00631C4A">
        <w:rPr>
          <w:rFonts w:ascii="Times New Roman" w:eastAsia="宋体" w:hAnsi="Times New Roman" w:cs="Times New Roman" w:hint="eastAsia"/>
          <w:sz w:val="24"/>
          <w:szCs w:val="24"/>
        </w:rPr>
        <w:t>：</w:t>
      </w:r>
    </w:p>
    <w:p w:rsidR="00E30590" w:rsidRPr="00631C4A" w:rsidRDefault="00E4411E" w:rsidP="00C109AA">
      <w:pPr>
        <w:spacing w:beforeLines="50" w:before="156" w:afterLines="50" w:after="156" w:line="360" w:lineRule="auto"/>
        <w:ind w:leftChars="200" w:left="420" w:rightChars="200" w:right="420" w:firstLineChars="200" w:firstLine="480"/>
        <w:rPr>
          <w:rFonts w:ascii="Times New Roman" w:eastAsia="宋体" w:hAnsi="Times New Roman" w:cs="Times New Roman"/>
          <w:sz w:val="24"/>
          <w:szCs w:val="24"/>
        </w:rPr>
      </w:pPr>
      <w:r w:rsidRPr="00C109AA">
        <w:rPr>
          <w:rFonts w:ascii="仿宋" w:eastAsia="仿宋" w:hAnsi="仿宋" w:hint="eastAsia"/>
          <w:sz w:val="24"/>
          <w:szCs w:val="24"/>
        </w:rPr>
        <w:t>每</w:t>
      </w:r>
      <w:r w:rsidR="00E30590" w:rsidRPr="00C109AA">
        <w:rPr>
          <w:rFonts w:ascii="仿宋" w:eastAsia="仿宋" w:hAnsi="仿宋" w:hint="eastAsia"/>
          <w:sz w:val="24"/>
          <w:szCs w:val="24"/>
        </w:rPr>
        <w:t>个图都有</w:t>
      </w:r>
      <w:r w:rsidR="00A24138" w:rsidRPr="00C109AA">
        <w:rPr>
          <w:rFonts w:ascii="仿宋" w:eastAsia="仿宋" w:hAnsi="仿宋" w:hint="eastAsia"/>
          <w:sz w:val="24"/>
          <w:szCs w:val="24"/>
        </w:rPr>
        <w:t>一个</w:t>
      </w:r>
      <w:r w:rsidRPr="00C109AA">
        <w:rPr>
          <w:rFonts w:ascii="仿宋" w:eastAsia="仿宋" w:hAnsi="仿宋" w:hint="eastAsia"/>
          <w:sz w:val="24"/>
          <w:szCs w:val="24"/>
        </w:rPr>
        <w:t>唯一</w:t>
      </w:r>
      <w:r w:rsidR="00E30590" w:rsidRPr="00C109AA">
        <w:rPr>
          <w:rFonts w:ascii="仿宋" w:eastAsia="仿宋" w:hAnsi="仿宋" w:hint="eastAsia"/>
          <w:sz w:val="24"/>
          <w:szCs w:val="24"/>
        </w:rPr>
        <w:t>装饰（</w:t>
      </w:r>
      <w:r w:rsidR="00E30590" w:rsidRPr="006A3C2B">
        <w:rPr>
          <w:rFonts w:ascii="Times New Roman" w:eastAsia="仿宋" w:hAnsi="Times New Roman" w:cs="Times New Roman"/>
          <w:sz w:val="24"/>
          <w:szCs w:val="24"/>
        </w:rPr>
        <w:t>decoration</w:t>
      </w:r>
      <w:r w:rsidR="00982A1F">
        <w:rPr>
          <w:rFonts w:ascii="仿宋" w:eastAsia="仿宋" w:hAnsi="仿宋" w:hint="eastAsia"/>
          <w:sz w:val="24"/>
          <w:szCs w:val="24"/>
        </w:rPr>
        <w:t>）；</w:t>
      </w:r>
      <w:r w:rsidR="00E30590" w:rsidRPr="00C109AA">
        <w:rPr>
          <w:rFonts w:ascii="仿宋" w:eastAsia="仿宋" w:hAnsi="仿宋" w:hint="eastAsia"/>
          <w:sz w:val="24"/>
          <w:szCs w:val="24"/>
        </w:rPr>
        <w:t>（</w:t>
      </w:r>
      <w:r w:rsidR="00E30590" w:rsidRPr="006A3C2B">
        <w:rPr>
          <w:rFonts w:ascii="Times New Roman" w:eastAsia="仿宋" w:hAnsi="Times New Roman" w:cs="Times New Roman"/>
          <w:sz w:val="24"/>
          <w:szCs w:val="24"/>
        </w:rPr>
        <w:t>NWF,</w:t>
      </w:r>
      <w:r w:rsidR="00C109AA" w:rsidRPr="006A3C2B">
        <w:rPr>
          <w:rFonts w:ascii="Times New Roman" w:eastAsia="仿宋" w:hAnsi="Times New Roman" w:cs="Times New Roman"/>
          <w:sz w:val="24"/>
          <w:szCs w:val="24"/>
        </w:rPr>
        <w:t xml:space="preserve"> </w:t>
      </w:r>
      <w:r w:rsidR="00E30590" w:rsidRPr="006A3C2B">
        <w:rPr>
          <w:rFonts w:ascii="Times New Roman" w:eastAsia="仿宋" w:hAnsi="Times New Roman" w:cs="Times New Roman"/>
          <w:sz w:val="24"/>
          <w:szCs w:val="24"/>
        </w:rPr>
        <w:t>6</w:t>
      </w:r>
      <w:r w:rsidR="00E30590" w:rsidRPr="00C109AA">
        <w:rPr>
          <w:rFonts w:ascii="仿宋" w:eastAsia="仿宋" w:hAnsi="仿宋" w:hint="eastAsia"/>
          <w:sz w:val="24"/>
          <w:szCs w:val="24"/>
        </w:rPr>
        <w:t>）</w:t>
      </w:r>
    </w:p>
    <w:p w:rsidR="00A24138" w:rsidRPr="00631C4A" w:rsidRDefault="00E30590" w:rsidP="00B92228">
      <w:pPr>
        <w:spacing w:line="360" w:lineRule="auto"/>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lastRenderedPageBreak/>
        <w:t>它有两个</w:t>
      </w:r>
      <w:r w:rsidR="00934F21" w:rsidRPr="00631C4A">
        <w:rPr>
          <w:rFonts w:ascii="Times New Roman" w:eastAsia="宋体" w:hAnsi="Times New Roman" w:cs="Times New Roman" w:hint="eastAsia"/>
          <w:sz w:val="24"/>
          <w:szCs w:val="24"/>
        </w:rPr>
        <w:t>明显结论</w:t>
      </w:r>
      <w:r w:rsidRPr="00631C4A">
        <w:rPr>
          <w:rFonts w:ascii="Times New Roman" w:eastAsia="宋体" w:hAnsi="Times New Roman" w:cs="Times New Roman" w:hint="eastAsia"/>
          <w:sz w:val="24"/>
          <w:szCs w:val="24"/>
        </w:rPr>
        <w:t>：</w:t>
      </w:r>
    </w:p>
    <w:p w:rsidR="00C23F25" w:rsidRPr="00C109AA" w:rsidRDefault="00E4411E" w:rsidP="00B8349D">
      <w:pPr>
        <w:spacing w:beforeLines="50" w:before="156" w:afterLines="50" w:after="156" w:line="360" w:lineRule="auto"/>
        <w:ind w:leftChars="200" w:left="420" w:rightChars="200" w:right="420" w:firstLineChars="200" w:firstLine="480"/>
        <w:rPr>
          <w:rFonts w:ascii="仿宋" w:eastAsia="仿宋" w:hAnsi="仿宋"/>
          <w:sz w:val="24"/>
          <w:szCs w:val="24"/>
        </w:rPr>
      </w:pPr>
      <w:r w:rsidRPr="00C109AA">
        <w:rPr>
          <w:rFonts w:ascii="仿宋" w:eastAsia="仿宋" w:hAnsi="仿宋" w:hint="eastAsia"/>
          <w:sz w:val="24"/>
          <w:szCs w:val="24"/>
        </w:rPr>
        <w:t>每</w:t>
      </w:r>
      <w:r w:rsidR="00E30590" w:rsidRPr="00C109AA">
        <w:rPr>
          <w:rFonts w:ascii="仿宋" w:eastAsia="仿宋" w:hAnsi="仿宋" w:hint="eastAsia"/>
          <w:sz w:val="24"/>
          <w:szCs w:val="24"/>
        </w:rPr>
        <w:t>个</w:t>
      </w:r>
      <w:r w:rsidR="00EA267A" w:rsidRPr="00C109AA">
        <w:rPr>
          <w:rFonts w:ascii="仿宋" w:eastAsia="仿宋" w:hAnsi="仿宋" w:hint="eastAsia"/>
          <w:sz w:val="24"/>
          <w:szCs w:val="24"/>
        </w:rPr>
        <w:t>可</w:t>
      </w:r>
      <w:r w:rsidR="004848C5" w:rsidRPr="00C109AA">
        <w:rPr>
          <w:rFonts w:ascii="仿宋" w:eastAsia="仿宋" w:hAnsi="仿宋" w:hint="eastAsia"/>
          <w:sz w:val="24"/>
          <w:szCs w:val="24"/>
        </w:rPr>
        <w:t>达</w:t>
      </w:r>
      <w:r w:rsidR="00E30590" w:rsidRPr="00C109AA">
        <w:rPr>
          <w:rFonts w:ascii="仿宋" w:eastAsia="仿宋" w:hAnsi="仿宋" w:hint="eastAsia"/>
          <w:sz w:val="24"/>
          <w:szCs w:val="24"/>
        </w:rPr>
        <w:t>点图（</w:t>
      </w:r>
      <w:r w:rsidR="00A24138" w:rsidRPr="006A3C2B">
        <w:rPr>
          <w:rFonts w:ascii="Times New Roman" w:eastAsia="仿宋" w:hAnsi="Times New Roman" w:cs="Times New Roman" w:hint="eastAsia"/>
          <w:sz w:val="24"/>
          <w:szCs w:val="24"/>
        </w:rPr>
        <w:t>a</w:t>
      </w:r>
      <w:r w:rsidR="00A24138" w:rsidRPr="006A3C2B">
        <w:rPr>
          <w:rFonts w:ascii="Times New Roman" w:eastAsia="仿宋" w:hAnsi="Times New Roman" w:cs="Times New Roman"/>
          <w:sz w:val="24"/>
          <w:szCs w:val="24"/>
        </w:rPr>
        <w:t>ccessible pointed graph</w:t>
      </w:r>
      <w:r w:rsidR="00E30590" w:rsidRPr="00C109AA">
        <w:rPr>
          <w:rFonts w:ascii="仿宋" w:eastAsia="仿宋" w:hAnsi="仿宋" w:hint="eastAsia"/>
          <w:sz w:val="24"/>
          <w:szCs w:val="24"/>
        </w:rPr>
        <w:t>）</w:t>
      </w:r>
      <w:r w:rsidR="00A24138" w:rsidRPr="00C109AA">
        <w:rPr>
          <w:rFonts w:ascii="仿宋" w:eastAsia="仿宋" w:hAnsi="仿宋" w:hint="eastAsia"/>
          <w:sz w:val="24"/>
          <w:szCs w:val="24"/>
        </w:rPr>
        <w:t>都是</w:t>
      </w:r>
      <w:r w:rsidRPr="00C109AA">
        <w:rPr>
          <w:rFonts w:ascii="仿宋" w:eastAsia="仿宋" w:hAnsi="仿宋" w:hint="eastAsia"/>
          <w:sz w:val="24"/>
          <w:szCs w:val="24"/>
        </w:rPr>
        <w:t>唯一</w:t>
      </w:r>
      <w:r w:rsidR="00A24138" w:rsidRPr="00C109AA">
        <w:rPr>
          <w:rFonts w:ascii="仿宋" w:eastAsia="仿宋" w:hAnsi="仿宋" w:hint="eastAsia"/>
          <w:sz w:val="24"/>
          <w:szCs w:val="24"/>
        </w:rPr>
        <w:t>集合的</w:t>
      </w:r>
      <w:r w:rsidRPr="00C109AA">
        <w:rPr>
          <w:rFonts w:ascii="仿宋" w:eastAsia="仿宋" w:hAnsi="仿宋" w:hint="eastAsia"/>
          <w:sz w:val="24"/>
          <w:szCs w:val="24"/>
        </w:rPr>
        <w:t>一个</w:t>
      </w:r>
      <w:r w:rsidR="00A24138" w:rsidRPr="00C109AA">
        <w:rPr>
          <w:rFonts w:ascii="仿宋" w:eastAsia="仿宋" w:hAnsi="仿宋" w:hint="eastAsia"/>
          <w:sz w:val="24"/>
          <w:szCs w:val="24"/>
        </w:rPr>
        <w:t>图式（</w:t>
      </w:r>
      <w:r w:rsidR="00A24138" w:rsidRPr="006A3C2B">
        <w:rPr>
          <w:rFonts w:ascii="Times New Roman" w:eastAsia="仿宋" w:hAnsi="Times New Roman" w:cs="Times New Roman" w:hint="eastAsia"/>
          <w:sz w:val="24"/>
          <w:szCs w:val="24"/>
        </w:rPr>
        <w:t>p</w:t>
      </w:r>
      <w:r w:rsidR="00A24138" w:rsidRPr="006A3C2B">
        <w:rPr>
          <w:rFonts w:ascii="Times New Roman" w:eastAsia="仿宋" w:hAnsi="Times New Roman" w:cs="Times New Roman"/>
          <w:sz w:val="24"/>
          <w:szCs w:val="24"/>
        </w:rPr>
        <w:t>icture</w:t>
      </w:r>
      <w:r w:rsidR="00A24138" w:rsidRPr="00C109AA">
        <w:rPr>
          <w:rFonts w:ascii="仿宋" w:eastAsia="仿宋" w:hAnsi="仿宋" w:hint="eastAsia"/>
          <w:sz w:val="24"/>
          <w:szCs w:val="24"/>
        </w:rPr>
        <w:t>）；非</w:t>
      </w:r>
      <w:r w:rsidR="0022613F">
        <w:rPr>
          <w:rFonts w:ascii="仿宋" w:eastAsia="仿宋" w:hAnsi="仿宋" w:hint="eastAsia"/>
          <w:sz w:val="24"/>
          <w:szCs w:val="24"/>
        </w:rPr>
        <w:t>良基</w:t>
      </w:r>
      <w:r w:rsidR="00A24138" w:rsidRPr="00C109AA">
        <w:rPr>
          <w:rFonts w:ascii="仿宋" w:eastAsia="仿宋" w:hAnsi="仿宋" w:hint="eastAsia"/>
          <w:sz w:val="24"/>
          <w:szCs w:val="24"/>
        </w:rPr>
        <w:t>集合存在</w:t>
      </w:r>
      <w:r w:rsidRPr="00C109AA">
        <w:rPr>
          <w:rFonts w:ascii="仿宋" w:eastAsia="仿宋" w:hAnsi="仿宋" w:hint="eastAsia"/>
          <w:sz w:val="24"/>
          <w:szCs w:val="24"/>
        </w:rPr>
        <w:t>；</w:t>
      </w:r>
      <w:r w:rsidR="00D46FB3" w:rsidRPr="00C109AA">
        <w:rPr>
          <w:rFonts w:ascii="仿宋" w:eastAsia="仿宋" w:hAnsi="仿宋" w:hint="eastAsia"/>
          <w:sz w:val="24"/>
          <w:szCs w:val="24"/>
        </w:rPr>
        <w:t>（</w:t>
      </w:r>
      <w:r w:rsidR="00D46FB3" w:rsidRPr="006A3C2B">
        <w:rPr>
          <w:rFonts w:ascii="Times New Roman" w:eastAsia="仿宋" w:hAnsi="Times New Roman" w:cs="Times New Roman"/>
          <w:sz w:val="24"/>
          <w:szCs w:val="24"/>
        </w:rPr>
        <w:t>NWF,</w:t>
      </w:r>
      <w:r w:rsidR="00C109AA" w:rsidRPr="006A3C2B">
        <w:rPr>
          <w:rFonts w:ascii="Times New Roman" w:eastAsia="仿宋" w:hAnsi="Times New Roman" w:cs="Times New Roman"/>
          <w:sz w:val="24"/>
          <w:szCs w:val="24"/>
        </w:rPr>
        <w:t xml:space="preserve"> </w:t>
      </w:r>
      <w:r w:rsidR="00D46FB3" w:rsidRPr="006A3C2B">
        <w:rPr>
          <w:rFonts w:ascii="Times New Roman" w:eastAsia="仿宋" w:hAnsi="Times New Roman" w:cs="Times New Roman"/>
          <w:sz w:val="24"/>
          <w:szCs w:val="24"/>
        </w:rPr>
        <w:t>6</w:t>
      </w:r>
      <w:r w:rsidR="00D46FB3" w:rsidRPr="00C109AA">
        <w:rPr>
          <w:rFonts w:ascii="仿宋" w:eastAsia="仿宋" w:hAnsi="仿宋" w:hint="eastAsia"/>
          <w:sz w:val="24"/>
          <w:szCs w:val="24"/>
        </w:rPr>
        <w:t>）</w:t>
      </w:r>
    </w:p>
    <w:p w:rsidR="0038186C" w:rsidRPr="00631C4A" w:rsidRDefault="00B8349D" w:rsidP="00B92228">
      <w:pPr>
        <w:spacing w:line="360" w:lineRule="auto"/>
        <w:rPr>
          <w:rFonts w:ascii="Times New Roman" w:eastAsia="宋体" w:hAnsi="Times New Roman" w:cs="Times New Roman"/>
          <w:sz w:val="24"/>
          <w:szCs w:val="24"/>
        </w:rPr>
      </w:pPr>
      <w:r w:rsidRPr="00DB2315">
        <w:rPr>
          <w:rFonts w:ascii="Times New Roman" w:eastAsia="宋体" w:hAnsi="Times New Roman" w:cs="Times New Roman"/>
          <w:noProof/>
          <w:szCs w:val="21"/>
        </w:rPr>
        <w:drawing>
          <wp:anchor distT="0" distB="0" distL="114300" distR="114300" simplePos="0" relativeHeight="251660288" behindDoc="0" locked="0" layoutInCell="1" allowOverlap="1">
            <wp:simplePos x="0" y="0"/>
            <wp:positionH relativeFrom="column">
              <wp:posOffset>2152650</wp:posOffset>
            </wp:positionH>
            <wp:positionV relativeFrom="paragraph">
              <wp:posOffset>318135</wp:posOffset>
            </wp:positionV>
            <wp:extent cx="1052830" cy="62865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8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6FB3" w:rsidRPr="00631C4A">
        <w:rPr>
          <w:rFonts w:ascii="Times New Roman" w:eastAsia="宋体" w:hAnsi="Times New Roman" w:cs="Times New Roman" w:hint="eastAsia"/>
          <w:sz w:val="24"/>
          <w:szCs w:val="24"/>
        </w:rPr>
        <w:t>如果考虑一个特殊的</w:t>
      </w:r>
      <w:r w:rsidR="00EA267A" w:rsidRPr="00631C4A">
        <w:rPr>
          <w:rFonts w:ascii="Times New Roman" w:eastAsia="宋体" w:hAnsi="Times New Roman" w:cs="Times New Roman" w:hint="eastAsia"/>
          <w:sz w:val="24"/>
          <w:szCs w:val="24"/>
        </w:rPr>
        <w:t>可达点</w:t>
      </w:r>
      <w:r w:rsidR="00D46FB3" w:rsidRPr="00631C4A">
        <w:rPr>
          <w:rFonts w:ascii="Times New Roman" w:eastAsia="宋体" w:hAnsi="Times New Roman" w:cs="Times New Roman" w:hint="eastAsia"/>
          <w:sz w:val="24"/>
          <w:szCs w:val="24"/>
        </w:rPr>
        <w:t>图，形如：</w:t>
      </w:r>
    </w:p>
    <w:p w:rsidR="0038186C" w:rsidRPr="00631C4A" w:rsidRDefault="00E4411E" w:rsidP="00B92228">
      <w:pPr>
        <w:spacing w:line="360" w:lineRule="auto"/>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那么它就是那个唯一集合</w:t>
      </w:r>
      <w:r w:rsidRPr="00631C4A">
        <w:rPr>
          <w:rFonts w:ascii="Times New Roman" w:eastAsia="宋体" w:hAnsi="Times New Roman" w:cs="Times New Roman"/>
          <w:sz w:val="24"/>
          <w:szCs w:val="24"/>
        </w:rPr>
        <w:t>Ω</w:t>
      </w:r>
      <w:r w:rsidRPr="00631C4A">
        <w:rPr>
          <w:rFonts w:ascii="Times New Roman" w:eastAsia="宋体" w:hAnsi="Times New Roman" w:cs="Times New Roman" w:hint="eastAsia"/>
          <w:sz w:val="24"/>
          <w:szCs w:val="24"/>
        </w:rPr>
        <w:t>的一个图示（</w:t>
      </w:r>
      <w:r w:rsidRPr="00631C4A">
        <w:rPr>
          <w:rFonts w:ascii="Times New Roman" w:eastAsia="宋体" w:hAnsi="Times New Roman" w:cs="Times New Roman" w:hint="eastAsia"/>
          <w:sz w:val="24"/>
          <w:szCs w:val="24"/>
        </w:rPr>
        <w:t>p</w:t>
      </w:r>
      <w:r w:rsidRPr="00631C4A">
        <w:rPr>
          <w:rFonts w:ascii="Times New Roman" w:eastAsia="宋体" w:hAnsi="Times New Roman" w:cs="Times New Roman"/>
          <w:sz w:val="24"/>
          <w:szCs w:val="24"/>
        </w:rPr>
        <w:t>icture</w:t>
      </w:r>
      <w:r w:rsidRPr="00631C4A">
        <w:rPr>
          <w:rFonts w:ascii="Times New Roman" w:eastAsia="宋体" w:hAnsi="Times New Roman" w:cs="Times New Roman" w:hint="eastAsia"/>
          <w:sz w:val="24"/>
          <w:szCs w:val="24"/>
        </w:rPr>
        <w:t>）</w:t>
      </w:r>
      <w:r w:rsidR="00961723" w:rsidRPr="00631C4A">
        <w:rPr>
          <w:rFonts w:ascii="Times New Roman" w:eastAsia="宋体" w:hAnsi="Times New Roman" w:cs="Times New Roman" w:hint="eastAsia"/>
          <w:sz w:val="24"/>
          <w:szCs w:val="24"/>
        </w:rPr>
        <w:t>，即</w:t>
      </w:r>
      <w:r w:rsidR="00961723" w:rsidRPr="00631C4A">
        <w:rPr>
          <w:rFonts w:ascii="Times New Roman" w:eastAsia="宋体" w:hAnsi="Times New Roman" w:cs="Times New Roman"/>
          <w:sz w:val="24"/>
          <w:szCs w:val="24"/>
        </w:rPr>
        <w:t>Ω={Ω}</w:t>
      </w:r>
      <w:r w:rsidRPr="00631C4A">
        <w:rPr>
          <w:rFonts w:ascii="Times New Roman" w:eastAsia="宋体" w:hAnsi="Times New Roman" w:cs="Times New Roman" w:hint="eastAsia"/>
          <w:sz w:val="24"/>
          <w:szCs w:val="24"/>
        </w:rPr>
        <w:t>。</w:t>
      </w:r>
      <w:r w:rsidR="00E23DAC" w:rsidRPr="00631C4A">
        <w:rPr>
          <w:rFonts w:ascii="Times New Roman" w:eastAsia="宋体" w:hAnsi="Times New Roman" w:cs="Times New Roman" w:hint="eastAsia"/>
          <w:sz w:val="24"/>
          <w:szCs w:val="24"/>
        </w:rPr>
        <w:t>但</w:t>
      </w:r>
      <w:r w:rsidR="007319D3" w:rsidRPr="00631C4A">
        <w:rPr>
          <w:rFonts w:ascii="Times New Roman" w:eastAsia="宋体" w:hAnsi="Times New Roman" w:cs="Times New Roman" w:hint="eastAsia"/>
          <w:sz w:val="24"/>
          <w:szCs w:val="24"/>
        </w:rPr>
        <w:t>在</w:t>
      </w:r>
      <w:r w:rsidR="00E23DAC" w:rsidRPr="00631C4A">
        <w:rPr>
          <w:rFonts w:ascii="Times New Roman" w:eastAsia="宋体" w:hAnsi="Times New Roman" w:cs="Times New Roman" w:hint="eastAsia"/>
          <w:sz w:val="24"/>
          <w:szCs w:val="24"/>
        </w:rPr>
        <w:t>第二章，</w:t>
      </w:r>
      <w:r w:rsidR="00515AEB">
        <w:rPr>
          <w:rFonts w:ascii="Times New Roman" w:eastAsia="宋体" w:hAnsi="Times New Roman" w:cs="Times New Roman" w:hint="eastAsia"/>
          <w:sz w:val="24"/>
          <w:szCs w:val="24"/>
        </w:rPr>
        <w:t>阿克采尔</w:t>
      </w:r>
      <w:r w:rsidR="00E23DAC" w:rsidRPr="00631C4A">
        <w:rPr>
          <w:rFonts w:ascii="Times New Roman" w:eastAsia="宋体" w:hAnsi="Times New Roman" w:cs="Times New Roman" w:hint="eastAsia"/>
          <w:sz w:val="24"/>
          <w:szCs w:val="24"/>
        </w:rPr>
        <w:t>把</w:t>
      </w:r>
      <w:r w:rsidR="00E23DAC" w:rsidRPr="00631C4A">
        <w:rPr>
          <w:rFonts w:ascii="Times New Roman" w:eastAsia="宋体" w:hAnsi="Times New Roman" w:cs="Times New Roman"/>
          <w:sz w:val="24"/>
          <w:szCs w:val="24"/>
        </w:rPr>
        <w:t>AFA</w:t>
      </w:r>
      <w:r w:rsidR="00E23DAC" w:rsidRPr="00631C4A">
        <w:rPr>
          <w:rFonts w:ascii="Times New Roman" w:eastAsia="宋体" w:hAnsi="Times New Roman" w:cs="Times New Roman" w:hint="eastAsia"/>
          <w:sz w:val="24"/>
          <w:szCs w:val="24"/>
        </w:rPr>
        <w:t>进行等价拆分，得到：</w:t>
      </w:r>
    </w:p>
    <w:p w:rsidR="00E23DAC" w:rsidRPr="00B8349D" w:rsidRDefault="00E23DAC" w:rsidP="00B8349D">
      <w:pPr>
        <w:spacing w:beforeLines="50" w:before="156" w:afterLines="50" w:after="156" w:line="360" w:lineRule="auto"/>
        <w:ind w:leftChars="200" w:left="420" w:rightChars="200" w:right="420" w:firstLineChars="200" w:firstLine="480"/>
        <w:rPr>
          <w:rFonts w:ascii="仿宋" w:eastAsia="仿宋" w:hAnsi="仿宋"/>
          <w:sz w:val="24"/>
          <w:szCs w:val="24"/>
        </w:rPr>
      </w:pPr>
      <w:r w:rsidRPr="006A3C2B">
        <w:rPr>
          <w:rFonts w:ascii="Times New Roman" w:eastAsia="仿宋" w:hAnsi="Times New Roman" w:cs="Times New Roman" w:hint="eastAsia"/>
          <w:sz w:val="24"/>
          <w:szCs w:val="24"/>
        </w:rPr>
        <w:t>A</w:t>
      </w:r>
      <w:r w:rsidRPr="006A3C2B">
        <w:rPr>
          <w:rFonts w:ascii="Times New Roman" w:eastAsia="仿宋" w:hAnsi="Times New Roman" w:cs="Times New Roman"/>
          <w:sz w:val="24"/>
          <w:szCs w:val="24"/>
        </w:rPr>
        <w:t>FA1</w:t>
      </w:r>
      <w:r w:rsidRPr="00B8349D">
        <w:rPr>
          <w:rFonts w:ascii="仿宋" w:eastAsia="仿宋" w:hAnsi="仿宋" w:hint="eastAsia"/>
          <w:sz w:val="24"/>
          <w:szCs w:val="24"/>
        </w:rPr>
        <w:t>：每个图都至少有一个装饰；</w:t>
      </w:r>
    </w:p>
    <w:p w:rsidR="00E23DAC" w:rsidRPr="00B8349D" w:rsidRDefault="00E23DAC" w:rsidP="00B8349D">
      <w:pPr>
        <w:spacing w:beforeLines="50" w:before="156" w:afterLines="50" w:after="156" w:line="360" w:lineRule="auto"/>
        <w:ind w:leftChars="200" w:left="420" w:rightChars="200" w:right="420" w:firstLineChars="200" w:firstLine="480"/>
        <w:rPr>
          <w:rFonts w:ascii="仿宋" w:eastAsia="仿宋" w:hAnsi="仿宋"/>
          <w:sz w:val="24"/>
          <w:szCs w:val="24"/>
        </w:rPr>
      </w:pPr>
      <w:r w:rsidRPr="006A3C2B">
        <w:rPr>
          <w:rFonts w:ascii="Times New Roman" w:eastAsia="仿宋" w:hAnsi="Times New Roman" w:cs="Times New Roman" w:hint="eastAsia"/>
          <w:sz w:val="24"/>
          <w:szCs w:val="24"/>
        </w:rPr>
        <w:t>A</w:t>
      </w:r>
      <w:r w:rsidRPr="006A3C2B">
        <w:rPr>
          <w:rFonts w:ascii="Times New Roman" w:eastAsia="仿宋" w:hAnsi="Times New Roman" w:cs="Times New Roman"/>
          <w:sz w:val="24"/>
          <w:szCs w:val="24"/>
        </w:rPr>
        <w:t>FA2</w:t>
      </w:r>
      <w:r w:rsidRPr="00B8349D">
        <w:rPr>
          <w:rFonts w:ascii="仿宋" w:eastAsia="仿宋" w:hAnsi="仿宋" w:hint="eastAsia"/>
          <w:sz w:val="24"/>
          <w:szCs w:val="24"/>
        </w:rPr>
        <w:t>：每个图都至多有一个装饰；</w:t>
      </w:r>
      <w:r w:rsidR="00C109AA" w:rsidRPr="00B8349D">
        <w:rPr>
          <w:rFonts w:ascii="仿宋" w:eastAsia="仿宋" w:hAnsi="仿宋" w:hint="eastAsia"/>
          <w:sz w:val="24"/>
          <w:szCs w:val="24"/>
        </w:rPr>
        <w:t>（</w:t>
      </w:r>
      <w:r w:rsidR="00C109AA" w:rsidRPr="006A3C2B">
        <w:rPr>
          <w:rFonts w:ascii="Times New Roman" w:eastAsia="仿宋" w:hAnsi="Times New Roman" w:cs="Times New Roman" w:hint="eastAsia"/>
          <w:sz w:val="24"/>
          <w:szCs w:val="24"/>
        </w:rPr>
        <w:t>N</w:t>
      </w:r>
      <w:r w:rsidR="00C109AA" w:rsidRPr="006A3C2B">
        <w:rPr>
          <w:rFonts w:ascii="Times New Roman" w:eastAsia="仿宋" w:hAnsi="Times New Roman" w:cs="Times New Roman"/>
          <w:sz w:val="24"/>
          <w:szCs w:val="24"/>
        </w:rPr>
        <w:t>WF, 19</w:t>
      </w:r>
      <w:r w:rsidR="00C109AA" w:rsidRPr="00B8349D">
        <w:rPr>
          <w:rFonts w:ascii="仿宋" w:eastAsia="仿宋" w:hAnsi="仿宋" w:hint="eastAsia"/>
          <w:sz w:val="24"/>
          <w:szCs w:val="24"/>
        </w:rPr>
        <w:t>）</w:t>
      </w:r>
      <w:r w:rsidR="00B8349D">
        <w:rPr>
          <w:rStyle w:val="ad"/>
          <w:rFonts w:ascii="仿宋" w:eastAsia="仿宋" w:hAnsi="仿宋"/>
          <w:sz w:val="24"/>
          <w:szCs w:val="24"/>
        </w:rPr>
        <w:footnoteReference w:id="81"/>
      </w:r>
    </w:p>
    <w:p w:rsidR="0038186C" w:rsidRDefault="00E23DAC" w:rsidP="00B92228">
      <w:pPr>
        <w:spacing w:line="360" w:lineRule="auto"/>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对于</w:t>
      </w:r>
      <w:r w:rsidR="00825648" w:rsidRPr="00631C4A">
        <w:rPr>
          <w:rFonts w:ascii="Times New Roman" w:eastAsia="宋体" w:hAnsi="Times New Roman" w:cs="Times New Roman"/>
          <w:sz w:val="24"/>
          <w:szCs w:val="24"/>
        </w:rPr>
        <w:t>Ω={Ω}</w:t>
      </w:r>
      <w:r w:rsidR="00315441">
        <w:rPr>
          <w:rFonts w:ascii="Times New Roman" w:eastAsia="宋体" w:hAnsi="Times New Roman" w:cs="Times New Roman" w:hint="eastAsia"/>
          <w:sz w:val="24"/>
          <w:szCs w:val="24"/>
        </w:rPr>
        <w:t>而言</w:t>
      </w:r>
      <w:r w:rsidR="00825648" w:rsidRPr="00631C4A">
        <w:rPr>
          <w:rFonts w:ascii="Times New Roman" w:eastAsia="宋体" w:hAnsi="Times New Roman" w:cs="Times New Roman" w:hint="eastAsia"/>
          <w:sz w:val="24"/>
          <w:szCs w:val="24"/>
        </w:rPr>
        <w:t>，“从一种弱的反基础公理</w:t>
      </w:r>
      <w:r w:rsidR="00825648" w:rsidRPr="00631C4A">
        <w:rPr>
          <w:rFonts w:ascii="Times New Roman" w:eastAsia="宋体" w:hAnsi="Times New Roman" w:cs="Times New Roman"/>
          <w:sz w:val="24"/>
          <w:szCs w:val="24"/>
        </w:rPr>
        <w:t>AFA</w:t>
      </w:r>
      <w:r w:rsidR="00825648" w:rsidRPr="00631C4A">
        <w:rPr>
          <w:rFonts w:ascii="Times New Roman" w:eastAsia="宋体" w:hAnsi="Times New Roman" w:cs="Times New Roman"/>
          <w:sz w:val="24"/>
          <w:szCs w:val="24"/>
          <w:vertAlign w:val="subscript"/>
        </w:rPr>
        <w:t>1</w:t>
      </w:r>
      <w:r w:rsidR="00825648" w:rsidRPr="00631C4A">
        <w:rPr>
          <w:rFonts w:ascii="Times New Roman" w:eastAsia="宋体" w:hAnsi="Times New Roman" w:cs="Times New Roman"/>
          <w:sz w:val="24"/>
          <w:szCs w:val="24"/>
        </w:rPr>
        <w:t xml:space="preserve"> </w:t>
      </w:r>
      <w:r w:rsidR="00825648" w:rsidRPr="00631C4A">
        <w:rPr>
          <w:rFonts w:ascii="Times New Roman" w:eastAsia="宋体" w:hAnsi="Times New Roman" w:cs="Times New Roman"/>
          <w:sz w:val="24"/>
          <w:szCs w:val="24"/>
        </w:rPr>
        <w:t>推出至少有一个集合</w:t>
      </w:r>
      <w:r w:rsidR="00825648" w:rsidRPr="00631C4A">
        <w:rPr>
          <w:rFonts w:ascii="Times New Roman" w:eastAsia="宋体" w:hAnsi="Times New Roman" w:cs="Times New Roman"/>
          <w:sz w:val="24"/>
          <w:szCs w:val="24"/>
        </w:rPr>
        <w:t>x</w:t>
      </w:r>
      <w:r w:rsidR="00825648" w:rsidRPr="00631C4A">
        <w:rPr>
          <w:rFonts w:ascii="Times New Roman" w:eastAsia="宋体" w:hAnsi="Times New Roman" w:cs="Times New Roman"/>
          <w:sz w:val="24"/>
          <w:szCs w:val="24"/>
        </w:rPr>
        <w:t>满足</w:t>
      </w:r>
      <w:r w:rsidR="00825648" w:rsidRPr="00631C4A">
        <w:rPr>
          <w:rFonts w:ascii="Times New Roman" w:eastAsia="宋体" w:hAnsi="Times New Roman" w:cs="Times New Roman"/>
          <w:sz w:val="24"/>
          <w:szCs w:val="24"/>
        </w:rPr>
        <w:t>x=</w:t>
      </w:r>
      <w:r w:rsidR="00DB095C" w:rsidRPr="00631C4A">
        <w:rPr>
          <w:rFonts w:ascii="Times New Roman" w:eastAsia="宋体" w:hAnsi="Times New Roman" w:cs="Times New Roman"/>
          <w:sz w:val="24"/>
          <w:szCs w:val="24"/>
        </w:rPr>
        <w:t>{x}</w:t>
      </w:r>
      <w:r w:rsidR="00825648" w:rsidRPr="00631C4A">
        <w:rPr>
          <w:rFonts w:ascii="Times New Roman" w:eastAsia="宋体" w:hAnsi="Times New Roman" w:cs="Times New Roman"/>
          <w:sz w:val="24"/>
          <w:szCs w:val="24"/>
        </w:rPr>
        <w:t>。如果人们以一种合适的方式用一个扩展</w:t>
      </w:r>
      <w:r w:rsidR="00825648" w:rsidRPr="00631C4A">
        <w:rPr>
          <w:rFonts w:ascii="Times New Roman" w:eastAsia="宋体" w:hAnsi="Times New Roman" w:cs="Times New Roman"/>
          <w:sz w:val="24"/>
          <w:szCs w:val="24"/>
        </w:rPr>
        <w:t>AFA</w:t>
      </w:r>
      <w:r w:rsidR="00825648" w:rsidRPr="00631C4A">
        <w:rPr>
          <w:rFonts w:ascii="Times New Roman" w:eastAsia="宋体" w:hAnsi="Times New Roman" w:cs="Times New Roman"/>
          <w:sz w:val="24"/>
          <w:szCs w:val="24"/>
          <w:vertAlign w:val="subscript"/>
        </w:rPr>
        <w:t>2</w:t>
      </w:r>
      <w:r w:rsidR="00825648" w:rsidRPr="00631C4A">
        <w:rPr>
          <w:rFonts w:ascii="Times New Roman" w:eastAsia="宋体" w:hAnsi="Times New Roman" w:cs="Times New Roman"/>
          <w:sz w:val="24"/>
          <w:szCs w:val="24"/>
        </w:rPr>
        <w:t>来强化</w:t>
      </w:r>
      <w:r w:rsidR="00825648" w:rsidRPr="00631C4A">
        <w:rPr>
          <w:rFonts w:ascii="Times New Roman" w:eastAsia="宋体" w:hAnsi="Times New Roman" w:cs="Times New Roman"/>
          <w:sz w:val="24"/>
          <w:szCs w:val="24"/>
        </w:rPr>
        <w:t>AFA</w:t>
      </w:r>
      <w:r w:rsidR="00825648" w:rsidRPr="00631C4A">
        <w:rPr>
          <w:rFonts w:ascii="Times New Roman" w:eastAsia="宋体" w:hAnsi="Times New Roman" w:cs="Times New Roman"/>
          <w:sz w:val="24"/>
          <w:szCs w:val="24"/>
          <w:vertAlign w:val="subscript"/>
        </w:rPr>
        <w:t>1</w:t>
      </w:r>
      <w:r w:rsidR="00DB095C" w:rsidRPr="00631C4A">
        <w:rPr>
          <w:rFonts w:ascii="Times New Roman" w:eastAsia="宋体" w:hAnsi="Times New Roman" w:cs="Times New Roman" w:hint="eastAsia"/>
          <w:sz w:val="24"/>
          <w:szCs w:val="24"/>
        </w:rPr>
        <w:t>，</w:t>
      </w:r>
      <w:r w:rsidR="00825648" w:rsidRPr="00631C4A">
        <w:rPr>
          <w:rFonts w:ascii="Times New Roman" w:eastAsia="宋体" w:hAnsi="Times New Roman" w:cs="Times New Roman"/>
          <w:sz w:val="24"/>
          <w:szCs w:val="24"/>
        </w:rPr>
        <w:t>那么还会推出至多有一个集合</w:t>
      </w:r>
      <w:r w:rsidR="00825648" w:rsidRPr="00631C4A">
        <w:rPr>
          <w:rFonts w:ascii="Times New Roman" w:eastAsia="宋体" w:hAnsi="Times New Roman" w:cs="Times New Roman"/>
          <w:sz w:val="24"/>
          <w:szCs w:val="24"/>
        </w:rPr>
        <w:t>x</w:t>
      </w:r>
      <w:r w:rsidR="00825648" w:rsidRPr="00631C4A">
        <w:rPr>
          <w:rFonts w:ascii="Times New Roman" w:eastAsia="宋体" w:hAnsi="Times New Roman" w:cs="Times New Roman"/>
          <w:sz w:val="24"/>
          <w:szCs w:val="24"/>
        </w:rPr>
        <w:t>满足</w:t>
      </w:r>
      <w:r w:rsidR="00DB095C" w:rsidRPr="00631C4A">
        <w:rPr>
          <w:rFonts w:ascii="Times New Roman" w:eastAsia="宋体" w:hAnsi="Times New Roman" w:cs="Times New Roman"/>
          <w:sz w:val="24"/>
          <w:szCs w:val="24"/>
        </w:rPr>
        <w:t>x=</w:t>
      </w:r>
      <w:r w:rsidR="00DB095C" w:rsidRPr="00631C4A">
        <w:rPr>
          <w:rFonts w:ascii="Times New Roman" w:eastAsia="宋体" w:hAnsi="Times New Roman" w:cs="Times New Roman" w:hint="eastAsia"/>
          <w:sz w:val="24"/>
          <w:szCs w:val="24"/>
        </w:rPr>
        <w:t>{</w:t>
      </w:r>
      <w:r w:rsidR="00DB095C" w:rsidRPr="00631C4A">
        <w:rPr>
          <w:rFonts w:ascii="Times New Roman" w:eastAsia="宋体" w:hAnsi="Times New Roman" w:cs="Times New Roman"/>
          <w:sz w:val="24"/>
          <w:szCs w:val="24"/>
        </w:rPr>
        <w:t>x}</w:t>
      </w:r>
      <w:r w:rsidR="00825648" w:rsidRPr="00631C4A">
        <w:rPr>
          <w:rFonts w:ascii="Times New Roman" w:eastAsia="宋体" w:hAnsi="Times New Roman" w:cs="Times New Roman" w:hint="eastAsia"/>
          <w:sz w:val="24"/>
          <w:szCs w:val="24"/>
        </w:rPr>
        <w:t>。</w:t>
      </w:r>
      <w:r w:rsidR="00825648" w:rsidRPr="00631C4A">
        <w:rPr>
          <w:rFonts w:ascii="Times New Roman" w:eastAsia="宋体" w:hAnsi="Times New Roman" w:cs="Times New Roman"/>
          <w:sz w:val="24"/>
          <w:szCs w:val="24"/>
        </w:rPr>
        <w:t xml:space="preserve"> AFA</w:t>
      </w:r>
      <w:r w:rsidR="00825648" w:rsidRPr="00631C4A">
        <w:rPr>
          <w:rFonts w:ascii="Times New Roman" w:eastAsia="宋体" w:hAnsi="Times New Roman" w:cs="Times New Roman"/>
          <w:sz w:val="24"/>
          <w:szCs w:val="24"/>
          <w:vertAlign w:val="subscript"/>
        </w:rPr>
        <w:t>1</w:t>
      </w:r>
      <w:r w:rsidR="00825648" w:rsidRPr="00631C4A">
        <w:rPr>
          <w:rFonts w:ascii="Times New Roman" w:eastAsia="宋体" w:hAnsi="Times New Roman" w:cs="Times New Roman"/>
          <w:sz w:val="24"/>
          <w:szCs w:val="24"/>
        </w:rPr>
        <w:t>与</w:t>
      </w:r>
      <w:r w:rsidR="00825648" w:rsidRPr="00631C4A">
        <w:rPr>
          <w:rFonts w:ascii="Times New Roman" w:eastAsia="宋体" w:hAnsi="Times New Roman" w:cs="Times New Roman"/>
          <w:sz w:val="24"/>
          <w:szCs w:val="24"/>
        </w:rPr>
        <w:t>AFA</w:t>
      </w:r>
      <w:r w:rsidR="00825648" w:rsidRPr="00631C4A">
        <w:rPr>
          <w:rFonts w:ascii="Times New Roman" w:eastAsia="宋体" w:hAnsi="Times New Roman" w:cs="Times New Roman"/>
          <w:sz w:val="24"/>
          <w:szCs w:val="24"/>
          <w:vertAlign w:val="subscript"/>
        </w:rPr>
        <w:t>2</w:t>
      </w:r>
      <w:r w:rsidR="00825648" w:rsidRPr="00631C4A">
        <w:rPr>
          <w:rFonts w:ascii="Times New Roman" w:eastAsia="宋体" w:hAnsi="Times New Roman" w:cs="Times New Roman"/>
          <w:sz w:val="24"/>
          <w:szCs w:val="24"/>
        </w:rPr>
        <w:t>一起给出一个强的反基础公理</w:t>
      </w:r>
      <w:r w:rsidR="00DB095C" w:rsidRPr="00631C4A">
        <w:rPr>
          <w:rFonts w:ascii="Times New Roman" w:eastAsia="宋体" w:hAnsi="Times New Roman" w:cs="Times New Roman"/>
          <w:sz w:val="24"/>
          <w:szCs w:val="24"/>
        </w:rPr>
        <w:t>AFA</w:t>
      </w:r>
      <w:r w:rsidR="00DB095C" w:rsidRPr="00631C4A">
        <w:rPr>
          <w:rFonts w:ascii="Times New Roman" w:eastAsia="宋体" w:hAnsi="Times New Roman" w:cs="Times New Roman" w:hint="eastAsia"/>
          <w:sz w:val="24"/>
          <w:szCs w:val="24"/>
        </w:rPr>
        <w:t>，</w:t>
      </w:r>
      <w:r w:rsidR="00825648" w:rsidRPr="00631C4A">
        <w:rPr>
          <w:rFonts w:ascii="Times New Roman" w:eastAsia="宋体" w:hAnsi="Times New Roman" w:cs="Times New Roman"/>
          <w:sz w:val="24"/>
          <w:szCs w:val="24"/>
        </w:rPr>
        <w:t>从它推出一个集合</w:t>
      </w:r>
      <w:r w:rsidR="00DB095C" w:rsidRPr="00631C4A">
        <w:rPr>
          <w:rFonts w:ascii="Times New Roman" w:eastAsia="宋体" w:hAnsi="Times New Roman" w:cs="Times New Roman"/>
          <w:sz w:val="24"/>
          <w:szCs w:val="24"/>
        </w:rPr>
        <w:t>Ω</w:t>
      </w:r>
      <w:r w:rsidR="00DB095C" w:rsidRPr="00631C4A">
        <w:rPr>
          <w:rFonts w:ascii="Times New Roman" w:eastAsia="宋体" w:hAnsi="Times New Roman" w:cs="Times New Roman" w:hint="eastAsia"/>
          <w:sz w:val="24"/>
          <w:szCs w:val="24"/>
        </w:rPr>
        <w:t>，</w:t>
      </w:r>
      <w:r w:rsidR="00825648" w:rsidRPr="00631C4A">
        <w:rPr>
          <w:rFonts w:ascii="Times New Roman" w:eastAsia="宋体" w:hAnsi="Times New Roman" w:cs="Times New Roman"/>
          <w:sz w:val="24"/>
          <w:szCs w:val="24"/>
        </w:rPr>
        <w:t>这个</w:t>
      </w:r>
      <w:r w:rsidR="00DB095C" w:rsidRPr="00631C4A">
        <w:rPr>
          <w:rFonts w:ascii="Times New Roman" w:eastAsia="宋体" w:hAnsi="Times New Roman" w:cs="Times New Roman"/>
          <w:sz w:val="24"/>
          <w:szCs w:val="24"/>
        </w:rPr>
        <w:t>集合直截了当地被定义为：</w:t>
      </w:r>
      <w:r w:rsidR="00DB095C" w:rsidRPr="00631C4A">
        <w:rPr>
          <w:rFonts w:ascii="Times New Roman" w:eastAsia="宋体" w:hAnsi="Times New Roman" w:cs="Times New Roman"/>
          <w:sz w:val="24"/>
          <w:szCs w:val="24"/>
        </w:rPr>
        <w:t>Ω={Ω}</w:t>
      </w:r>
      <w:r w:rsidR="00DB095C" w:rsidRPr="00631C4A">
        <w:rPr>
          <w:rFonts w:ascii="Times New Roman" w:eastAsia="宋体" w:hAnsi="Times New Roman" w:cs="Times New Roman" w:hint="eastAsia"/>
          <w:sz w:val="24"/>
          <w:szCs w:val="24"/>
        </w:rPr>
        <w:t>，</w:t>
      </w:r>
      <w:r w:rsidR="00DB095C" w:rsidRPr="00631C4A">
        <w:rPr>
          <w:rFonts w:ascii="Times New Roman" w:eastAsia="宋体" w:hAnsi="Times New Roman" w:cs="Times New Roman"/>
          <w:sz w:val="24"/>
          <w:szCs w:val="24"/>
        </w:rPr>
        <w:t>它是自己唯一的元素</w:t>
      </w:r>
      <w:r w:rsidR="00825648" w:rsidRPr="00631C4A">
        <w:rPr>
          <w:rFonts w:ascii="Times New Roman" w:eastAsia="宋体" w:hAnsi="Times New Roman" w:cs="Times New Roman"/>
          <w:sz w:val="24"/>
          <w:szCs w:val="24"/>
        </w:rPr>
        <w:t>那个自反单元集。</w:t>
      </w:r>
      <w:r w:rsidR="00DB095C" w:rsidRPr="00631C4A">
        <w:rPr>
          <w:rFonts w:ascii="Times New Roman" w:eastAsia="宋体" w:hAnsi="Times New Roman" w:cs="Times New Roman" w:hint="eastAsia"/>
          <w:sz w:val="24"/>
          <w:szCs w:val="24"/>
        </w:rPr>
        <w:t>”</w:t>
      </w:r>
      <w:r w:rsidR="00B8349D">
        <w:rPr>
          <w:rStyle w:val="ad"/>
          <w:rFonts w:ascii="Times New Roman" w:eastAsia="宋体" w:hAnsi="Times New Roman" w:cs="Times New Roman"/>
          <w:sz w:val="24"/>
          <w:szCs w:val="24"/>
        </w:rPr>
        <w:footnoteReference w:id="82"/>
      </w:r>
    </w:p>
    <w:p w:rsidR="004356D6" w:rsidRPr="004356D6" w:rsidRDefault="004356D6" w:rsidP="004356D6">
      <w:pPr>
        <w:pStyle w:val="3"/>
        <w:rPr>
          <w:rFonts w:ascii="Times New Roman" w:hAnsi="Times New Roman" w:cs="Times New Roman"/>
        </w:rPr>
      </w:pPr>
      <w:bookmarkStart w:id="23" w:name="_Toc7469160"/>
      <w:r>
        <w:rPr>
          <w:rFonts w:ascii="Times New Roman" w:hAnsi="Times New Roman" w:cs="Times New Roman" w:hint="eastAsia"/>
        </w:rPr>
        <w:t>无基否定</w:t>
      </w:r>
      <w:r w:rsidR="009600E5">
        <w:rPr>
          <w:rFonts w:ascii="Times New Roman" w:hAnsi="Times New Roman" w:cs="Times New Roman" w:hint="eastAsia"/>
        </w:rPr>
        <w:t>理论</w:t>
      </w:r>
      <w:r>
        <w:rPr>
          <w:rFonts w:ascii="Times New Roman" w:hAnsi="Times New Roman" w:cs="Times New Roman" w:hint="eastAsia"/>
        </w:rPr>
        <w:t>的强弱形态</w:t>
      </w:r>
      <w:r w:rsidR="009600E5">
        <w:rPr>
          <w:rFonts w:ascii="Times New Roman" w:hAnsi="Times New Roman" w:cs="Times New Roman" w:hint="eastAsia"/>
        </w:rPr>
        <w:t>之分</w:t>
      </w:r>
      <w:bookmarkEnd w:id="23"/>
    </w:p>
    <w:p w:rsidR="00363BD4" w:rsidRPr="00631C4A" w:rsidRDefault="00DB095C"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A</w:t>
      </w:r>
      <w:r w:rsidRPr="00631C4A">
        <w:rPr>
          <w:rFonts w:ascii="Times New Roman" w:eastAsia="宋体" w:hAnsi="Times New Roman"/>
          <w:sz w:val="24"/>
          <w:szCs w:val="24"/>
        </w:rPr>
        <w:t>FA</w:t>
      </w:r>
      <w:r w:rsidRPr="00631C4A">
        <w:rPr>
          <w:rFonts w:ascii="Times New Roman" w:eastAsia="宋体" w:hAnsi="Times New Roman" w:hint="eastAsia"/>
          <w:sz w:val="24"/>
          <w:szCs w:val="24"/>
        </w:rPr>
        <w:t>系统至少</w:t>
      </w:r>
      <w:r w:rsidR="00315441">
        <w:rPr>
          <w:rFonts w:ascii="Times New Roman" w:eastAsia="宋体" w:hAnsi="Times New Roman" w:hint="eastAsia"/>
          <w:sz w:val="24"/>
          <w:szCs w:val="24"/>
        </w:rPr>
        <w:t>给科赫带来</w:t>
      </w:r>
      <w:r w:rsidRPr="00631C4A">
        <w:rPr>
          <w:rFonts w:ascii="Times New Roman" w:eastAsia="宋体" w:hAnsi="Times New Roman" w:hint="eastAsia"/>
          <w:sz w:val="24"/>
          <w:szCs w:val="24"/>
        </w:rPr>
        <w:t>这三个灵感：一个是无基性</w:t>
      </w:r>
      <w:r w:rsidR="00C95025" w:rsidRPr="00631C4A">
        <w:rPr>
          <w:rFonts w:ascii="Times New Roman" w:eastAsia="宋体" w:hAnsi="Times New Roman" w:hint="eastAsia"/>
          <w:sz w:val="24"/>
          <w:szCs w:val="24"/>
        </w:rPr>
        <w:t>的自身</w:t>
      </w:r>
      <w:r w:rsidRPr="00631C4A">
        <w:rPr>
          <w:rFonts w:ascii="Times New Roman" w:eastAsia="宋体" w:hAnsi="Times New Roman" w:hint="eastAsia"/>
          <w:sz w:val="24"/>
          <w:szCs w:val="24"/>
        </w:rPr>
        <w:t>思想，二个是</w:t>
      </w:r>
      <w:r w:rsidR="00C95025" w:rsidRPr="00631C4A">
        <w:rPr>
          <w:rFonts w:ascii="Times New Roman" w:eastAsia="宋体" w:hAnsi="Times New Roman" w:hint="eastAsia"/>
          <w:sz w:val="24"/>
          <w:szCs w:val="24"/>
        </w:rPr>
        <w:t>自反性</w:t>
      </w:r>
      <w:r w:rsidRPr="00631C4A">
        <w:rPr>
          <w:rFonts w:ascii="Times New Roman" w:eastAsia="宋体" w:hAnsi="Times New Roman" w:hint="eastAsia"/>
          <w:sz w:val="24"/>
          <w:szCs w:val="24"/>
        </w:rPr>
        <w:t>的运算方式，</w:t>
      </w:r>
      <w:r w:rsidR="00E314D6" w:rsidRPr="00631C4A">
        <w:rPr>
          <w:rFonts w:ascii="Times New Roman" w:eastAsia="宋体" w:hAnsi="Times New Roman" w:hint="eastAsia"/>
          <w:sz w:val="24"/>
          <w:szCs w:val="24"/>
        </w:rPr>
        <w:t>三个是唯一性的强化形态</w:t>
      </w:r>
      <w:r w:rsidR="00C95025" w:rsidRPr="00631C4A">
        <w:rPr>
          <w:rFonts w:ascii="Times New Roman" w:eastAsia="宋体" w:hAnsi="Times New Roman" w:hint="eastAsia"/>
          <w:sz w:val="24"/>
          <w:szCs w:val="24"/>
        </w:rPr>
        <w:t>。</w:t>
      </w:r>
      <w:r w:rsidR="00FD0EB1" w:rsidRPr="00631C4A">
        <w:rPr>
          <w:rFonts w:ascii="Times New Roman" w:eastAsia="宋体" w:hAnsi="Times New Roman" w:hint="eastAsia"/>
          <w:sz w:val="24"/>
          <w:szCs w:val="24"/>
        </w:rPr>
        <w:t>通过这三点，他把非良基集合（</w:t>
      </w:r>
      <w:r w:rsidR="00FD0EB1" w:rsidRPr="00631C4A">
        <w:rPr>
          <w:rFonts w:ascii="Times New Roman" w:eastAsia="宋体" w:hAnsi="Times New Roman"/>
          <w:sz w:val="24"/>
          <w:szCs w:val="24"/>
        </w:rPr>
        <w:t>non-founded sets</w:t>
      </w:r>
      <w:r w:rsidR="00FD0EB1" w:rsidRPr="00631C4A">
        <w:rPr>
          <w:rFonts w:ascii="Times New Roman" w:eastAsia="宋体" w:hAnsi="Times New Roman" w:hint="eastAsia"/>
          <w:sz w:val="24"/>
          <w:szCs w:val="24"/>
        </w:rPr>
        <w:t>）替换为无基否定（</w:t>
      </w:r>
      <w:r w:rsidR="00FD0EB1" w:rsidRPr="00631C4A">
        <w:rPr>
          <w:rFonts w:ascii="Times New Roman" w:eastAsia="宋体" w:hAnsi="Times New Roman" w:hint="eastAsia"/>
          <w:sz w:val="24"/>
          <w:szCs w:val="24"/>
        </w:rPr>
        <w:t>n</w:t>
      </w:r>
      <w:r w:rsidR="00FD0EB1" w:rsidRPr="00631C4A">
        <w:rPr>
          <w:rFonts w:ascii="Times New Roman" w:eastAsia="宋体" w:hAnsi="Times New Roman"/>
          <w:sz w:val="24"/>
          <w:szCs w:val="24"/>
        </w:rPr>
        <w:t>on-founded negativity</w:t>
      </w:r>
      <w:r w:rsidR="00FD0EB1" w:rsidRPr="00631C4A">
        <w:rPr>
          <w:rFonts w:ascii="Times New Roman" w:eastAsia="宋体" w:hAnsi="Times New Roman" w:hint="eastAsia"/>
          <w:sz w:val="24"/>
          <w:szCs w:val="24"/>
        </w:rPr>
        <w:t>）</w:t>
      </w:r>
    </w:p>
    <w:p w:rsidR="00363BD4" w:rsidRPr="00631C4A" w:rsidRDefault="00363BD4" w:rsidP="00B92228">
      <w:pPr>
        <w:spacing w:line="360" w:lineRule="auto"/>
        <w:ind w:firstLineChars="200" w:firstLine="480"/>
        <w:rPr>
          <w:rFonts w:ascii="Times New Roman" w:eastAsia="宋体" w:hAnsi="Times New Roman" w:cs="Times New Roman"/>
          <w:sz w:val="24"/>
          <w:szCs w:val="24"/>
        </w:rPr>
      </w:pP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A</w:t>
      </w:r>
      <w:r w:rsidRPr="00631C4A">
        <w:rPr>
          <w:rFonts w:ascii="Times New Roman" w:eastAsia="宋体" w:hAnsi="Times New Roman" w:hint="eastAsia"/>
          <w:sz w:val="24"/>
          <w:szCs w:val="24"/>
        </w:rPr>
        <w:t>）</w:t>
      </w:r>
      <w:r w:rsidR="00C95025" w:rsidRPr="00631C4A">
        <w:rPr>
          <w:rFonts w:ascii="Times New Roman" w:eastAsia="宋体" w:hAnsi="Times New Roman" w:hint="eastAsia"/>
          <w:sz w:val="24"/>
          <w:szCs w:val="24"/>
        </w:rPr>
        <w:t>他把自律的否定界定为无基否定（</w:t>
      </w:r>
      <w:r w:rsidR="00C95025" w:rsidRPr="00631C4A">
        <w:rPr>
          <w:rFonts w:ascii="Times New Roman" w:eastAsia="宋体" w:hAnsi="Times New Roman" w:hint="eastAsia"/>
          <w:sz w:val="24"/>
          <w:szCs w:val="24"/>
        </w:rPr>
        <w:t>n</w:t>
      </w:r>
      <w:r w:rsidR="00C95025" w:rsidRPr="00631C4A">
        <w:rPr>
          <w:rFonts w:ascii="Times New Roman" w:eastAsia="宋体" w:hAnsi="Times New Roman"/>
          <w:sz w:val="24"/>
          <w:szCs w:val="24"/>
        </w:rPr>
        <w:t>on-founded negation</w:t>
      </w:r>
      <w:r w:rsidR="00C95025" w:rsidRPr="00631C4A">
        <w:rPr>
          <w:rFonts w:ascii="Times New Roman" w:eastAsia="宋体" w:hAnsi="Times New Roman" w:hint="eastAsia"/>
          <w:sz w:val="24"/>
          <w:szCs w:val="24"/>
        </w:rPr>
        <w:t>），</w:t>
      </w:r>
      <w:r w:rsidR="00E314D6" w:rsidRPr="00631C4A">
        <w:rPr>
          <w:rFonts w:ascii="Times New Roman" w:eastAsia="宋体" w:hAnsi="Times New Roman" w:hint="eastAsia"/>
          <w:sz w:val="24"/>
          <w:szCs w:val="24"/>
        </w:rPr>
        <w:t>用名词化的否定（</w:t>
      </w:r>
      <w:r w:rsidR="00E314D6" w:rsidRPr="00631C4A">
        <w:rPr>
          <w:rFonts w:ascii="Times New Roman" w:eastAsia="宋体" w:hAnsi="Times New Roman" w:hint="eastAsia"/>
          <w:sz w:val="24"/>
          <w:szCs w:val="24"/>
        </w:rPr>
        <w:t>n</w:t>
      </w:r>
      <w:r w:rsidR="00E314D6" w:rsidRPr="00631C4A">
        <w:rPr>
          <w:rFonts w:ascii="Times New Roman" w:eastAsia="宋体" w:hAnsi="Times New Roman"/>
          <w:sz w:val="24"/>
          <w:szCs w:val="24"/>
        </w:rPr>
        <w:t>egation</w:t>
      </w:r>
      <w:r w:rsidR="00E314D6" w:rsidRPr="00631C4A">
        <w:rPr>
          <w:rFonts w:ascii="Times New Roman" w:eastAsia="宋体" w:hAnsi="Times New Roman" w:hint="eastAsia"/>
          <w:sz w:val="24"/>
          <w:szCs w:val="24"/>
        </w:rPr>
        <w:t>）替代</w:t>
      </w:r>
      <w:r w:rsidR="00E314D6" w:rsidRPr="00631C4A">
        <w:rPr>
          <w:rFonts w:ascii="Times New Roman" w:eastAsia="宋体" w:hAnsi="Times New Roman" w:cs="Times New Roman"/>
          <w:sz w:val="24"/>
          <w:szCs w:val="24"/>
        </w:rPr>
        <w:t>Ω</w:t>
      </w:r>
      <w:r w:rsidR="00315441">
        <w:rPr>
          <w:rFonts w:ascii="Times New Roman" w:eastAsia="宋体" w:hAnsi="Times New Roman" w:cs="Times New Roman" w:hint="eastAsia"/>
          <w:sz w:val="24"/>
          <w:szCs w:val="24"/>
        </w:rPr>
        <w:t>。</w:t>
      </w:r>
      <w:r w:rsidR="00E314D6" w:rsidRPr="00631C4A">
        <w:rPr>
          <w:rFonts w:ascii="Times New Roman" w:eastAsia="宋体" w:hAnsi="Times New Roman" w:cs="Times New Roman" w:hint="eastAsia"/>
          <w:sz w:val="24"/>
          <w:szCs w:val="24"/>
        </w:rPr>
        <w:t>对于否定而言，</w:t>
      </w:r>
      <w:r w:rsidR="00315441">
        <w:rPr>
          <w:rFonts w:ascii="Times New Roman" w:eastAsia="宋体" w:hAnsi="Times New Roman" w:cs="Times New Roman" w:hint="eastAsia"/>
          <w:sz w:val="24"/>
          <w:szCs w:val="24"/>
        </w:rPr>
        <w:t>除了自身外，它</w:t>
      </w:r>
      <w:r w:rsidR="00E314D6" w:rsidRPr="00631C4A">
        <w:rPr>
          <w:rFonts w:ascii="Times New Roman" w:eastAsia="宋体" w:hAnsi="Times New Roman" w:cs="Times New Roman" w:hint="eastAsia"/>
          <w:sz w:val="24"/>
          <w:szCs w:val="24"/>
        </w:rPr>
        <w:t>没有在先和在外的任何基础，它只是纯粹的自身关联，</w:t>
      </w:r>
      <w:r w:rsidR="00FA1F9A" w:rsidRPr="00631C4A">
        <w:rPr>
          <w:rFonts w:ascii="Times New Roman" w:eastAsia="宋体" w:hAnsi="Times New Roman" w:cs="Times New Roman" w:hint="eastAsia"/>
          <w:sz w:val="24"/>
          <w:szCs w:val="24"/>
        </w:rPr>
        <w:t>即</w:t>
      </w:r>
      <w:r w:rsidR="00315441">
        <w:rPr>
          <w:rFonts w:ascii="Times New Roman" w:eastAsia="宋体" w:hAnsi="Times New Roman" w:cs="Times New Roman" w:hint="eastAsia"/>
          <w:sz w:val="24"/>
          <w:szCs w:val="24"/>
        </w:rPr>
        <w:t>前文提到直接性</w:t>
      </w:r>
      <w:r w:rsidR="00486FB4" w:rsidRPr="00631C4A">
        <w:rPr>
          <w:rFonts w:ascii="Times New Roman" w:eastAsia="宋体" w:hAnsi="Times New Roman" w:cs="Times New Roman" w:hint="eastAsia"/>
          <w:sz w:val="24"/>
          <w:szCs w:val="24"/>
        </w:rPr>
        <w:t>；</w:t>
      </w:r>
    </w:p>
    <w:p w:rsidR="00C23F25" w:rsidRPr="00631C4A" w:rsidRDefault="00363BD4" w:rsidP="00B92228">
      <w:pPr>
        <w:spacing w:line="360" w:lineRule="auto"/>
        <w:ind w:firstLineChars="200" w:firstLine="480"/>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w:t>
      </w:r>
      <w:r w:rsidRPr="00631C4A">
        <w:rPr>
          <w:rFonts w:ascii="Times New Roman" w:eastAsia="宋体" w:hAnsi="Times New Roman" w:cs="Times New Roman" w:hint="eastAsia"/>
          <w:sz w:val="24"/>
          <w:szCs w:val="24"/>
        </w:rPr>
        <w:t>B</w:t>
      </w:r>
      <w:r w:rsidRPr="00631C4A">
        <w:rPr>
          <w:rFonts w:ascii="Times New Roman" w:eastAsia="宋体" w:hAnsi="Times New Roman" w:cs="Times New Roman" w:hint="eastAsia"/>
          <w:sz w:val="24"/>
          <w:szCs w:val="24"/>
        </w:rPr>
        <w:t>）</w:t>
      </w:r>
      <w:r w:rsidR="00486FB4" w:rsidRPr="00631C4A">
        <w:rPr>
          <w:rFonts w:ascii="Times New Roman" w:eastAsia="宋体" w:hAnsi="Times New Roman" w:cs="Times New Roman" w:hint="eastAsia"/>
          <w:sz w:val="24"/>
          <w:szCs w:val="24"/>
        </w:rPr>
        <w:t>他再把</w:t>
      </w:r>
      <w:r w:rsidR="00C95025" w:rsidRPr="00631C4A">
        <w:rPr>
          <w:rFonts w:ascii="Times New Roman" w:eastAsia="宋体" w:hAnsi="Times New Roman" w:cs="Times New Roman" w:hint="eastAsia"/>
          <w:sz w:val="24"/>
          <w:szCs w:val="24"/>
        </w:rPr>
        <w:t>生产集合的运算方式（</w:t>
      </w:r>
      <w:r w:rsidR="00C95025" w:rsidRPr="00631C4A">
        <w:rPr>
          <w:rFonts w:ascii="Times New Roman" w:eastAsia="宋体" w:hAnsi="Times New Roman" w:cs="Times New Roman" w:hint="eastAsia"/>
          <w:sz w:val="24"/>
          <w:szCs w:val="24"/>
        </w:rPr>
        <w:t>s</w:t>
      </w:r>
      <w:r w:rsidR="00C95025" w:rsidRPr="00631C4A">
        <w:rPr>
          <w:rFonts w:ascii="Times New Roman" w:eastAsia="宋体" w:hAnsi="Times New Roman" w:cs="Times New Roman"/>
          <w:sz w:val="24"/>
          <w:szCs w:val="24"/>
        </w:rPr>
        <w:t>et forming operation</w:t>
      </w:r>
      <w:r w:rsidR="00C95025" w:rsidRPr="00631C4A">
        <w:rPr>
          <w:rFonts w:ascii="Times New Roman" w:eastAsia="宋体" w:hAnsi="Times New Roman" w:cs="Times New Roman" w:hint="eastAsia"/>
          <w:sz w:val="24"/>
          <w:szCs w:val="24"/>
        </w:rPr>
        <w:t>）</w:t>
      </w:r>
      <w:r w:rsidR="00C95025" w:rsidRPr="00631C4A">
        <w:rPr>
          <w:rFonts w:ascii="Times New Roman" w:eastAsia="宋体" w:hAnsi="Times New Roman" w:cs="Times New Roman" w:hint="eastAsia"/>
          <w:sz w:val="24"/>
          <w:szCs w:val="24"/>
        </w:rPr>
        <w:t>{</w:t>
      </w:r>
      <w:r w:rsidR="00C95025" w:rsidRPr="00631C4A">
        <w:rPr>
          <w:rFonts w:ascii="Times New Roman" w:eastAsia="宋体" w:hAnsi="Times New Roman" w:cs="Times New Roman" w:hint="eastAsia"/>
          <w:sz w:val="24"/>
          <w:szCs w:val="24"/>
        </w:rPr>
        <w:t>…</w:t>
      </w:r>
      <w:r w:rsidR="00C95025" w:rsidRPr="00631C4A">
        <w:rPr>
          <w:rFonts w:ascii="Times New Roman" w:eastAsia="宋体" w:hAnsi="Times New Roman" w:cs="Times New Roman"/>
          <w:sz w:val="24"/>
          <w:szCs w:val="24"/>
        </w:rPr>
        <w:t>}</w:t>
      </w:r>
      <w:r w:rsidR="00C95025" w:rsidRPr="00631C4A">
        <w:rPr>
          <w:rFonts w:ascii="Times New Roman" w:eastAsia="宋体" w:hAnsi="Times New Roman" w:cs="Times New Roman" w:hint="eastAsia"/>
          <w:sz w:val="24"/>
          <w:szCs w:val="24"/>
        </w:rPr>
        <w:t>替换成否定运算方式</w:t>
      </w:r>
      <w:r w:rsidR="00C95025" w:rsidRPr="00631C4A">
        <w:rPr>
          <w:rFonts w:ascii="Times New Roman" w:eastAsia="宋体" w:hAnsi="Times New Roman" w:cs="Times New Roman"/>
          <w:sz w:val="24"/>
          <w:szCs w:val="24"/>
        </w:rPr>
        <w:t>~(</w:t>
      </w:r>
      <w:r w:rsidR="00C95025" w:rsidRPr="00631C4A">
        <w:rPr>
          <w:rFonts w:ascii="Times New Roman" w:eastAsia="宋体" w:hAnsi="Times New Roman" w:cs="Times New Roman" w:hint="eastAsia"/>
          <w:sz w:val="24"/>
          <w:szCs w:val="24"/>
        </w:rPr>
        <w:t>…</w:t>
      </w:r>
      <w:r w:rsidR="00C95025" w:rsidRPr="00631C4A">
        <w:rPr>
          <w:rFonts w:ascii="Times New Roman" w:eastAsia="宋体" w:hAnsi="Times New Roman" w:cs="Times New Roman"/>
          <w:sz w:val="24"/>
          <w:szCs w:val="24"/>
        </w:rPr>
        <w:t>)</w:t>
      </w:r>
      <w:r w:rsidR="00C95025" w:rsidRPr="00631C4A">
        <w:rPr>
          <w:rFonts w:ascii="Times New Roman" w:eastAsia="宋体" w:hAnsi="Times New Roman" w:cs="Times New Roman" w:hint="eastAsia"/>
          <w:sz w:val="24"/>
          <w:szCs w:val="24"/>
        </w:rPr>
        <w:t>，把非良基集合中的自反性的运算“</w:t>
      </w:r>
      <w:r w:rsidR="00C95025" w:rsidRPr="00631C4A">
        <w:rPr>
          <w:rFonts w:ascii="Times New Roman" w:eastAsia="宋体" w:hAnsi="Times New Roman" w:cs="Times New Roman" w:hint="eastAsia"/>
          <w:sz w:val="24"/>
          <w:szCs w:val="24"/>
        </w:rPr>
        <w:t>=</w:t>
      </w:r>
      <w:r w:rsidR="00C95025" w:rsidRPr="00631C4A">
        <w:rPr>
          <w:rFonts w:ascii="Times New Roman" w:eastAsia="宋体" w:hAnsi="Times New Roman" w:cs="Times New Roman" w:hint="eastAsia"/>
          <w:sz w:val="24"/>
          <w:szCs w:val="24"/>
        </w:rPr>
        <w:t>”替换成“</w:t>
      </w:r>
      <w:r w:rsidR="00C95025" w:rsidRPr="00631C4A">
        <w:rPr>
          <w:rFonts w:ascii="Times New Roman" w:eastAsia="宋体" w:hAnsi="Times New Roman" w:cs="Times New Roman"/>
          <w:sz w:val="24"/>
          <w:szCs w:val="24"/>
        </w:rPr>
        <w:t>↔</w:t>
      </w:r>
      <w:r w:rsidR="00C95025" w:rsidRPr="00631C4A">
        <w:rPr>
          <w:rFonts w:ascii="Times New Roman" w:eastAsia="宋体" w:hAnsi="Times New Roman" w:cs="Times New Roman" w:hint="eastAsia"/>
          <w:sz w:val="24"/>
          <w:szCs w:val="24"/>
        </w:rPr>
        <w:t>”</w:t>
      </w:r>
      <w:r w:rsidR="00315441">
        <w:rPr>
          <w:rFonts w:ascii="Times New Roman" w:eastAsia="宋体" w:hAnsi="Times New Roman" w:cs="Times New Roman" w:hint="eastAsia"/>
          <w:sz w:val="24"/>
          <w:szCs w:val="24"/>
        </w:rPr>
        <w:t>，</w:t>
      </w:r>
      <w:r w:rsidR="00F05CE9" w:rsidRPr="00631C4A">
        <w:rPr>
          <w:rFonts w:ascii="Times New Roman" w:eastAsia="宋体" w:hAnsi="Times New Roman" w:cs="Times New Roman" w:hint="eastAsia"/>
          <w:sz w:val="24"/>
          <w:szCs w:val="24"/>
        </w:rPr>
        <w:t>得到这样的</w:t>
      </w:r>
      <w:r w:rsidR="00315441">
        <w:rPr>
          <w:rFonts w:ascii="Times New Roman" w:eastAsia="宋体" w:hAnsi="Times New Roman" w:cs="Times New Roman" w:hint="eastAsia"/>
          <w:sz w:val="24"/>
          <w:szCs w:val="24"/>
        </w:rPr>
        <w:t>“</w:t>
      </w:r>
      <w:r w:rsidR="00315441" w:rsidRPr="00631C4A">
        <w:rPr>
          <w:rFonts w:ascii="Times New Roman" w:eastAsia="宋体" w:hAnsi="Times New Roman" w:cs="Times New Roman" w:hint="eastAsia"/>
          <w:sz w:val="24"/>
          <w:szCs w:val="24"/>
        </w:rPr>
        <w:t>自反否定</w:t>
      </w:r>
      <w:r w:rsidR="00315441">
        <w:rPr>
          <w:rFonts w:ascii="Times New Roman" w:eastAsia="宋体" w:hAnsi="Times New Roman" w:cs="Times New Roman" w:hint="eastAsia"/>
          <w:sz w:val="24"/>
          <w:szCs w:val="24"/>
        </w:rPr>
        <w:t>”</w:t>
      </w:r>
      <w:r w:rsidR="00F05CE9" w:rsidRPr="00631C4A">
        <w:rPr>
          <w:rFonts w:ascii="Times New Roman" w:eastAsia="宋体" w:hAnsi="Times New Roman" w:cs="Times New Roman" w:hint="eastAsia"/>
          <w:sz w:val="24"/>
          <w:szCs w:val="24"/>
        </w:rPr>
        <w:t>（</w:t>
      </w:r>
      <w:r w:rsidR="00F05CE9" w:rsidRPr="00631C4A">
        <w:rPr>
          <w:rFonts w:ascii="Times New Roman" w:eastAsia="宋体" w:hAnsi="Times New Roman" w:cs="Times New Roman" w:hint="eastAsia"/>
          <w:sz w:val="24"/>
          <w:szCs w:val="24"/>
        </w:rPr>
        <w:t>ne</w:t>
      </w:r>
      <w:r w:rsidR="00F05CE9" w:rsidRPr="00631C4A">
        <w:rPr>
          <w:rFonts w:ascii="Times New Roman" w:eastAsia="宋体" w:hAnsi="Times New Roman" w:cs="Times New Roman"/>
          <w:sz w:val="24"/>
          <w:szCs w:val="24"/>
        </w:rPr>
        <w:t>gativity of itself</w:t>
      </w:r>
      <w:r w:rsidR="00F05CE9" w:rsidRPr="00631C4A">
        <w:rPr>
          <w:rFonts w:ascii="Times New Roman" w:eastAsia="宋体" w:hAnsi="Times New Roman" w:cs="Times New Roman" w:hint="eastAsia"/>
          <w:sz w:val="24"/>
          <w:szCs w:val="24"/>
        </w:rPr>
        <w:t>）：</w:t>
      </w:r>
    </w:p>
    <w:p w:rsidR="00C23F25" w:rsidRPr="00631C4A" w:rsidRDefault="003A5CF1" w:rsidP="00B92228">
      <w:pPr>
        <w:spacing w:line="360" w:lineRule="auto"/>
        <w:ind w:firstLineChars="200" w:firstLine="480"/>
        <w:jc w:val="center"/>
        <w:rPr>
          <w:rFonts w:ascii="Times New Roman" w:eastAsia="宋体" w:hAnsi="Times New Roman" w:cs="Times New Roman"/>
          <w:sz w:val="24"/>
          <w:szCs w:val="24"/>
        </w:rPr>
      </w:pPr>
      <m:oMathPara>
        <m:oMath>
          <m:r>
            <m:rPr>
              <m:sty m:val="p"/>
            </m:rPr>
            <w:rPr>
              <w:rFonts w:ascii="Cambria Math" w:eastAsia="宋体" w:hAnsi="Cambria Math" w:cs="Times New Roman"/>
              <w:sz w:val="24"/>
              <w:szCs w:val="24"/>
            </w:rPr>
            <w:lastRenderedPageBreak/>
            <m:t>Ω=</m:t>
          </m:r>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e>
          </m:d>
          <m:r>
            <m:rPr>
              <m:sty m:val="p"/>
            </m:rPr>
            <w:rPr>
              <w:rFonts w:ascii="Cambria Math" w:eastAsia="宋体" w:hAnsi="Cambria Math" w:cs="Times New Roman" w:hint="eastAsia"/>
              <w:sz w:val="24"/>
              <w:szCs w:val="24"/>
            </w:rPr>
            <m:t>=</m:t>
          </m:r>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e>
              </m:d>
            </m:e>
          </m:d>
          <m:r>
            <m:rPr>
              <m:sty m:val="p"/>
            </m:rPr>
            <w:rPr>
              <w:rFonts w:ascii="Cambria Math" w:eastAsia="宋体" w:hAnsi="Cambria Math" w:cs="Times New Roman"/>
              <w:sz w:val="24"/>
              <w:szCs w:val="24"/>
            </w:rPr>
            <m:t>=</m:t>
          </m:r>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Ω</m:t>
                      </m:r>
                    </m:e>
                  </m:d>
                </m:e>
              </m:d>
            </m:e>
          </m:d>
          <m:r>
            <m:rPr>
              <m:sty m:val="p"/>
            </m:rPr>
            <w:rPr>
              <w:rFonts w:ascii="Cambria Math" w:eastAsia="宋体" w:hAnsi="Cambria Math" w:cs="Times New Roman"/>
              <w:sz w:val="24"/>
              <w:szCs w:val="24"/>
            </w:rPr>
            <m:t>=</m:t>
          </m:r>
          <m:r>
            <m:rPr>
              <m:sty m:val="p"/>
            </m:rPr>
            <w:rPr>
              <w:rFonts w:ascii="Cambria Math" w:eastAsia="宋体" w:hAnsi="Cambria Math" w:cs="Times New Roman" w:hint="eastAsia"/>
              <w:sz w:val="24"/>
              <w:szCs w:val="24"/>
            </w:rPr>
            <m:t>…</m:t>
          </m:r>
          <m:r>
            <m:rPr>
              <m:sty m:val="p"/>
            </m:rPr>
            <w:rPr>
              <w:rFonts w:ascii="Cambria Math" w:eastAsia="宋体" w:hAnsi="Cambria Math" w:cs="Times New Roman"/>
              <w:sz w:val="24"/>
              <w:szCs w:val="24"/>
            </w:rPr>
            <m:t>=</m:t>
          </m:r>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d>
                        <m:dPr>
                          <m:begChr m:val="{"/>
                          <m:endChr m:val="}"/>
                          <m:ctrlPr>
                            <w:rPr>
                              <w:rFonts w:ascii="Cambria Math" w:eastAsia="宋体" w:hAnsi="Cambria Math" w:cs="Times New Roman"/>
                              <w:sz w:val="24"/>
                              <w:szCs w:val="24"/>
                            </w:rPr>
                          </m:ctrlPr>
                        </m:dPr>
                        <m:e>
                          <m:r>
                            <m:rPr>
                              <m:sty m:val="p"/>
                            </m:rPr>
                            <w:rPr>
                              <w:rFonts w:ascii="Cambria Math" w:eastAsia="宋体" w:hAnsi="Cambria Math" w:cs="Times New Roman" w:hint="eastAsia"/>
                              <w:sz w:val="24"/>
                              <w:szCs w:val="24"/>
                            </w:rPr>
                            <m:t>…</m:t>
                          </m:r>
                        </m:e>
                      </m:d>
                    </m:e>
                  </m:d>
                </m:e>
              </m:d>
            </m:e>
          </m:d>
        </m:oMath>
      </m:oMathPara>
    </w:p>
    <w:p w:rsidR="00F05CE9" w:rsidRPr="00631C4A" w:rsidRDefault="003A5CF1" w:rsidP="00B92228">
      <w:pPr>
        <w:spacing w:line="360" w:lineRule="auto"/>
        <w:ind w:firstLineChars="200" w:firstLine="480"/>
        <w:jc w:val="center"/>
        <w:rPr>
          <w:rFonts w:ascii="Times New Roman" w:eastAsia="宋体" w:hAnsi="Times New Roman" w:cs="Times New Roman"/>
          <w:sz w:val="24"/>
          <w:szCs w:val="24"/>
        </w:rPr>
      </w:pPr>
      <m:oMathPara>
        <m:oMath>
          <m:r>
            <m:rPr>
              <m:sty m:val="p"/>
            </m:rPr>
            <w:rPr>
              <w:rFonts w:ascii="Cambria Math" w:eastAsia="宋体" w:hAnsi="Cambria Math" w:cs="Times New Roman"/>
              <w:sz w:val="24"/>
              <w:szCs w:val="24"/>
            </w:rPr>
            <m:t>ν↔~</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ν</m:t>
              </m:r>
            </m:e>
          </m:d>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 xml:space="preserve">~ </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ν</m:t>
                  </m:r>
                </m:e>
              </m:d>
            </m:e>
          </m:d>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ν</m:t>
                      </m:r>
                    </m:e>
                  </m:d>
                </m:e>
              </m:d>
            </m:e>
          </m:d>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sz w:val="24"/>
                          <w:szCs w:val="24"/>
                        </w:rPr>
                        <m:t>~</m:t>
                      </m:r>
                      <m:d>
                        <m:dPr>
                          <m:ctrlPr>
                            <w:rPr>
                              <w:rFonts w:ascii="Cambria Math" w:eastAsia="宋体" w:hAnsi="Cambria Math" w:cs="Times New Roman"/>
                              <w:sz w:val="24"/>
                              <w:szCs w:val="24"/>
                            </w:rPr>
                          </m:ctrlPr>
                        </m:dPr>
                        <m:e>
                          <m:r>
                            <m:rPr>
                              <m:sty m:val="p"/>
                            </m:rPr>
                            <w:rPr>
                              <w:rFonts w:ascii="Cambria Math" w:eastAsia="宋体" w:hAnsi="Cambria Math" w:cs="Times New Roman" w:hint="eastAsia"/>
                              <w:sz w:val="24"/>
                              <w:szCs w:val="24"/>
                            </w:rPr>
                            <m:t>…</m:t>
                          </m:r>
                        </m:e>
                      </m:d>
                    </m:e>
                  </m:d>
                </m:e>
              </m:d>
            </m:e>
          </m:d>
        </m:oMath>
      </m:oMathPara>
    </w:p>
    <w:p w:rsidR="00363BD4" w:rsidRPr="00631C4A" w:rsidRDefault="00363BD4" w:rsidP="00B92228">
      <w:pPr>
        <w:spacing w:line="360" w:lineRule="auto"/>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上式中的命题变量</w:t>
      </w:r>
      <w:r w:rsidRPr="00631C4A">
        <w:rPr>
          <w:rFonts w:ascii="Times New Roman" w:eastAsia="宋体" w:hAnsi="Times New Roman" w:cs="Times New Roman"/>
          <w:sz w:val="24"/>
          <w:szCs w:val="24"/>
        </w:rPr>
        <w:t>ν</w:t>
      </w:r>
      <w:r w:rsidR="00315441">
        <w:rPr>
          <w:rFonts w:ascii="Times New Roman" w:eastAsia="宋体" w:hAnsi="Times New Roman" w:cs="Times New Roman" w:hint="eastAsia"/>
          <w:sz w:val="24"/>
          <w:szCs w:val="24"/>
        </w:rPr>
        <w:t>，</w:t>
      </w:r>
      <w:r w:rsidRPr="00631C4A">
        <w:rPr>
          <w:rFonts w:ascii="Times New Roman" w:eastAsia="宋体" w:hAnsi="Times New Roman" w:cs="Times New Roman" w:hint="eastAsia"/>
          <w:sz w:val="24"/>
          <w:szCs w:val="24"/>
        </w:rPr>
        <w:t>来源于“说谎者悖论”</w:t>
      </w:r>
      <w:r w:rsidR="00315441">
        <w:rPr>
          <w:rFonts w:ascii="Times New Roman" w:eastAsia="宋体" w:hAnsi="Times New Roman" w:hint="eastAsia"/>
          <w:sz w:val="24"/>
          <w:szCs w:val="24"/>
        </w:rPr>
        <w:t>（</w:t>
      </w:r>
      <w:r w:rsidR="00315441">
        <w:rPr>
          <w:rFonts w:ascii="Times New Roman" w:eastAsia="宋体" w:hAnsi="Times New Roman" w:hint="eastAsia"/>
          <w:sz w:val="24"/>
          <w:szCs w:val="24"/>
        </w:rPr>
        <w:t>t</w:t>
      </w:r>
      <w:r w:rsidR="00315441">
        <w:rPr>
          <w:rFonts w:ascii="Times New Roman" w:eastAsia="宋体" w:hAnsi="Times New Roman"/>
          <w:sz w:val="24"/>
          <w:szCs w:val="24"/>
        </w:rPr>
        <w:t>he L</w:t>
      </w:r>
      <w:r w:rsidR="00315441">
        <w:rPr>
          <w:rFonts w:ascii="Times New Roman" w:eastAsia="宋体" w:hAnsi="Times New Roman" w:hint="eastAsia"/>
          <w:sz w:val="24"/>
          <w:szCs w:val="24"/>
        </w:rPr>
        <w:t>ier</w:t>
      </w:r>
      <w:r w:rsidR="00315441">
        <w:rPr>
          <w:rFonts w:ascii="Times New Roman" w:eastAsia="宋体" w:hAnsi="Times New Roman" w:hint="eastAsia"/>
          <w:sz w:val="24"/>
          <w:szCs w:val="24"/>
        </w:rPr>
        <w:t>）</w:t>
      </w:r>
      <w:r w:rsidRPr="00631C4A">
        <w:rPr>
          <w:rFonts w:ascii="Times New Roman" w:eastAsia="宋体" w:hAnsi="Times New Roman" w:cs="Times New Roman" w:hint="eastAsia"/>
          <w:sz w:val="24"/>
          <w:szCs w:val="24"/>
        </w:rPr>
        <w:t>的思路：</w:t>
      </w:r>
    </w:p>
    <w:p w:rsidR="00363BD4" w:rsidRPr="00631C4A" w:rsidRDefault="00363BD4" w:rsidP="00B92228">
      <w:pPr>
        <w:spacing w:line="360" w:lineRule="auto"/>
        <w:jc w:val="center"/>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w:t>
      </w:r>
      <w:r w:rsidRPr="00631C4A">
        <w:rPr>
          <w:rFonts w:ascii="Times New Roman" w:eastAsia="宋体" w:hAnsi="Times New Roman" w:cs="Times New Roman"/>
          <w:sz w:val="24"/>
          <w:szCs w:val="24"/>
        </w:rPr>
        <w:t>1) (1) is not true.</w:t>
      </w:r>
    </w:p>
    <w:p w:rsidR="00363BD4" w:rsidRPr="00631C4A" w:rsidRDefault="00363BD4" w:rsidP="00B92228">
      <w:pPr>
        <w:spacing w:line="360" w:lineRule="auto"/>
        <w:jc w:val="center"/>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命题（</w:t>
      </w:r>
      <w:r w:rsidRPr="00631C4A">
        <w:rPr>
          <w:rFonts w:ascii="Times New Roman" w:eastAsia="宋体" w:hAnsi="Times New Roman" w:cs="Times New Roman" w:hint="eastAsia"/>
          <w:sz w:val="24"/>
          <w:szCs w:val="24"/>
        </w:rPr>
        <w:t>1</w:t>
      </w:r>
      <w:r w:rsidRPr="00631C4A">
        <w:rPr>
          <w:rFonts w:ascii="Times New Roman" w:eastAsia="宋体" w:hAnsi="Times New Roman" w:cs="Times New Roman" w:hint="eastAsia"/>
          <w:sz w:val="24"/>
          <w:szCs w:val="24"/>
        </w:rPr>
        <w:t>）：命题（</w:t>
      </w:r>
      <w:r w:rsidRPr="00631C4A">
        <w:rPr>
          <w:rFonts w:ascii="Times New Roman" w:eastAsia="宋体" w:hAnsi="Times New Roman" w:cs="Times New Roman" w:hint="eastAsia"/>
          <w:sz w:val="24"/>
          <w:szCs w:val="24"/>
        </w:rPr>
        <w:t>1</w:t>
      </w:r>
      <w:r w:rsidRPr="00631C4A">
        <w:rPr>
          <w:rFonts w:ascii="Times New Roman" w:eastAsia="宋体" w:hAnsi="Times New Roman" w:cs="Times New Roman" w:hint="eastAsia"/>
          <w:sz w:val="24"/>
          <w:szCs w:val="24"/>
        </w:rPr>
        <w:t>）是假的；</w:t>
      </w:r>
    </w:p>
    <w:p w:rsidR="00363BD4" w:rsidRPr="00631C4A" w:rsidRDefault="00363BD4" w:rsidP="00B92228">
      <w:pPr>
        <w:spacing w:line="360" w:lineRule="auto"/>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很明显，我们无法通过否定命题（</w:t>
      </w:r>
      <w:r w:rsidRPr="00631C4A">
        <w:rPr>
          <w:rFonts w:ascii="Times New Roman" w:eastAsia="宋体" w:hAnsi="Times New Roman" w:cs="Times New Roman" w:hint="eastAsia"/>
          <w:sz w:val="24"/>
          <w:szCs w:val="24"/>
        </w:rPr>
        <w:t>1</w:t>
      </w:r>
      <w:r w:rsidRPr="00631C4A">
        <w:rPr>
          <w:rFonts w:ascii="Times New Roman" w:eastAsia="宋体" w:hAnsi="Times New Roman" w:cs="Times New Roman" w:hint="eastAsia"/>
          <w:sz w:val="24"/>
          <w:szCs w:val="24"/>
        </w:rPr>
        <w:t>）来摆脱悖论</w:t>
      </w:r>
      <w:r w:rsidR="005151DB" w:rsidRPr="00631C4A">
        <w:rPr>
          <w:rFonts w:ascii="Times New Roman" w:eastAsia="宋体" w:hAnsi="Times New Roman" w:cs="Times New Roman" w:hint="eastAsia"/>
          <w:sz w:val="24"/>
          <w:szCs w:val="24"/>
        </w:rPr>
        <w:t>。相反，</w:t>
      </w:r>
      <w:r w:rsidRPr="00631C4A">
        <w:rPr>
          <w:rFonts w:ascii="Times New Roman" w:eastAsia="宋体" w:hAnsi="Times New Roman" w:cs="Times New Roman" w:hint="eastAsia"/>
          <w:sz w:val="24"/>
          <w:szCs w:val="24"/>
        </w:rPr>
        <w:t>否定</w:t>
      </w:r>
      <w:r w:rsidR="005151DB" w:rsidRPr="00631C4A">
        <w:rPr>
          <w:rFonts w:ascii="Times New Roman" w:eastAsia="宋体" w:hAnsi="Times New Roman" w:cs="Times New Roman" w:hint="eastAsia"/>
          <w:sz w:val="24"/>
          <w:szCs w:val="24"/>
        </w:rPr>
        <w:t>只会加强它，因此这是一种自身否定。</w:t>
      </w:r>
      <w:r w:rsidR="006C2BB8">
        <w:rPr>
          <w:rStyle w:val="ad"/>
          <w:rFonts w:ascii="Times New Roman" w:eastAsia="宋体" w:hAnsi="Times New Roman" w:cs="Times New Roman"/>
          <w:sz w:val="24"/>
          <w:szCs w:val="24"/>
        </w:rPr>
        <w:footnoteReference w:id="83"/>
      </w:r>
    </w:p>
    <w:p w:rsidR="00DF7942" w:rsidRPr="00631C4A" w:rsidRDefault="00363BD4" w:rsidP="00B92228">
      <w:pPr>
        <w:spacing w:line="360" w:lineRule="auto"/>
        <w:ind w:firstLineChars="200" w:firstLine="480"/>
        <w:rPr>
          <w:rFonts w:ascii="Times New Roman" w:eastAsia="宋体" w:hAnsi="Times New Roman" w:cs="Times New Roman"/>
          <w:sz w:val="24"/>
          <w:szCs w:val="24"/>
        </w:rPr>
      </w:pPr>
      <w:r w:rsidRPr="00631C4A">
        <w:rPr>
          <w:rFonts w:ascii="Times New Roman" w:eastAsia="宋体" w:hAnsi="Times New Roman" w:cs="Times New Roman" w:hint="eastAsia"/>
          <w:sz w:val="24"/>
          <w:szCs w:val="24"/>
        </w:rPr>
        <w:t>（</w:t>
      </w:r>
      <w:r w:rsidRPr="00631C4A">
        <w:rPr>
          <w:rFonts w:ascii="Times New Roman" w:eastAsia="宋体" w:hAnsi="Times New Roman" w:cs="Times New Roman" w:hint="eastAsia"/>
          <w:sz w:val="24"/>
          <w:szCs w:val="24"/>
        </w:rPr>
        <w:t>C</w:t>
      </w:r>
      <w:r w:rsidRPr="00631C4A">
        <w:rPr>
          <w:rFonts w:ascii="Times New Roman" w:eastAsia="宋体" w:hAnsi="Times New Roman" w:cs="Times New Roman" w:hint="eastAsia"/>
          <w:sz w:val="24"/>
          <w:szCs w:val="24"/>
        </w:rPr>
        <w:t>）</w:t>
      </w:r>
      <w:r w:rsidR="00DF7942" w:rsidRPr="00631C4A">
        <w:rPr>
          <w:rFonts w:ascii="Times New Roman" w:eastAsia="宋体" w:hAnsi="Times New Roman" w:cs="Times New Roman" w:hint="eastAsia"/>
          <w:sz w:val="24"/>
          <w:szCs w:val="24"/>
        </w:rPr>
        <w:t>他把</w:t>
      </w:r>
      <w:r w:rsidR="00DF7942" w:rsidRPr="00631C4A">
        <w:rPr>
          <w:rFonts w:ascii="Times New Roman" w:eastAsia="宋体" w:hAnsi="Times New Roman" w:cs="Times New Roman" w:hint="eastAsia"/>
          <w:sz w:val="24"/>
          <w:szCs w:val="24"/>
        </w:rPr>
        <w:t>A</w:t>
      </w:r>
      <w:r w:rsidR="00DF7942" w:rsidRPr="00631C4A">
        <w:rPr>
          <w:rFonts w:ascii="Times New Roman" w:eastAsia="宋体" w:hAnsi="Times New Roman" w:cs="Times New Roman"/>
          <w:sz w:val="24"/>
          <w:szCs w:val="24"/>
        </w:rPr>
        <w:t>FA</w:t>
      </w:r>
      <w:r w:rsidR="00315441">
        <w:rPr>
          <w:rFonts w:ascii="Times New Roman" w:eastAsia="宋体" w:hAnsi="Times New Roman" w:cs="Times New Roman" w:hint="eastAsia"/>
          <w:sz w:val="24"/>
          <w:szCs w:val="24"/>
        </w:rPr>
        <w:t>的强弱形态替换为否定理论的强弱形态。</w:t>
      </w:r>
      <w:r w:rsidR="00DF7942" w:rsidRPr="00631C4A">
        <w:rPr>
          <w:rFonts w:ascii="Times New Roman" w:eastAsia="宋体" w:hAnsi="Times New Roman" w:cs="Times New Roman" w:hint="eastAsia"/>
          <w:sz w:val="24"/>
          <w:szCs w:val="24"/>
        </w:rPr>
        <w:t>在</w:t>
      </w:r>
      <w:r w:rsidR="00DF7942" w:rsidRPr="00631C4A">
        <w:rPr>
          <w:rFonts w:ascii="Times New Roman" w:eastAsia="宋体" w:hAnsi="Times New Roman" w:cs="Times New Roman" w:hint="eastAsia"/>
          <w:sz w:val="24"/>
          <w:szCs w:val="24"/>
        </w:rPr>
        <w:t>A</w:t>
      </w:r>
      <w:r w:rsidR="00DF7942" w:rsidRPr="00631C4A">
        <w:rPr>
          <w:rFonts w:ascii="Times New Roman" w:eastAsia="宋体" w:hAnsi="Times New Roman" w:cs="Times New Roman"/>
          <w:sz w:val="24"/>
          <w:szCs w:val="24"/>
        </w:rPr>
        <w:t>FA</w:t>
      </w:r>
      <w:r w:rsidR="00DF7942" w:rsidRPr="00631C4A">
        <w:rPr>
          <w:rFonts w:ascii="Times New Roman" w:eastAsia="宋体" w:hAnsi="Times New Roman" w:cs="Times New Roman"/>
          <w:sz w:val="24"/>
          <w:szCs w:val="24"/>
          <w:vertAlign w:val="subscript"/>
        </w:rPr>
        <w:t>1</w:t>
      </w:r>
      <w:r w:rsidR="00DF7942" w:rsidRPr="00631C4A">
        <w:rPr>
          <w:rFonts w:ascii="Times New Roman" w:eastAsia="宋体" w:hAnsi="Times New Roman" w:cs="Times New Roman" w:hint="eastAsia"/>
          <w:sz w:val="24"/>
          <w:szCs w:val="24"/>
        </w:rPr>
        <w:t>意义上</w:t>
      </w:r>
      <w:r w:rsidR="00315441">
        <w:rPr>
          <w:rFonts w:ascii="Times New Roman" w:eastAsia="宋体" w:hAnsi="Times New Roman" w:cs="Times New Roman" w:hint="eastAsia"/>
          <w:sz w:val="24"/>
          <w:szCs w:val="24"/>
        </w:rPr>
        <w:t>，</w:t>
      </w:r>
      <w:r w:rsidR="00DF7942" w:rsidRPr="00631C4A">
        <w:rPr>
          <w:rFonts w:ascii="Times New Roman" w:eastAsia="宋体" w:hAnsi="Times New Roman" w:cs="Times New Roman" w:hint="eastAsia"/>
          <w:sz w:val="24"/>
          <w:szCs w:val="24"/>
        </w:rPr>
        <w:t>至少有“否定”作为</w:t>
      </w:r>
      <w:r w:rsidR="00DF7942" w:rsidRPr="00631C4A">
        <w:rPr>
          <w:rFonts w:ascii="Times New Roman" w:eastAsia="宋体" w:hAnsi="Times New Roman" w:cs="Times New Roman"/>
          <w:sz w:val="24"/>
          <w:szCs w:val="24"/>
        </w:rPr>
        <w:t>ν</w:t>
      </w:r>
      <w:r w:rsidR="00DF7942" w:rsidRPr="00631C4A">
        <w:rPr>
          <w:rFonts w:ascii="Times New Roman" w:eastAsia="宋体" w:hAnsi="Times New Roman" w:cs="Times New Roman" w:hint="eastAsia"/>
          <w:sz w:val="24"/>
          <w:szCs w:val="24"/>
        </w:rPr>
        <w:t>满足</w:t>
      </w:r>
      <w:r w:rsidR="00DF7942" w:rsidRPr="00631C4A">
        <w:rPr>
          <w:rFonts w:ascii="Times New Roman" w:eastAsia="宋体" w:hAnsi="Times New Roman" w:cs="Times New Roman"/>
          <w:sz w:val="24"/>
          <w:szCs w:val="24"/>
        </w:rPr>
        <w:t>ν↔~(ν)</w:t>
      </w:r>
      <w:r w:rsidR="00315441">
        <w:rPr>
          <w:rFonts w:ascii="Times New Roman" w:eastAsia="宋体" w:hAnsi="Times New Roman" w:cs="Times New Roman" w:hint="eastAsia"/>
          <w:sz w:val="24"/>
          <w:szCs w:val="24"/>
        </w:rPr>
        <w:t>，但</w:t>
      </w:r>
      <w:r w:rsidR="00DF7942" w:rsidRPr="00631C4A">
        <w:rPr>
          <w:rFonts w:ascii="Times New Roman" w:eastAsia="宋体" w:hAnsi="Times New Roman" w:cs="Times New Roman" w:hint="eastAsia"/>
          <w:sz w:val="24"/>
          <w:szCs w:val="24"/>
        </w:rPr>
        <w:t>不排除有其他</w:t>
      </w:r>
      <w:r w:rsidR="00315441">
        <w:rPr>
          <w:rFonts w:ascii="Times New Roman" w:eastAsia="宋体" w:hAnsi="Times New Roman" w:cs="Times New Roman" w:hint="eastAsia"/>
          <w:sz w:val="24"/>
          <w:szCs w:val="24"/>
        </w:rPr>
        <w:t>选项</w:t>
      </w:r>
      <w:r w:rsidR="00315441" w:rsidRPr="00631C4A">
        <w:rPr>
          <w:rFonts w:ascii="Times New Roman" w:eastAsia="宋体" w:hAnsi="Times New Roman" w:cs="Times New Roman"/>
          <w:sz w:val="24"/>
          <w:szCs w:val="24"/>
        </w:rPr>
        <w:t>ν</w:t>
      </w:r>
      <w:r w:rsidR="00315441" w:rsidRPr="00315441">
        <w:rPr>
          <w:rFonts w:ascii="Times New Roman" w:eastAsia="宋体" w:hAnsi="Times New Roman" w:cs="Times New Roman"/>
          <w:sz w:val="24"/>
          <w:szCs w:val="24"/>
          <w:vertAlign w:val="subscript"/>
        </w:rPr>
        <w:t>1</w:t>
      </w:r>
      <w:r w:rsidR="00315441">
        <w:rPr>
          <w:rFonts w:ascii="Times New Roman" w:eastAsia="宋体" w:hAnsi="Times New Roman" w:cs="Times New Roman"/>
          <w:sz w:val="24"/>
          <w:szCs w:val="24"/>
        </w:rPr>
        <w:t xml:space="preserve">, </w:t>
      </w:r>
      <w:r w:rsidR="00315441" w:rsidRPr="00631C4A">
        <w:rPr>
          <w:rFonts w:ascii="Times New Roman" w:eastAsia="宋体" w:hAnsi="Times New Roman" w:cs="Times New Roman"/>
          <w:sz w:val="24"/>
          <w:szCs w:val="24"/>
        </w:rPr>
        <w:t>ν</w:t>
      </w:r>
      <w:r w:rsidR="00315441">
        <w:rPr>
          <w:rFonts w:ascii="Times New Roman" w:eastAsia="宋体" w:hAnsi="Times New Roman" w:cs="Times New Roman"/>
          <w:sz w:val="24"/>
          <w:szCs w:val="24"/>
          <w:vertAlign w:val="subscript"/>
        </w:rPr>
        <w:t>2</w:t>
      </w:r>
      <w:r w:rsidR="00315441">
        <w:rPr>
          <w:rFonts w:ascii="Times New Roman" w:eastAsia="宋体" w:hAnsi="Times New Roman" w:cs="Times New Roman" w:hint="eastAsia"/>
          <w:sz w:val="24"/>
          <w:szCs w:val="24"/>
        </w:rPr>
        <w:t>,</w:t>
      </w:r>
      <w:r w:rsidR="00315441">
        <w:rPr>
          <w:rFonts w:ascii="Times New Roman" w:eastAsia="宋体" w:hAnsi="Times New Roman" w:cs="Times New Roman"/>
          <w:sz w:val="24"/>
          <w:szCs w:val="24"/>
        </w:rPr>
        <w:t xml:space="preserve"> </w:t>
      </w:r>
      <w:r w:rsidR="00315441" w:rsidRPr="00631C4A">
        <w:rPr>
          <w:rFonts w:ascii="Times New Roman" w:eastAsia="宋体" w:hAnsi="Times New Roman" w:cs="Times New Roman"/>
          <w:sz w:val="24"/>
          <w:szCs w:val="24"/>
        </w:rPr>
        <w:t>ν</w:t>
      </w:r>
      <w:r w:rsidR="00315441">
        <w:rPr>
          <w:rFonts w:ascii="Times New Roman" w:eastAsia="宋体" w:hAnsi="Times New Roman" w:cs="Times New Roman"/>
          <w:sz w:val="24"/>
          <w:szCs w:val="24"/>
          <w:vertAlign w:val="subscript"/>
        </w:rPr>
        <w:t>3</w:t>
      </w:r>
      <w:r w:rsidR="00DF7942" w:rsidRPr="00631C4A">
        <w:rPr>
          <w:rFonts w:ascii="Times New Roman" w:eastAsia="宋体" w:hAnsi="Times New Roman" w:cs="Times New Roman" w:hint="eastAsia"/>
          <w:sz w:val="24"/>
          <w:szCs w:val="24"/>
        </w:rPr>
        <w:t>也满足</w:t>
      </w:r>
      <w:r w:rsidR="00DF7942" w:rsidRPr="00631C4A">
        <w:rPr>
          <w:rFonts w:ascii="Times New Roman" w:eastAsia="宋体" w:hAnsi="Times New Roman" w:cs="Times New Roman"/>
          <w:sz w:val="24"/>
          <w:szCs w:val="24"/>
        </w:rPr>
        <w:t>ν↔~(ν)</w:t>
      </w:r>
      <w:r w:rsidR="00DF7942" w:rsidRPr="00631C4A">
        <w:rPr>
          <w:rFonts w:ascii="Times New Roman" w:eastAsia="宋体" w:hAnsi="Times New Roman" w:cs="Times New Roman" w:hint="eastAsia"/>
          <w:sz w:val="24"/>
          <w:szCs w:val="24"/>
        </w:rPr>
        <w:t>，</w:t>
      </w:r>
      <w:r w:rsidR="00315441">
        <w:rPr>
          <w:rFonts w:ascii="Times New Roman" w:eastAsia="宋体" w:hAnsi="Times New Roman" w:cs="Times New Roman" w:hint="eastAsia"/>
          <w:sz w:val="24"/>
          <w:szCs w:val="24"/>
        </w:rPr>
        <w:t>所以科赫认为“</w:t>
      </w:r>
      <w:r w:rsidR="00315441" w:rsidRPr="00631C4A">
        <w:rPr>
          <w:rFonts w:ascii="Times New Roman" w:eastAsia="宋体" w:hAnsi="Times New Roman" w:cs="Times New Roman" w:hint="eastAsia"/>
          <w:sz w:val="24"/>
          <w:szCs w:val="24"/>
        </w:rPr>
        <w:t>存在</w:t>
      </w:r>
      <w:r w:rsidR="00315441">
        <w:rPr>
          <w:rFonts w:ascii="Times New Roman" w:eastAsia="宋体" w:hAnsi="Times New Roman" w:cs="Times New Roman" w:hint="eastAsia"/>
          <w:sz w:val="24"/>
          <w:szCs w:val="24"/>
        </w:rPr>
        <w:t>”</w:t>
      </w:r>
      <w:r w:rsidR="00DF7942" w:rsidRPr="00631C4A">
        <w:rPr>
          <w:rFonts w:ascii="Times New Roman" w:eastAsia="宋体" w:hAnsi="Times New Roman" w:cs="Times New Roman" w:hint="eastAsia"/>
          <w:sz w:val="24"/>
          <w:szCs w:val="24"/>
        </w:rPr>
        <w:t>概念</w:t>
      </w:r>
      <w:r w:rsidR="00FA1F9A" w:rsidRPr="00631C4A">
        <w:rPr>
          <w:rFonts w:ascii="Times New Roman" w:eastAsia="宋体" w:hAnsi="Times New Roman" w:cs="Times New Roman" w:hint="eastAsia"/>
          <w:sz w:val="24"/>
          <w:szCs w:val="24"/>
        </w:rPr>
        <w:t>也是无基否定</w:t>
      </w:r>
      <w:r w:rsidR="00DF7942" w:rsidRPr="00631C4A">
        <w:rPr>
          <w:rFonts w:ascii="Times New Roman" w:eastAsia="宋体" w:hAnsi="Times New Roman" w:cs="Times New Roman" w:hint="eastAsia"/>
          <w:sz w:val="24"/>
          <w:szCs w:val="24"/>
        </w:rPr>
        <w:t>；在</w:t>
      </w:r>
      <w:r w:rsidR="00DF7942" w:rsidRPr="00631C4A">
        <w:rPr>
          <w:rFonts w:ascii="Times New Roman" w:eastAsia="宋体" w:hAnsi="Times New Roman" w:cs="Times New Roman" w:hint="eastAsia"/>
          <w:sz w:val="24"/>
          <w:szCs w:val="24"/>
        </w:rPr>
        <w:t>A</w:t>
      </w:r>
      <w:r w:rsidR="00DF7942" w:rsidRPr="00631C4A">
        <w:rPr>
          <w:rFonts w:ascii="Times New Roman" w:eastAsia="宋体" w:hAnsi="Times New Roman" w:cs="Times New Roman"/>
          <w:sz w:val="24"/>
          <w:szCs w:val="24"/>
        </w:rPr>
        <w:t>FA</w:t>
      </w:r>
      <w:r w:rsidR="00DF7942" w:rsidRPr="00631C4A">
        <w:rPr>
          <w:rFonts w:ascii="Times New Roman" w:eastAsia="宋体" w:hAnsi="Times New Roman" w:cs="Times New Roman"/>
          <w:sz w:val="24"/>
          <w:szCs w:val="24"/>
          <w:vertAlign w:val="subscript"/>
        </w:rPr>
        <w:t>2</w:t>
      </w:r>
      <w:r w:rsidR="00DF7942" w:rsidRPr="00631C4A">
        <w:rPr>
          <w:rFonts w:ascii="Times New Roman" w:eastAsia="宋体" w:hAnsi="Times New Roman" w:cs="Times New Roman" w:hint="eastAsia"/>
          <w:sz w:val="24"/>
          <w:szCs w:val="24"/>
        </w:rPr>
        <w:t>意义上</w:t>
      </w:r>
      <w:r w:rsidR="00315441">
        <w:rPr>
          <w:rFonts w:ascii="Times New Roman" w:eastAsia="宋体" w:hAnsi="Times New Roman" w:cs="Times New Roman" w:hint="eastAsia"/>
          <w:sz w:val="24"/>
          <w:szCs w:val="24"/>
        </w:rPr>
        <w:t>，</w:t>
      </w:r>
      <w:r w:rsidR="00DF7942" w:rsidRPr="00631C4A">
        <w:rPr>
          <w:rFonts w:ascii="Times New Roman" w:eastAsia="宋体" w:hAnsi="Times New Roman" w:cs="Times New Roman" w:hint="eastAsia"/>
          <w:sz w:val="24"/>
          <w:szCs w:val="24"/>
        </w:rPr>
        <w:t>只有“否定”满足</w:t>
      </w:r>
      <w:r w:rsidR="00DF7942" w:rsidRPr="00631C4A">
        <w:rPr>
          <w:rFonts w:ascii="Times New Roman" w:eastAsia="宋体" w:hAnsi="Times New Roman" w:cs="Times New Roman"/>
          <w:sz w:val="24"/>
          <w:szCs w:val="24"/>
        </w:rPr>
        <w:t>ν↔~(ν)</w:t>
      </w:r>
      <w:r w:rsidR="00315441">
        <w:rPr>
          <w:rFonts w:ascii="Times New Roman" w:eastAsia="宋体" w:hAnsi="Times New Roman" w:cs="Times New Roman" w:hint="eastAsia"/>
          <w:sz w:val="24"/>
          <w:szCs w:val="24"/>
        </w:rPr>
        <w:t>，从而</w:t>
      </w:r>
      <w:r w:rsidR="00DF7942" w:rsidRPr="00631C4A">
        <w:rPr>
          <w:rFonts w:ascii="Times New Roman" w:eastAsia="宋体" w:hAnsi="Times New Roman" w:cs="Times New Roman" w:hint="eastAsia"/>
          <w:sz w:val="24"/>
          <w:szCs w:val="24"/>
        </w:rPr>
        <w:t>排除其他</w:t>
      </w:r>
      <w:r w:rsidR="00FD0EB1" w:rsidRPr="00631C4A">
        <w:rPr>
          <w:rFonts w:ascii="Times New Roman" w:eastAsia="宋体" w:hAnsi="Times New Roman" w:cs="Times New Roman" w:hint="eastAsia"/>
          <w:sz w:val="24"/>
          <w:szCs w:val="24"/>
        </w:rPr>
        <w:t>无基否定的可能</w:t>
      </w:r>
      <w:r w:rsidR="005151DB" w:rsidRPr="00631C4A">
        <w:rPr>
          <w:rFonts w:ascii="Times New Roman" w:eastAsia="宋体" w:hAnsi="Times New Roman" w:cs="Times New Roman" w:hint="eastAsia"/>
          <w:sz w:val="24"/>
          <w:szCs w:val="24"/>
        </w:rPr>
        <w:t>。</w:t>
      </w:r>
      <w:r w:rsidR="00DF7942" w:rsidRPr="00631C4A">
        <w:rPr>
          <w:rFonts w:ascii="Times New Roman" w:eastAsia="宋体" w:hAnsi="Times New Roman" w:cs="Times New Roman" w:hint="eastAsia"/>
          <w:sz w:val="24"/>
          <w:szCs w:val="24"/>
        </w:rPr>
        <w:t>所以</w:t>
      </w:r>
      <w:r w:rsidR="00315441">
        <w:rPr>
          <w:rFonts w:ascii="Times New Roman" w:eastAsia="宋体" w:hAnsi="Times New Roman" w:cs="Times New Roman" w:hint="eastAsia"/>
          <w:sz w:val="24"/>
          <w:szCs w:val="24"/>
        </w:rPr>
        <w:t>，</w:t>
      </w:r>
      <w:r w:rsidR="00A118A1">
        <w:rPr>
          <w:rFonts w:ascii="Times New Roman" w:eastAsia="宋体" w:hAnsi="Times New Roman" w:hint="eastAsia"/>
          <w:sz w:val="24"/>
          <w:szCs w:val="24"/>
        </w:rPr>
        <w:t>科赫</w:t>
      </w:r>
      <w:r w:rsidR="00DF7942" w:rsidRPr="00631C4A">
        <w:rPr>
          <w:rFonts w:ascii="Times New Roman" w:eastAsia="宋体" w:hAnsi="Times New Roman" w:hint="eastAsia"/>
          <w:sz w:val="24"/>
          <w:szCs w:val="24"/>
        </w:rPr>
        <w:t>提出</w:t>
      </w:r>
      <w:r w:rsidR="005151DB" w:rsidRPr="00631C4A">
        <w:rPr>
          <w:rFonts w:ascii="Times New Roman" w:eastAsia="宋体" w:hAnsi="Times New Roman" w:hint="eastAsia"/>
          <w:sz w:val="24"/>
          <w:szCs w:val="24"/>
        </w:rPr>
        <w:t>在</w:t>
      </w:r>
      <w:r w:rsidR="00315441">
        <w:rPr>
          <w:rFonts w:ascii="Times New Roman" w:eastAsia="宋体" w:hAnsi="Times New Roman" w:hint="eastAsia"/>
          <w:sz w:val="24"/>
          <w:szCs w:val="24"/>
        </w:rPr>
        <w:t>“</w:t>
      </w:r>
      <w:r w:rsidR="00315441" w:rsidRPr="00631C4A">
        <w:rPr>
          <w:rFonts w:ascii="Times New Roman" w:eastAsia="宋体" w:hAnsi="Times New Roman" w:hint="eastAsia"/>
          <w:sz w:val="24"/>
          <w:szCs w:val="24"/>
        </w:rPr>
        <w:t>存在论</w:t>
      </w:r>
      <w:r w:rsidR="00315441">
        <w:rPr>
          <w:rFonts w:ascii="Times New Roman" w:eastAsia="宋体" w:hAnsi="Times New Roman" w:hint="eastAsia"/>
          <w:sz w:val="24"/>
          <w:szCs w:val="24"/>
        </w:rPr>
        <w:t>”</w:t>
      </w:r>
      <w:r w:rsidR="005151DB" w:rsidRPr="00631C4A">
        <w:rPr>
          <w:rFonts w:ascii="Times New Roman" w:eastAsia="宋体" w:hAnsi="Times New Roman" w:hint="eastAsia"/>
          <w:sz w:val="24"/>
          <w:szCs w:val="24"/>
        </w:rPr>
        <w:t>中，自律否定（</w:t>
      </w:r>
      <w:r w:rsidR="00A118A1">
        <w:rPr>
          <w:rFonts w:ascii="Times New Roman" w:eastAsia="宋体" w:hAnsi="Times New Roman" w:hint="eastAsia"/>
          <w:sz w:val="24"/>
          <w:szCs w:val="24"/>
        </w:rPr>
        <w:t>亨利希</w:t>
      </w:r>
      <w:r w:rsidR="00315441">
        <w:rPr>
          <w:rFonts w:ascii="Times New Roman" w:eastAsia="宋体" w:hAnsi="Times New Roman" w:hint="eastAsia"/>
          <w:sz w:val="24"/>
          <w:szCs w:val="24"/>
        </w:rPr>
        <w:t>）并非唯一</w:t>
      </w:r>
      <w:r w:rsidR="005151DB" w:rsidRPr="00631C4A">
        <w:rPr>
          <w:rFonts w:ascii="Times New Roman" w:eastAsia="宋体" w:hAnsi="Times New Roman" w:hint="eastAsia"/>
          <w:sz w:val="24"/>
          <w:szCs w:val="24"/>
        </w:rPr>
        <w:t>，因</w:t>
      </w:r>
      <w:r w:rsidR="00FA1F9A" w:rsidRPr="00631C4A">
        <w:rPr>
          <w:rFonts w:ascii="Times New Roman" w:eastAsia="宋体" w:hAnsi="Times New Roman" w:hint="eastAsia"/>
          <w:sz w:val="24"/>
          <w:szCs w:val="24"/>
        </w:rPr>
        <w:t>而是弱的无基</w:t>
      </w:r>
      <w:r w:rsidR="00FD0EB1" w:rsidRPr="00631C4A">
        <w:rPr>
          <w:rFonts w:ascii="Times New Roman" w:eastAsia="宋体" w:hAnsi="Times New Roman" w:hint="eastAsia"/>
          <w:sz w:val="24"/>
          <w:szCs w:val="24"/>
        </w:rPr>
        <w:t>否定；在本质论中，</w:t>
      </w:r>
      <w:r w:rsidR="00315441">
        <w:rPr>
          <w:rFonts w:ascii="Times New Roman" w:eastAsia="宋体" w:hAnsi="Times New Roman" w:hint="eastAsia"/>
          <w:sz w:val="24"/>
          <w:szCs w:val="24"/>
        </w:rPr>
        <w:t>“</w:t>
      </w:r>
      <w:r w:rsidR="00315441" w:rsidRPr="00631C4A">
        <w:rPr>
          <w:rFonts w:ascii="Times New Roman" w:eastAsia="宋体" w:hAnsi="Times New Roman" w:hint="eastAsia"/>
          <w:sz w:val="24"/>
          <w:szCs w:val="24"/>
        </w:rPr>
        <w:t>存在</w:t>
      </w:r>
      <w:r w:rsidR="00315441">
        <w:rPr>
          <w:rFonts w:ascii="Times New Roman" w:eastAsia="宋体" w:hAnsi="Times New Roman" w:hint="eastAsia"/>
          <w:sz w:val="24"/>
          <w:szCs w:val="24"/>
        </w:rPr>
        <w:t>”</w:t>
      </w:r>
      <w:r w:rsidR="00FD0EB1" w:rsidRPr="00631C4A">
        <w:rPr>
          <w:rFonts w:ascii="Times New Roman" w:eastAsia="宋体" w:hAnsi="Times New Roman" w:hint="eastAsia"/>
          <w:sz w:val="24"/>
          <w:szCs w:val="24"/>
        </w:rPr>
        <w:t>概念被去除出否定理论，因而是强的无基</w:t>
      </w:r>
      <w:r w:rsidR="005151DB" w:rsidRPr="00631C4A">
        <w:rPr>
          <w:rFonts w:ascii="Times New Roman" w:eastAsia="宋体" w:hAnsi="Times New Roman" w:hint="eastAsia"/>
          <w:sz w:val="24"/>
          <w:szCs w:val="24"/>
        </w:rPr>
        <w:t>否定。</w:t>
      </w:r>
    </w:p>
    <w:p w:rsidR="0075250D" w:rsidRDefault="005151DB"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cs="Times New Roman" w:hint="eastAsia"/>
          <w:sz w:val="24"/>
          <w:szCs w:val="24"/>
        </w:rPr>
        <w:t>透过“去基”和“无基”等各种术语，</w:t>
      </w:r>
      <w:r w:rsidR="00EC3155" w:rsidRPr="00631C4A">
        <w:rPr>
          <w:rFonts w:ascii="Times New Roman" w:eastAsia="宋体" w:hAnsi="Times New Roman" w:cs="Times New Roman" w:hint="eastAsia"/>
          <w:sz w:val="24"/>
          <w:szCs w:val="24"/>
        </w:rPr>
        <w:t>我们可以清晰地看到</w:t>
      </w:r>
      <w:r w:rsidR="00A118A1">
        <w:rPr>
          <w:rFonts w:ascii="Times New Roman" w:eastAsia="宋体" w:hAnsi="Times New Roman" w:hint="eastAsia"/>
          <w:sz w:val="24"/>
          <w:szCs w:val="24"/>
        </w:rPr>
        <w:t>科赫</w:t>
      </w:r>
      <w:r w:rsidR="00BA24F7" w:rsidRPr="00631C4A">
        <w:rPr>
          <w:rFonts w:ascii="Times New Roman" w:eastAsia="宋体" w:hAnsi="Times New Roman" w:hint="eastAsia"/>
          <w:sz w:val="24"/>
          <w:szCs w:val="24"/>
        </w:rPr>
        <w:t>把</w:t>
      </w:r>
      <w:r w:rsidR="00587101" w:rsidRPr="00631C4A">
        <w:rPr>
          <w:rFonts w:ascii="Times New Roman" w:eastAsia="宋体" w:hAnsi="Times New Roman" w:hint="eastAsia"/>
          <w:sz w:val="24"/>
          <w:szCs w:val="24"/>
        </w:rPr>
        <w:t>“</w:t>
      </w:r>
      <w:r w:rsidR="00315441">
        <w:rPr>
          <w:rFonts w:ascii="Times New Roman" w:eastAsia="宋体" w:hAnsi="Times New Roman" w:hint="eastAsia"/>
          <w:sz w:val="24"/>
          <w:szCs w:val="24"/>
        </w:rPr>
        <w:t>《逻辑科学》</w:t>
      </w:r>
      <w:r w:rsidR="00587101" w:rsidRPr="00631C4A">
        <w:rPr>
          <w:rFonts w:ascii="Times New Roman" w:eastAsia="宋体" w:hAnsi="Times New Roman" w:hint="eastAsia"/>
          <w:sz w:val="24"/>
          <w:szCs w:val="24"/>
        </w:rPr>
        <w:t>被定义为</w:t>
      </w:r>
      <w:r w:rsidR="002A7D84" w:rsidRPr="00631C4A">
        <w:rPr>
          <w:rFonts w:ascii="Times New Roman" w:eastAsia="宋体" w:hAnsi="Times New Roman" w:hint="eastAsia"/>
          <w:sz w:val="24"/>
          <w:szCs w:val="24"/>
        </w:rPr>
        <w:t>全无预设的（</w:t>
      </w:r>
      <w:r w:rsidR="002A7D84" w:rsidRPr="00631C4A">
        <w:rPr>
          <w:rFonts w:ascii="Times New Roman" w:eastAsia="宋体" w:hAnsi="Times New Roman" w:hint="eastAsia"/>
          <w:sz w:val="24"/>
          <w:szCs w:val="24"/>
        </w:rPr>
        <w:t>p</w:t>
      </w:r>
      <w:r w:rsidR="002A7D84" w:rsidRPr="00631C4A">
        <w:rPr>
          <w:rFonts w:ascii="Times New Roman" w:eastAsia="宋体" w:hAnsi="Times New Roman"/>
          <w:sz w:val="24"/>
          <w:szCs w:val="24"/>
        </w:rPr>
        <w:t>resuppositionless</w:t>
      </w:r>
      <w:r w:rsidR="002A7D84" w:rsidRPr="00631C4A">
        <w:rPr>
          <w:rFonts w:ascii="Times New Roman" w:eastAsia="宋体" w:hAnsi="Times New Roman" w:hint="eastAsia"/>
          <w:sz w:val="24"/>
          <w:szCs w:val="24"/>
        </w:rPr>
        <w:t>）理论</w:t>
      </w:r>
      <w:r w:rsidR="00587101" w:rsidRPr="00631C4A">
        <w:rPr>
          <w:rFonts w:ascii="Times New Roman" w:eastAsia="宋体" w:hAnsi="Times New Roman" w:hint="eastAsia"/>
          <w:sz w:val="24"/>
          <w:szCs w:val="24"/>
        </w:rPr>
        <w:t>”</w:t>
      </w:r>
      <w:r w:rsidR="006C2BB8">
        <w:rPr>
          <w:rStyle w:val="ad"/>
          <w:rFonts w:ascii="Times New Roman" w:eastAsia="宋体" w:hAnsi="Times New Roman"/>
          <w:sz w:val="24"/>
          <w:szCs w:val="24"/>
        </w:rPr>
        <w:footnoteReference w:id="84"/>
      </w:r>
      <w:r w:rsidR="00BA24F7" w:rsidRPr="00631C4A">
        <w:rPr>
          <w:rFonts w:ascii="Times New Roman" w:eastAsia="宋体" w:hAnsi="Times New Roman" w:hint="eastAsia"/>
          <w:sz w:val="24"/>
          <w:szCs w:val="24"/>
        </w:rPr>
        <w:t>。与之相对，</w:t>
      </w:r>
      <w:r w:rsidR="00315441">
        <w:rPr>
          <w:rFonts w:ascii="Times New Roman" w:eastAsia="宋体" w:hAnsi="Times New Roman" w:hint="eastAsia"/>
          <w:sz w:val="24"/>
          <w:szCs w:val="24"/>
        </w:rPr>
        <w:t>《</w:t>
      </w:r>
      <w:r w:rsidR="00315441" w:rsidRPr="00631C4A">
        <w:rPr>
          <w:rFonts w:ascii="Times New Roman" w:eastAsia="宋体" w:hAnsi="Times New Roman" w:hint="eastAsia"/>
          <w:sz w:val="24"/>
          <w:szCs w:val="24"/>
        </w:rPr>
        <w:t>精神现象学</w:t>
      </w:r>
      <w:r w:rsidR="00315441">
        <w:rPr>
          <w:rFonts w:ascii="Times New Roman" w:eastAsia="宋体" w:hAnsi="Times New Roman" w:hint="eastAsia"/>
          <w:sz w:val="24"/>
          <w:szCs w:val="24"/>
        </w:rPr>
        <w:t>》</w:t>
      </w:r>
      <w:r w:rsidR="00BA24F7" w:rsidRPr="00631C4A">
        <w:rPr>
          <w:rFonts w:ascii="Times New Roman" w:eastAsia="宋体" w:hAnsi="Times New Roman" w:hint="eastAsia"/>
          <w:sz w:val="24"/>
          <w:szCs w:val="24"/>
        </w:rPr>
        <w:t>被定义为：去预设的理论。</w:t>
      </w:r>
      <w:r w:rsidR="006C2BB8">
        <w:rPr>
          <w:rStyle w:val="ad"/>
          <w:rFonts w:ascii="Times New Roman" w:eastAsia="宋体" w:hAnsi="Times New Roman"/>
          <w:sz w:val="24"/>
          <w:szCs w:val="24"/>
        </w:rPr>
        <w:footnoteReference w:id="85"/>
      </w:r>
      <w:r w:rsidR="002A7D84" w:rsidRPr="00631C4A">
        <w:rPr>
          <w:rFonts w:ascii="Times New Roman" w:eastAsia="宋体" w:hAnsi="Times New Roman" w:hint="eastAsia"/>
          <w:sz w:val="24"/>
          <w:szCs w:val="24"/>
        </w:rPr>
        <w:t>在两</w:t>
      </w:r>
      <w:r w:rsidR="00315441">
        <w:rPr>
          <w:rFonts w:ascii="Times New Roman" w:eastAsia="宋体" w:hAnsi="Times New Roman" w:hint="eastAsia"/>
          <w:sz w:val="24"/>
          <w:szCs w:val="24"/>
        </w:rPr>
        <w:t>份</w:t>
      </w:r>
      <w:r w:rsidR="002A7D84" w:rsidRPr="00631C4A">
        <w:rPr>
          <w:rFonts w:ascii="Times New Roman" w:eastAsia="宋体" w:hAnsi="Times New Roman" w:hint="eastAsia"/>
          <w:sz w:val="24"/>
          <w:szCs w:val="24"/>
        </w:rPr>
        <w:t>重要文献</w:t>
      </w:r>
      <w:r w:rsidR="0026001C">
        <w:rPr>
          <w:rFonts w:ascii="Times New Roman" w:eastAsia="宋体" w:hAnsi="Times New Roman" w:hint="eastAsia"/>
          <w:sz w:val="24"/>
          <w:szCs w:val="24"/>
        </w:rPr>
        <w:t>之</w:t>
      </w:r>
      <w:r w:rsidR="002A7D84" w:rsidRPr="00631C4A">
        <w:rPr>
          <w:rFonts w:ascii="Times New Roman" w:eastAsia="宋体" w:hAnsi="Times New Roman" w:hint="eastAsia"/>
          <w:sz w:val="24"/>
          <w:szCs w:val="24"/>
        </w:rPr>
        <w:t>间</w:t>
      </w:r>
      <w:r w:rsidR="0026001C">
        <w:rPr>
          <w:rFonts w:ascii="Times New Roman" w:eastAsia="宋体" w:hAnsi="Times New Roman" w:hint="eastAsia"/>
          <w:sz w:val="24"/>
          <w:szCs w:val="24"/>
        </w:rPr>
        <w:t>，</w:t>
      </w:r>
      <w:r w:rsidR="002A7D84" w:rsidRPr="00631C4A">
        <w:rPr>
          <w:rFonts w:ascii="Times New Roman" w:eastAsia="宋体" w:hAnsi="Times New Roman" w:hint="eastAsia"/>
          <w:sz w:val="24"/>
          <w:szCs w:val="24"/>
        </w:rPr>
        <w:t>存在一个方法论的断裂：</w:t>
      </w:r>
      <w:r w:rsidR="00315441">
        <w:rPr>
          <w:rFonts w:ascii="Times New Roman" w:eastAsia="宋体" w:hAnsi="Times New Roman" w:hint="eastAsia"/>
          <w:sz w:val="24"/>
          <w:szCs w:val="24"/>
        </w:rPr>
        <w:t>《</w:t>
      </w:r>
      <w:r w:rsidR="00315441" w:rsidRPr="00631C4A">
        <w:rPr>
          <w:rFonts w:ascii="Times New Roman" w:eastAsia="宋体" w:hAnsi="Times New Roman" w:hint="eastAsia"/>
          <w:sz w:val="24"/>
          <w:szCs w:val="24"/>
        </w:rPr>
        <w:t>精神现象学</w:t>
      </w:r>
      <w:r w:rsidR="00315441">
        <w:rPr>
          <w:rFonts w:ascii="Times New Roman" w:eastAsia="宋体" w:hAnsi="Times New Roman" w:hint="eastAsia"/>
          <w:sz w:val="24"/>
          <w:szCs w:val="24"/>
        </w:rPr>
        <w:t>》</w:t>
      </w:r>
      <w:r w:rsidR="002A7D84" w:rsidRPr="00631C4A">
        <w:rPr>
          <w:rFonts w:ascii="Times New Roman" w:eastAsia="宋体" w:hAnsi="Times New Roman" w:hint="eastAsia"/>
          <w:sz w:val="24"/>
          <w:szCs w:val="24"/>
        </w:rPr>
        <w:t>是去预设的彻底怀疑的方法，逻辑学是无预设的</w:t>
      </w:r>
      <w:r w:rsidR="00BA24F7" w:rsidRPr="00631C4A">
        <w:rPr>
          <w:rFonts w:ascii="Times New Roman" w:eastAsia="宋体" w:hAnsi="Times New Roman" w:hint="eastAsia"/>
          <w:sz w:val="24"/>
          <w:szCs w:val="24"/>
        </w:rPr>
        <w:t>无基构设的</w:t>
      </w:r>
      <w:r w:rsidR="002A7D84" w:rsidRPr="00631C4A">
        <w:rPr>
          <w:rFonts w:ascii="Times New Roman" w:eastAsia="宋体" w:hAnsi="Times New Roman" w:hint="eastAsia"/>
          <w:sz w:val="24"/>
          <w:szCs w:val="24"/>
        </w:rPr>
        <w:t>方法</w:t>
      </w:r>
      <w:r w:rsidR="00D83366" w:rsidRPr="00631C4A">
        <w:rPr>
          <w:rFonts w:ascii="Times New Roman" w:eastAsia="宋体" w:hAnsi="Times New Roman" w:hint="eastAsia"/>
          <w:sz w:val="24"/>
          <w:szCs w:val="24"/>
        </w:rPr>
        <w:t>。</w:t>
      </w:r>
      <w:r w:rsidR="000E17AF" w:rsidRPr="00631C4A">
        <w:rPr>
          <w:rFonts w:ascii="Times New Roman" w:eastAsia="宋体" w:hAnsi="Times New Roman" w:hint="eastAsia"/>
          <w:sz w:val="24"/>
          <w:szCs w:val="24"/>
        </w:rPr>
        <w:t>但恰恰在</w:t>
      </w:r>
      <w:r w:rsidR="0075250D">
        <w:rPr>
          <w:rFonts w:ascii="Times New Roman" w:eastAsia="宋体" w:hAnsi="Times New Roman" w:hint="eastAsia"/>
          <w:sz w:val="24"/>
          <w:szCs w:val="24"/>
        </w:rPr>
        <w:t>《逻辑科学》的开端</w:t>
      </w:r>
      <w:r w:rsidR="00BA24F7" w:rsidRPr="00631C4A">
        <w:rPr>
          <w:rFonts w:ascii="Times New Roman" w:eastAsia="宋体" w:hAnsi="Times New Roman" w:hint="eastAsia"/>
          <w:sz w:val="24"/>
          <w:szCs w:val="24"/>
        </w:rPr>
        <w:t>，现象学的方法发生了</w:t>
      </w:r>
      <w:r w:rsidR="000E17AF" w:rsidRPr="00631C4A">
        <w:rPr>
          <w:rFonts w:ascii="Times New Roman" w:eastAsia="宋体" w:hAnsi="Times New Roman" w:hint="eastAsia"/>
          <w:sz w:val="24"/>
          <w:szCs w:val="24"/>
        </w:rPr>
        <w:t>一个延宕：</w:t>
      </w:r>
      <w:r w:rsidR="0075250D">
        <w:rPr>
          <w:rFonts w:ascii="Times New Roman" w:eastAsia="宋体" w:hAnsi="Times New Roman" w:hint="eastAsia"/>
          <w:sz w:val="24"/>
          <w:szCs w:val="24"/>
        </w:rPr>
        <w:t>“</w:t>
      </w:r>
      <w:r w:rsidR="0075250D" w:rsidRPr="00631C4A">
        <w:rPr>
          <w:rFonts w:ascii="Times New Roman" w:eastAsia="宋体" w:hAnsi="Times New Roman" w:hint="eastAsia"/>
          <w:sz w:val="24"/>
          <w:szCs w:val="24"/>
        </w:rPr>
        <w:t>存在</w:t>
      </w:r>
      <w:r w:rsidR="0075250D">
        <w:rPr>
          <w:rFonts w:ascii="Times New Roman" w:eastAsia="宋体" w:hAnsi="Times New Roman" w:hint="eastAsia"/>
          <w:sz w:val="24"/>
          <w:szCs w:val="24"/>
        </w:rPr>
        <w:t>”</w:t>
      </w:r>
      <w:r w:rsidR="00C20FFF" w:rsidRPr="00631C4A">
        <w:rPr>
          <w:rFonts w:ascii="Times New Roman" w:eastAsia="宋体" w:hAnsi="Times New Roman" w:hint="eastAsia"/>
          <w:sz w:val="24"/>
          <w:szCs w:val="24"/>
        </w:rPr>
        <w:t>范畴（</w:t>
      </w:r>
      <w:r w:rsidR="00C20FFF" w:rsidRPr="00631C4A">
        <w:rPr>
          <w:rFonts w:ascii="Times New Roman" w:eastAsia="宋体" w:hAnsi="Times New Roman" w:hint="eastAsia"/>
          <w:sz w:val="24"/>
          <w:szCs w:val="24"/>
        </w:rPr>
        <w:t>s</w:t>
      </w:r>
      <w:r w:rsidR="00C20FFF" w:rsidRPr="00631C4A">
        <w:rPr>
          <w:rFonts w:ascii="Times New Roman" w:eastAsia="宋体" w:hAnsi="Times New Roman"/>
          <w:sz w:val="24"/>
          <w:szCs w:val="24"/>
        </w:rPr>
        <w:t>ein/</w:t>
      </w:r>
      <w:r w:rsidR="0075250D">
        <w:rPr>
          <w:rFonts w:ascii="Times New Roman" w:eastAsia="宋体" w:hAnsi="Times New Roman"/>
          <w:sz w:val="24"/>
          <w:szCs w:val="24"/>
        </w:rPr>
        <w:t xml:space="preserve"> </w:t>
      </w:r>
      <w:r w:rsidR="00C20FFF" w:rsidRPr="00631C4A">
        <w:rPr>
          <w:rFonts w:ascii="Times New Roman" w:eastAsia="宋体" w:hAnsi="Times New Roman" w:hint="eastAsia"/>
          <w:sz w:val="24"/>
          <w:szCs w:val="24"/>
        </w:rPr>
        <w:t>b</w:t>
      </w:r>
      <w:r w:rsidR="00C20FFF" w:rsidRPr="00631C4A">
        <w:rPr>
          <w:rFonts w:ascii="Times New Roman" w:eastAsia="宋体" w:hAnsi="Times New Roman"/>
          <w:sz w:val="24"/>
          <w:szCs w:val="24"/>
        </w:rPr>
        <w:t>eing</w:t>
      </w:r>
      <w:r w:rsidR="00C20FFF" w:rsidRPr="00631C4A">
        <w:rPr>
          <w:rFonts w:ascii="Times New Roman" w:eastAsia="宋体" w:hAnsi="Times New Roman" w:hint="eastAsia"/>
          <w:sz w:val="24"/>
          <w:szCs w:val="24"/>
        </w:rPr>
        <w:t>）</w:t>
      </w:r>
      <w:r w:rsidR="0075250D">
        <w:rPr>
          <w:rFonts w:ascii="Times New Roman" w:eastAsia="宋体" w:hAnsi="Times New Roman" w:hint="eastAsia"/>
          <w:sz w:val="24"/>
          <w:szCs w:val="24"/>
        </w:rPr>
        <w:t>作为现象学方法论的产物，理应</w:t>
      </w:r>
      <w:r w:rsidR="00BA24F7" w:rsidRPr="00631C4A">
        <w:rPr>
          <w:rFonts w:ascii="Times New Roman" w:eastAsia="宋体" w:hAnsi="Times New Roman" w:hint="eastAsia"/>
          <w:sz w:val="24"/>
          <w:szCs w:val="24"/>
        </w:rPr>
        <w:t>随着</w:t>
      </w:r>
      <w:r w:rsidR="0075250D">
        <w:rPr>
          <w:rFonts w:ascii="Times New Roman" w:eastAsia="宋体" w:hAnsi="Times New Roman" w:hint="eastAsia"/>
          <w:sz w:val="24"/>
          <w:szCs w:val="24"/>
        </w:rPr>
        <w:t>“</w:t>
      </w:r>
      <w:r w:rsidR="0075250D" w:rsidRPr="00631C4A">
        <w:rPr>
          <w:rFonts w:ascii="Times New Roman" w:eastAsia="宋体" w:hAnsi="Times New Roman" w:hint="eastAsia"/>
          <w:sz w:val="24"/>
          <w:szCs w:val="24"/>
        </w:rPr>
        <w:t>去预设</w:t>
      </w:r>
      <w:r w:rsidR="0075250D">
        <w:rPr>
          <w:rFonts w:ascii="Times New Roman" w:eastAsia="宋体" w:hAnsi="Times New Roman" w:hint="eastAsia"/>
          <w:sz w:val="24"/>
          <w:szCs w:val="24"/>
        </w:rPr>
        <w:t>”的</w:t>
      </w:r>
      <w:r w:rsidR="00BA24F7" w:rsidRPr="00631C4A">
        <w:rPr>
          <w:rFonts w:ascii="Times New Roman" w:eastAsia="宋体" w:hAnsi="Times New Roman" w:hint="eastAsia"/>
          <w:sz w:val="24"/>
          <w:szCs w:val="24"/>
        </w:rPr>
        <w:t>浪潮而</w:t>
      </w:r>
      <w:r w:rsidR="0075250D">
        <w:rPr>
          <w:rFonts w:ascii="Times New Roman" w:eastAsia="宋体" w:hAnsi="Times New Roman" w:hint="eastAsia"/>
          <w:sz w:val="24"/>
          <w:szCs w:val="24"/>
        </w:rPr>
        <w:t>同时被去除，这也符合</w:t>
      </w:r>
      <w:r w:rsidR="00BA24F7" w:rsidRPr="00631C4A">
        <w:rPr>
          <w:rFonts w:ascii="Times New Roman" w:eastAsia="宋体" w:hAnsi="Times New Roman" w:hint="eastAsia"/>
          <w:sz w:val="24"/>
          <w:szCs w:val="24"/>
        </w:rPr>
        <w:t>“必须用什么作为科学的开端”</w:t>
      </w:r>
      <w:r w:rsidR="0075250D">
        <w:rPr>
          <w:rFonts w:ascii="Times New Roman" w:eastAsia="宋体" w:hAnsi="Times New Roman" w:hint="eastAsia"/>
          <w:sz w:val="24"/>
          <w:szCs w:val="24"/>
        </w:rPr>
        <w:t>中黑格尔</w:t>
      </w:r>
      <w:r w:rsidR="00BA24F7" w:rsidRPr="00631C4A">
        <w:rPr>
          <w:rFonts w:ascii="Times New Roman" w:eastAsia="宋体" w:hAnsi="Times New Roman" w:hint="eastAsia"/>
          <w:sz w:val="24"/>
          <w:szCs w:val="24"/>
        </w:rPr>
        <w:t>的思路</w:t>
      </w:r>
      <w:r w:rsidR="00C20FFF" w:rsidRPr="00631C4A">
        <w:rPr>
          <w:rFonts w:ascii="Times New Roman" w:eastAsia="宋体" w:hAnsi="Times New Roman" w:hint="eastAsia"/>
          <w:sz w:val="24"/>
          <w:szCs w:val="24"/>
        </w:rPr>
        <w:t>：“开端”只是一个“单</w:t>
      </w:r>
      <w:r w:rsidR="0075250D">
        <w:rPr>
          <w:rFonts w:ascii="Times New Roman" w:eastAsia="宋体" w:hAnsi="Times New Roman" w:hint="eastAsia"/>
          <w:sz w:val="24"/>
          <w:szCs w:val="24"/>
        </w:rPr>
        <w:t>纯直接性”的概念，存在范畴是取代了其他所有“直接性”</w:t>
      </w:r>
      <w:r w:rsidR="00C20FFF" w:rsidRPr="00631C4A">
        <w:rPr>
          <w:rFonts w:ascii="Times New Roman" w:eastAsia="宋体" w:hAnsi="Times New Roman" w:hint="eastAsia"/>
          <w:sz w:val="24"/>
          <w:szCs w:val="24"/>
        </w:rPr>
        <w:t>的最后一个选项，</w:t>
      </w:r>
      <w:r w:rsidR="0075250D">
        <w:rPr>
          <w:rFonts w:ascii="Times New Roman" w:eastAsia="宋体" w:hAnsi="Times New Roman" w:hint="eastAsia"/>
          <w:sz w:val="24"/>
          <w:szCs w:val="24"/>
        </w:rPr>
        <w:t>但它同时也是最后的预设。不过，“</w:t>
      </w:r>
      <w:r w:rsidR="0075250D" w:rsidRPr="00631C4A">
        <w:rPr>
          <w:rFonts w:ascii="Times New Roman" w:eastAsia="宋体" w:hAnsi="Times New Roman" w:hint="eastAsia"/>
          <w:sz w:val="24"/>
          <w:szCs w:val="24"/>
        </w:rPr>
        <w:t>存在</w:t>
      </w:r>
      <w:r w:rsidR="0075250D">
        <w:rPr>
          <w:rFonts w:ascii="Times New Roman" w:eastAsia="宋体" w:hAnsi="Times New Roman" w:hint="eastAsia"/>
          <w:sz w:val="24"/>
          <w:szCs w:val="24"/>
        </w:rPr>
        <w:t>”范畴</w:t>
      </w:r>
      <w:r w:rsidR="00C20FFF" w:rsidRPr="00631C4A">
        <w:rPr>
          <w:rFonts w:ascii="Times New Roman" w:eastAsia="宋体" w:hAnsi="Times New Roman" w:hint="eastAsia"/>
          <w:sz w:val="24"/>
          <w:szCs w:val="24"/>
        </w:rPr>
        <w:t>作为</w:t>
      </w:r>
      <w:r w:rsidR="0075250D">
        <w:rPr>
          <w:rFonts w:ascii="Times New Roman" w:eastAsia="宋体" w:hAnsi="Times New Roman" w:hint="eastAsia"/>
          <w:sz w:val="24"/>
          <w:szCs w:val="24"/>
        </w:rPr>
        <w:t>《逻辑科学》的</w:t>
      </w:r>
      <w:r w:rsidR="007F4036" w:rsidRPr="00631C4A">
        <w:rPr>
          <w:rFonts w:ascii="Times New Roman" w:eastAsia="宋体" w:hAnsi="Times New Roman" w:hint="eastAsia"/>
          <w:sz w:val="24"/>
          <w:szCs w:val="24"/>
        </w:rPr>
        <w:t>方法的产物，</w:t>
      </w:r>
      <w:r w:rsidR="0075250D">
        <w:rPr>
          <w:rFonts w:ascii="Times New Roman" w:eastAsia="宋体" w:hAnsi="Times New Roman" w:hint="eastAsia"/>
          <w:sz w:val="24"/>
          <w:szCs w:val="24"/>
        </w:rPr>
        <w:lastRenderedPageBreak/>
        <w:t>它</w:t>
      </w:r>
      <w:r w:rsidR="007F4036" w:rsidRPr="00631C4A">
        <w:rPr>
          <w:rFonts w:ascii="Times New Roman" w:eastAsia="宋体" w:hAnsi="Times New Roman" w:hint="eastAsia"/>
          <w:sz w:val="24"/>
          <w:szCs w:val="24"/>
        </w:rPr>
        <w:t>是一个无基的自身概念，因此</w:t>
      </w:r>
      <w:r w:rsidR="0075250D">
        <w:rPr>
          <w:rFonts w:ascii="Times New Roman" w:eastAsia="宋体" w:hAnsi="Times New Roman" w:hint="eastAsia"/>
          <w:sz w:val="24"/>
          <w:szCs w:val="24"/>
        </w:rPr>
        <w:t>，</w:t>
      </w:r>
      <w:r w:rsidR="007F4036" w:rsidRPr="00631C4A">
        <w:rPr>
          <w:rFonts w:ascii="Times New Roman" w:eastAsia="宋体" w:hAnsi="Times New Roman" w:hint="eastAsia"/>
          <w:sz w:val="24"/>
          <w:szCs w:val="24"/>
        </w:rPr>
        <w:t>整个逻辑学</w:t>
      </w:r>
      <w:r w:rsidR="0075250D">
        <w:rPr>
          <w:rFonts w:ascii="Times New Roman" w:eastAsia="宋体" w:hAnsi="Times New Roman" w:hint="eastAsia"/>
          <w:sz w:val="24"/>
          <w:szCs w:val="24"/>
        </w:rPr>
        <w:t>的全部概念就</w:t>
      </w:r>
      <w:r w:rsidR="007F4036" w:rsidRPr="00631C4A">
        <w:rPr>
          <w:rFonts w:ascii="Times New Roman" w:eastAsia="宋体" w:hAnsi="Times New Roman" w:hint="eastAsia"/>
          <w:sz w:val="24"/>
          <w:szCs w:val="24"/>
        </w:rPr>
        <w:t>只是这个</w:t>
      </w:r>
      <w:r w:rsidR="0075250D">
        <w:rPr>
          <w:rFonts w:ascii="Times New Roman" w:eastAsia="宋体" w:hAnsi="Times New Roman" w:hint="eastAsia"/>
          <w:sz w:val="24"/>
          <w:szCs w:val="24"/>
        </w:rPr>
        <w:t>“</w:t>
      </w:r>
      <w:r w:rsidR="0075250D" w:rsidRPr="00631C4A">
        <w:rPr>
          <w:rFonts w:ascii="Times New Roman" w:eastAsia="宋体" w:hAnsi="Times New Roman" w:hint="eastAsia"/>
          <w:sz w:val="24"/>
          <w:szCs w:val="24"/>
        </w:rPr>
        <w:t>存在</w:t>
      </w:r>
      <w:r w:rsidR="0075250D">
        <w:rPr>
          <w:rFonts w:ascii="Times New Roman" w:eastAsia="宋体" w:hAnsi="Times New Roman" w:hint="eastAsia"/>
          <w:sz w:val="24"/>
          <w:szCs w:val="24"/>
        </w:rPr>
        <w:t>”</w:t>
      </w:r>
      <w:r w:rsidR="007F4036" w:rsidRPr="00631C4A">
        <w:rPr>
          <w:rFonts w:ascii="Times New Roman" w:eastAsia="宋体" w:hAnsi="Times New Roman" w:hint="eastAsia"/>
          <w:sz w:val="24"/>
          <w:szCs w:val="24"/>
        </w:rPr>
        <w:t>的无穷</w:t>
      </w:r>
      <w:r w:rsidR="0075250D">
        <w:rPr>
          <w:rFonts w:ascii="Times New Roman" w:eastAsia="宋体" w:hAnsi="Times New Roman" w:hint="eastAsia"/>
          <w:sz w:val="24"/>
          <w:szCs w:val="24"/>
        </w:rPr>
        <w:t>拓展。</w:t>
      </w:r>
      <w:r w:rsidR="007F4036" w:rsidRPr="00631C4A">
        <w:rPr>
          <w:rFonts w:ascii="Times New Roman" w:eastAsia="宋体" w:hAnsi="Times New Roman" w:hint="eastAsia"/>
          <w:sz w:val="24"/>
          <w:szCs w:val="24"/>
        </w:rPr>
        <w:t>这样一来，</w:t>
      </w:r>
      <w:r w:rsidR="0075250D">
        <w:rPr>
          <w:rFonts w:ascii="Times New Roman" w:eastAsia="宋体" w:hAnsi="Times New Roman" w:hint="eastAsia"/>
          <w:sz w:val="24"/>
          <w:szCs w:val="24"/>
        </w:rPr>
        <w:t>存在</w:t>
      </w:r>
      <w:r w:rsidR="00DF5C14" w:rsidRPr="00631C4A">
        <w:rPr>
          <w:rFonts w:ascii="Times New Roman" w:eastAsia="宋体" w:hAnsi="Times New Roman" w:hint="eastAsia"/>
          <w:sz w:val="24"/>
          <w:szCs w:val="24"/>
        </w:rPr>
        <w:t>就袭</w:t>
      </w:r>
      <w:r w:rsidR="007F4036" w:rsidRPr="00631C4A">
        <w:rPr>
          <w:rFonts w:ascii="Times New Roman" w:eastAsia="宋体" w:hAnsi="Times New Roman" w:hint="eastAsia"/>
          <w:sz w:val="24"/>
          <w:szCs w:val="24"/>
        </w:rPr>
        <w:t>夺了否定概念的位置</w:t>
      </w:r>
      <w:r w:rsidR="00DF5C14" w:rsidRPr="00631C4A">
        <w:rPr>
          <w:rFonts w:ascii="Times New Roman" w:eastAsia="宋体" w:hAnsi="Times New Roman" w:hint="eastAsia"/>
          <w:sz w:val="24"/>
          <w:szCs w:val="24"/>
        </w:rPr>
        <w:t>。因此</w:t>
      </w:r>
      <w:r w:rsidR="0075250D">
        <w:rPr>
          <w:rFonts w:ascii="Times New Roman" w:eastAsia="宋体" w:hAnsi="Times New Roman" w:hint="eastAsia"/>
          <w:sz w:val="24"/>
          <w:szCs w:val="24"/>
        </w:rPr>
        <w:t>，</w:t>
      </w:r>
      <w:r w:rsidR="00DF5C14" w:rsidRPr="00631C4A">
        <w:rPr>
          <w:rFonts w:ascii="Times New Roman" w:eastAsia="宋体" w:hAnsi="Times New Roman" w:hint="eastAsia"/>
          <w:sz w:val="24"/>
          <w:szCs w:val="24"/>
        </w:rPr>
        <w:t>两种方法的交织、存在与否定的交织就导致整个</w:t>
      </w:r>
      <w:r w:rsidR="0075250D">
        <w:rPr>
          <w:rFonts w:ascii="Times New Roman" w:eastAsia="宋体" w:hAnsi="Times New Roman" w:hint="eastAsia"/>
          <w:sz w:val="24"/>
          <w:szCs w:val="24"/>
        </w:rPr>
        <w:t>存在论的</w:t>
      </w:r>
      <w:r w:rsidR="00DF5C14" w:rsidRPr="00631C4A">
        <w:rPr>
          <w:rFonts w:ascii="Times New Roman" w:eastAsia="宋体" w:hAnsi="Times New Roman" w:hint="eastAsia"/>
          <w:sz w:val="24"/>
          <w:szCs w:val="24"/>
        </w:rPr>
        <w:t>不协调。</w:t>
      </w:r>
    </w:p>
    <w:p w:rsidR="00AA59DE" w:rsidRPr="00631C4A" w:rsidRDefault="00DF5C14"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在本文看来，黑格尔已经完全考虑到了这个问题</w:t>
      </w:r>
      <w:r w:rsidR="00AA59DE" w:rsidRPr="00631C4A">
        <w:rPr>
          <w:rFonts w:ascii="Times New Roman" w:eastAsia="宋体" w:hAnsi="Times New Roman" w:hint="eastAsia"/>
          <w:sz w:val="24"/>
          <w:szCs w:val="24"/>
        </w:rPr>
        <w:t>，</w:t>
      </w:r>
      <w:r w:rsidR="0075250D">
        <w:rPr>
          <w:rFonts w:ascii="Times New Roman" w:eastAsia="宋体" w:hAnsi="Times New Roman" w:hint="eastAsia"/>
          <w:sz w:val="24"/>
          <w:szCs w:val="24"/>
        </w:rPr>
        <w:t>并</w:t>
      </w:r>
      <w:r w:rsidR="00AA59DE" w:rsidRPr="00631C4A">
        <w:rPr>
          <w:rFonts w:ascii="Times New Roman" w:eastAsia="宋体" w:hAnsi="Times New Roman" w:hint="eastAsia"/>
          <w:sz w:val="24"/>
          <w:szCs w:val="24"/>
        </w:rPr>
        <w:t>至始至终都对</w:t>
      </w:r>
      <w:r w:rsidR="0075250D">
        <w:rPr>
          <w:rFonts w:ascii="Times New Roman" w:eastAsia="宋体" w:hAnsi="Times New Roman" w:hint="eastAsia"/>
          <w:sz w:val="24"/>
          <w:szCs w:val="24"/>
        </w:rPr>
        <w:t>“</w:t>
      </w:r>
      <w:r w:rsidR="0075250D" w:rsidRPr="00631C4A">
        <w:rPr>
          <w:rFonts w:ascii="Times New Roman" w:eastAsia="宋体" w:hAnsi="Times New Roman" w:hint="eastAsia"/>
          <w:sz w:val="24"/>
          <w:szCs w:val="24"/>
        </w:rPr>
        <w:t>存在</w:t>
      </w:r>
      <w:r w:rsidR="0075250D">
        <w:rPr>
          <w:rFonts w:ascii="Times New Roman" w:eastAsia="宋体" w:hAnsi="Times New Roman" w:hint="eastAsia"/>
          <w:sz w:val="24"/>
          <w:szCs w:val="24"/>
        </w:rPr>
        <w:t>”</w:t>
      </w:r>
      <w:r w:rsidR="00AA59DE" w:rsidRPr="00631C4A">
        <w:rPr>
          <w:rFonts w:ascii="Times New Roman" w:eastAsia="宋体" w:hAnsi="Times New Roman" w:hint="eastAsia"/>
          <w:sz w:val="24"/>
          <w:szCs w:val="24"/>
        </w:rPr>
        <w:t>概念</w:t>
      </w:r>
      <w:r w:rsidR="0075250D">
        <w:rPr>
          <w:rFonts w:ascii="Times New Roman" w:eastAsia="宋体" w:hAnsi="Times New Roman" w:hint="eastAsia"/>
          <w:sz w:val="24"/>
          <w:szCs w:val="24"/>
        </w:rPr>
        <w:t>保</w:t>
      </w:r>
      <w:r w:rsidR="00AA59DE" w:rsidRPr="00631C4A">
        <w:rPr>
          <w:rFonts w:ascii="Times New Roman" w:eastAsia="宋体" w:hAnsi="Times New Roman" w:hint="eastAsia"/>
          <w:sz w:val="24"/>
          <w:szCs w:val="24"/>
        </w:rPr>
        <w:t>持蔑视态度</w:t>
      </w:r>
      <w:r w:rsidR="00FF6B2D">
        <w:rPr>
          <w:rFonts w:ascii="Times New Roman" w:eastAsia="宋体" w:hAnsi="Times New Roman" w:hint="eastAsia"/>
          <w:sz w:val="24"/>
          <w:szCs w:val="24"/>
        </w:rPr>
        <w:t>。所以，“</w:t>
      </w:r>
      <w:r w:rsidR="00FF6B2D" w:rsidRPr="00631C4A">
        <w:rPr>
          <w:rFonts w:ascii="Times New Roman" w:eastAsia="宋体" w:hAnsi="Times New Roman" w:hint="eastAsia"/>
          <w:sz w:val="24"/>
          <w:szCs w:val="24"/>
        </w:rPr>
        <w:t>本质论</w:t>
      </w:r>
      <w:r w:rsidR="00FF6B2D">
        <w:rPr>
          <w:rFonts w:ascii="Times New Roman" w:eastAsia="宋体" w:hAnsi="Times New Roman" w:hint="eastAsia"/>
          <w:sz w:val="24"/>
          <w:szCs w:val="24"/>
        </w:rPr>
        <w:t>”开篇第一句话</w:t>
      </w:r>
      <w:r w:rsidR="00370658" w:rsidRPr="00631C4A">
        <w:rPr>
          <w:rFonts w:ascii="Times New Roman" w:eastAsia="宋体" w:hAnsi="Times New Roman" w:hint="eastAsia"/>
          <w:sz w:val="24"/>
          <w:szCs w:val="24"/>
        </w:rPr>
        <w:t>就是“</w:t>
      </w:r>
      <w:r w:rsidR="0026001C">
        <w:rPr>
          <w:rFonts w:ascii="Times New Roman" w:eastAsia="宋体" w:hAnsi="Times New Roman" w:hint="eastAsia"/>
          <w:sz w:val="24"/>
          <w:szCs w:val="24"/>
        </w:rPr>
        <w:t>存在的真理是本质</w:t>
      </w:r>
      <w:r w:rsidR="00370658" w:rsidRPr="00631C4A">
        <w:rPr>
          <w:rFonts w:ascii="Times New Roman" w:eastAsia="宋体" w:hAnsi="Times New Roman" w:hint="eastAsia"/>
          <w:sz w:val="24"/>
          <w:szCs w:val="24"/>
        </w:rPr>
        <w:t>”</w:t>
      </w:r>
      <w:r w:rsidR="0026001C">
        <w:rPr>
          <w:rFonts w:ascii="Times New Roman" w:eastAsia="宋体" w:hAnsi="Times New Roman" w:hint="eastAsia"/>
          <w:sz w:val="24"/>
          <w:szCs w:val="24"/>
        </w:rPr>
        <w:t>“存在是直接性的东西。因为知识是求真的</w:t>
      </w:r>
      <w:r w:rsidR="00C06283">
        <w:rPr>
          <w:rFonts w:ascii="Times New Roman" w:eastAsia="宋体" w:hAnsi="Times New Roman" w:hint="eastAsia"/>
          <w:sz w:val="24"/>
          <w:szCs w:val="24"/>
        </w:rPr>
        <w:t>、求得存在的自在自为的所是，因此知识不应该止步于直接的东西及其规定，而应该基于‘存在之后仍有异于存在自身的的东西’、基于‘此背景构成存在的真理’的预设，刺穿它</w:t>
      </w:r>
      <w:r w:rsidR="0026001C">
        <w:rPr>
          <w:rFonts w:ascii="Times New Roman" w:eastAsia="宋体" w:hAnsi="Times New Roman" w:hint="eastAsia"/>
          <w:sz w:val="24"/>
          <w:szCs w:val="24"/>
        </w:rPr>
        <w:t>”</w:t>
      </w:r>
      <w:r w:rsidR="00F54F31" w:rsidRPr="00631C4A">
        <w:rPr>
          <w:rFonts w:ascii="Times New Roman" w:eastAsia="宋体" w:hAnsi="Times New Roman" w:hint="eastAsia"/>
          <w:sz w:val="24"/>
          <w:szCs w:val="24"/>
        </w:rPr>
        <w:t>。</w:t>
      </w:r>
      <w:r w:rsidR="00C06283">
        <w:rPr>
          <w:rStyle w:val="ad"/>
          <w:rFonts w:ascii="Times New Roman" w:eastAsia="宋体" w:hAnsi="Times New Roman"/>
          <w:sz w:val="24"/>
          <w:szCs w:val="24"/>
        </w:rPr>
        <w:footnoteReference w:id="86"/>
      </w:r>
    </w:p>
    <w:p w:rsidR="00B6245B" w:rsidRPr="00631C4A" w:rsidRDefault="00A118A1"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科赫</w:t>
      </w:r>
      <w:r w:rsidR="00AA59DE" w:rsidRPr="00631C4A">
        <w:rPr>
          <w:rFonts w:ascii="Times New Roman" w:eastAsia="宋体" w:hAnsi="Times New Roman" w:hint="eastAsia"/>
          <w:sz w:val="24"/>
          <w:szCs w:val="24"/>
        </w:rPr>
        <w:t>忽略了这个延宕</w:t>
      </w:r>
      <w:r w:rsidR="009833D6" w:rsidRPr="00631C4A">
        <w:rPr>
          <w:rFonts w:ascii="Times New Roman" w:eastAsia="宋体" w:hAnsi="Times New Roman" w:hint="eastAsia"/>
          <w:sz w:val="24"/>
          <w:szCs w:val="24"/>
        </w:rPr>
        <w:t>，</w:t>
      </w:r>
      <w:r w:rsidR="00183519" w:rsidRPr="00631C4A">
        <w:rPr>
          <w:rFonts w:ascii="Times New Roman" w:eastAsia="宋体" w:hAnsi="Times New Roman" w:hint="eastAsia"/>
          <w:sz w:val="24"/>
          <w:szCs w:val="24"/>
        </w:rPr>
        <w:t>仅仅把</w:t>
      </w:r>
      <w:r w:rsidR="00FF6B2D">
        <w:rPr>
          <w:rFonts w:ascii="Times New Roman" w:eastAsia="宋体" w:hAnsi="Times New Roman" w:hint="eastAsia"/>
          <w:sz w:val="24"/>
          <w:szCs w:val="24"/>
        </w:rPr>
        <w:t>“</w:t>
      </w:r>
      <w:r w:rsidR="00FF6B2D" w:rsidRPr="00631C4A">
        <w:rPr>
          <w:rFonts w:ascii="Times New Roman" w:eastAsia="宋体" w:hAnsi="Times New Roman" w:hint="eastAsia"/>
          <w:sz w:val="24"/>
          <w:szCs w:val="24"/>
        </w:rPr>
        <w:t>存在</w:t>
      </w:r>
      <w:r w:rsidR="00FF6B2D">
        <w:rPr>
          <w:rFonts w:ascii="Times New Roman" w:eastAsia="宋体" w:hAnsi="Times New Roman" w:hint="eastAsia"/>
          <w:sz w:val="24"/>
          <w:szCs w:val="24"/>
        </w:rPr>
        <w:t>”</w:t>
      </w:r>
      <w:r w:rsidR="00183519" w:rsidRPr="00631C4A">
        <w:rPr>
          <w:rFonts w:ascii="Times New Roman" w:eastAsia="宋体" w:hAnsi="Times New Roman" w:hint="eastAsia"/>
          <w:sz w:val="24"/>
          <w:szCs w:val="24"/>
        </w:rPr>
        <w:t>范畴视为无基</w:t>
      </w:r>
      <w:r w:rsidR="00FF6B2D">
        <w:rPr>
          <w:rFonts w:ascii="Times New Roman" w:eastAsia="宋体" w:hAnsi="Times New Roman" w:hint="eastAsia"/>
          <w:sz w:val="24"/>
          <w:szCs w:val="24"/>
        </w:rPr>
        <w:t>化思路</w:t>
      </w:r>
      <w:r w:rsidR="00183519" w:rsidRPr="00631C4A">
        <w:rPr>
          <w:rFonts w:ascii="Times New Roman" w:eastAsia="宋体" w:hAnsi="Times New Roman" w:hint="eastAsia"/>
          <w:sz w:val="24"/>
          <w:szCs w:val="24"/>
        </w:rPr>
        <w:t>的一个失败尝试。</w:t>
      </w:r>
      <w:r w:rsidR="00FF6B2D">
        <w:rPr>
          <w:rFonts w:ascii="Times New Roman" w:eastAsia="宋体" w:hAnsi="Times New Roman" w:hint="eastAsia"/>
          <w:sz w:val="24"/>
          <w:szCs w:val="24"/>
        </w:rPr>
        <w:t>但</w:t>
      </w:r>
      <w:r w:rsidR="00183519" w:rsidRPr="00631C4A">
        <w:rPr>
          <w:rFonts w:ascii="Times New Roman" w:eastAsia="宋体" w:hAnsi="Times New Roman" w:hint="eastAsia"/>
          <w:sz w:val="24"/>
          <w:szCs w:val="24"/>
        </w:rPr>
        <w:t>不</w:t>
      </w:r>
      <w:r w:rsidR="00FD0EB1" w:rsidRPr="00631C4A">
        <w:rPr>
          <w:rFonts w:ascii="Times New Roman" w:eastAsia="宋体" w:hAnsi="Times New Roman" w:hint="eastAsia"/>
          <w:sz w:val="24"/>
          <w:szCs w:val="24"/>
        </w:rPr>
        <w:t>管</w:t>
      </w:r>
      <w:r w:rsidR="00183519" w:rsidRPr="00631C4A">
        <w:rPr>
          <w:rFonts w:ascii="Times New Roman" w:eastAsia="宋体" w:hAnsi="Times New Roman" w:hint="eastAsia"/>
          <w:sz w:val="24"/>
          <w:szCs w:val="24"/>
        </w:rPr>
        <w:t>怎么说，</w:t>
      </w:r>
      <w:r w:rsidR="00FF6B2D">
        <w:rPr>
          <w:rFonts w:ascii="Times New Roman" w:eastAsia="宋体" w:hAnsi="Times New Roman" w:hint="eastAsia"/>
          <w:sz w:val="24"/>
          <w:szCs w:val="24"/>
        </w:rPr>
        <w:t>“</w:t>
      </w:r>
      <w:r w:rsidR="00FF6B2D" w:rsidRPr="00631C4A">
        <w:rPr>
          <w:rFonts w:ascii="Times New Roman" w:eastAsia="宋体" w:hAnsi="Times New Roman" w:hint="eastAsia"/>
          <w:sz w:val="24"/>
          <w:szCs w:val="24"/>
        </w:rPr>
        <w:t>存在</w:t>
      </w:r>
      <w:r w:rsidR="00FF6B2D">
        <w:rPr>
          <w:rFonts w:ascii="Times New Roman" w:eastAsia="宋体" w:hAnsi="Times New Roman" w:hint="eastAsia"/>
          <w:sz w:val="24"/>
          <w:szCs w:val="24"/>
        </w:rPr>
        <w:t>”</w:t>
      </w:r>
      <w:r w:rsidR="00183519" w:rsidRPr="00631C4A">
        <w:rPr>
          <w:rFonts w:ascii="Times New Roman" w:eastAsia="宋体" w:hAnsi="Times New Roman" w:hint="eastAsia"/>
          <w:sz w:val="24"/>
          <w:szCs w:val="24"/>
        </w:rPr>
        <w:t>范畴的确表现出</w:t>
      </w:r>
      <w:r w:rsidR="00FF6B2D">
        <w:rPr>
          <w:rFonts w:ascii="Times New Roman" w:eastAsia="宋体" w:hAnsi="Times New Roman" w:hint="eastAsia"/>
          <w:sz w:val="24"/>
          <w:szCs w:val="24"/>
        </w:rPr>
        <w:t>自身的无基特征，因而</w:t>
      </w:r>
      <w:r w:rsidR="00AA59DE" w:rsidRPr="00631C4A">
        <w:rPr>
          <w:rFonts w:ascii="Times New Roman" w:eastAsia="宋体" w:hAnsi="Times New Roman" w:hint="eastAsia"/>
          <w:sz w:val="24"/>
          <w:szCs w:val="24"/>
        </w:rPr>
        <w:t>极具迷惑性。</w:t>
      </w:r>
      <w:r>
        <w:rPr>
          <w:rFonts w:ascii="Times New Roman" w:eastAsia="宋体" w:hAnsi="Times New Roman" w:hint="eastAsia"/>
          <w:sz w:val="24"/>
          <w:szCs w:val="24"/>
        </w:rPr>
        <w:t>科赫</w:t>
      </w:r>
      <w:r w:rsidR="00AA59DE" w:rsidRPr="00631C4A">
        <w:rPr>
          <w:rFonts w:ascii="Times New Roman" w:eastAsia="宋体" w:hAnsi="Times New Roman" w:hint="eastAsia"/>
          <w:sz w:val="24"/>
          <w:szCs w:val="24"/>
        </w:rPr>
        <w:t>用</w:t>
      </w:r>
      <w:r w:rsidR="00FF6B2D">
        <w:rPr>
          <w:rFonts w:ascii="Times New Roman" w:eastAsia="宋体" w:hAnsi="Times New Roman" w:hint="eastAsia"/>
          <w:sz w:val="24"/>
          <w:szCs w:val="24"/>
        </w:rPr>
        <w:t>别于黑格尔的手段，推导出这一“无基的存在”</w:t>
      </w:r>
      <w:r w:rsidR="00183519" w:rsidRPr="00631C4A">
        <w:rPr>
          <w:rFonts w:ascii="Times New Roman" w:eastAsia="宋体" w:hAnsi="Times New Roman" w:hint="eastAsia"/>
          <w:sz w:val="24"/>
          <w:szCs w:val="24"/>
        </w:rPr>
        <w:t>，</w:t>
      </w:r>
      <w:r w:rsidR="00FF6B2D">
        <w:rPr>
          <w:rFonts w:ascii="Times New Roman" w:eastAsia="宋体" w:hAnsi="Times New Roman" w:hint="eastAsia"/>
          <w:sz w:val="24"/>
          <w:szCs w:val="24"/>
        </w:rPr>
        <w:t>其中</w:t>
      </w:r>
      <w:r w:rsidR="009833D6" w:rsidRPr="00631C4A">
        <w:rPr>
          <w:rFonts w:ascii="Times New Roman" w:eastAsia="宋体" w:hAnsi="Times New Roman" w:hint="eastAsia"/>
          <w:sz w:val="24"/>
          <w:szCs w:val="24"/>
        </w:rPr>
        <w:t>包含了三</w:t>
      </w:r>
      <w:r w:rsidR="00FF6B2D">
        <w:rPr>
          <w:rFonts w:ascii="Times New Roman" w:eastAsia="宋体" w:hAnsi="Times New Roman" w:hint="eastAsia"/>
          <w:sz w:val="24"/>
          <w:szCs w:val="24"/>
        </w:rPr>
        <w:t>个步骤：首先</w:t>
      </w:r>
      <w:r w:rsidR="00F54F31" w:rsidRPr="00631C4A">
        <w:rPr>
          <w:rFonts w:ascii="Times New Roman" w:eastAsia="宋体" w:hAnsi="Times New Roman" w:hint="eastAsia"/>
          <w:sz w:val="24"/>
          <w:szCs w:val="24"/>
        </w:rPr>
        <w:t>，</w:t>
      </w:r>
      <w:r w:rsidR="00FF6B2D">
        <w:rPr>
          <w:rFonts w:ascii="Times New Roman" w:eastAsia="宋体" w:hAnsi="Times New Roman" w:hint="eastAsia"/>
          <w:sz w:val="24"/>
          <w:szCs w:val="24"/>
        </w:rPr>
        <w:t>“</w:t>
      </w:r>
      <w:r w:rsidR="00FF6B2D" w:rsidRPr="00631C4A">
        <w:rPr>
          <w:rFonts w:ascii="Times New Roman" w:eastAsia="宋体" w:hAnsi="Times New Roman" w:hint="eastAsia"/>
          <w:sz w:val="24"/>
          <w:szCs w:val="24"/>
        </w:rPr>
        <w:t>去预设</w:t>
      </w:r>
      <w:r w:rsidR="00FF6B2D">
        <w:rPr>
          <w:rFonts w:ascii="Times New Roman" w:eastAsia="宋体" w:hAnsi="Times New Roman" w:hint="eastAsia"/>
          <w:sz w:val="24"/>
          <w:szCs w:val="24"/>
        </w:rPr>
        <w:t>”</w:t>
      </w:r>
      <w:r w:rsidR="00F54F31" w:rsidRPr="00631C4A">
        <w:rPr>
          <w:rFonts w:ascii="Times New Roman" w:eastAsia="宋体" w:hAnsi="Times New Roman" w:hint="eastAsia"/>
          <w:sz w:val="24"/>
          <w:szCs w:val="24"/>
        </w:rPr>
        <w:t>导致了</w:t>
      </w:r>
      <w:r w:rsidR="009833D6" w:rsidRPr="00631C4A">
        <w:rPr>
          <w:rFonts w:ascii="Times New Roman" w:eastAsia="宋体" w:hAnsi="Times New Roman" w:hint="eastAsia"/>
          <w:sz w:val="24"/>
          <w:szCs w:val="24"/>
        </w:rPr>
        <w:t>一个没有任何内容</w:t>
      </w:r>
      <w:r w:rsidR="0063320A" w:rsidRPr="00631C4A">
        <w:rPr>
          <w:rFonts w:ascii="Times New Roman" w:eastAsia="宋体" w:hAnsi="Times New Roman" w:hint="eastAsia"/>
          <w:sz w:val="24"/>
          <w:szCs w:val="24"/>
        </w:rPr>
        <w:t>（定</w:t>
      </w:r>
      <w:r w:rsidR="00E2673F" w:rsidRPr="00631C4A">
        <w:rPr>
          <w:rFonts w:ascii="Times New Roman" w:eastAsia="宋体" w:hAnsi="Times New Roman" w:hint="eastAsia"/>
          <w:sz w:val="24"/>
          <w:szCs w:val="24"/>
        </w:rPr>
        <w:t>理、命题、陈述）</w:t>
      </w:r>
      <w:r w:rsidR="009833D6" w:rsidRPr="00631C4A">
        <w:rPr>
          <w:rFonts w:ascii="Times New Roman" w:eastAsia="宋体" w:hAnsi="Times New Roman" w:hint="eastAsia"/>
          <w:sz w:val="24"/>
          <w:szCs w:val="24"/>
        </w:rPr>
        <w:t>的逻辑空间（</w:t>
      </w:r>
      <w:r w:rsidR="009833D6" w:rsidRPr="00631C4A">
        <w:rPr>
          <w:rFonts w:ascii="Times New Roman" w:eastAsia="宋体" w:hAnsi="Times New Roman" w:hint="eastAsia"/>
          <w:sz w:val="24"/>
          <w:szCs w:val="24"/>
        </w:rPr>
        <w:t>l</w:t>
      </w:r>
      <w:r w:rsidR="009833D6" w:rsidRPr="00631C4A">
        <w:rPr>
          <w:rFonts w:ascii="Times New Roman" w:eastAsia="宋体" w:hAnsi="Times New Roman"/>
          <w:sz w:val="24"/>
          <w:szCs w:val="24"/>
        </w:rPr>
        <w:t>ogic space</w:t>
      </w:r>
      <w:r w:rsidR="009833D6" w:rsidRPr="00631C4A">
        <w:rPr>
          <w:rFonts w:ascii="Times New Roman" w:eastAsia="宋体" w:hAnsi="Times New Roman" w:hint="eastAsia"/>
          <w:sz w:val="24"/>
          <w:szCs w:val="24"/>
        </w:rPr>
        <w:t>）；然后</w:t>
      </w:r>
      <w:r w:rsidR="00B120C6" w:rsidRPr="00631C4A">
        <w:rPr>
          <w:rFonts w:ascii="Times New Roman" w:eastAsia="宋体" w:hAnsi="Times New Roman" w:hint="eastAsia"/>
          <w:sz w:val="24"/>
          <w:szCs w:val="24"/>
        </w:rPr>
        <w:t>，这个逻辑空间坍缩为一个逻辑奇点（</w:t>
      </w:r>
      <w:r w:rsidR="00B120C6" w:rsidRPr="00631C4A">
        <w:rPr>
          <w:rFonts w:ascii="Times New Roman" w:eastAsia="宋体" w:hAnsi="Times New Roman" w:hint="eastAsia"/>
          <w:sz w:val="24"/>
          <w:szCs w:val="24"/>
        </w:rPr>
        <w:t>l</w:t>
      </w:r>
      <w:r w:rsidR="00513685" w:rsidRPr="00631C4A">
        <w:rPr>
          <w:rFonts w:ascii="Times New Roman" w:eastAsia="宋体" w:hAnsi="Times New Roman"/>
          <w:sz w:val="24"/>
          <w:szCs w:val="24"/>
        </w:rPr>
        <w:t xml:space="preserve">ogic </w:t>
      </w:r>
      <w:r w:rsidR="00513685" w:rsidRPr="00631C4A">
        <w:rPr>
          <w:rFonts w:ascii="Times New Roman" w:eastAsia="宋体" w:hAnsi="Times New Roman" w:hint="eastAsia"/>
          <w:sz w:val="24"/>
          <w:szCs w:val="24"/>
        </w:rPr>
        <w:t>singu</w:t>
      </w:r>
      <w:r w:rsidR="00513685" w:rsidRPr="00631C4A">
        <w:rPr>
          <w:rFonts w:ascii="Times New Roman" w:eastAsia="宋体" w:hAnsi="Times New Roman"/>
          <w:sz w:val="24"/>
          <w:szCs w:val="24"/>
        </w:rPr>
        <w:t>larity</w:t>
      </w:r>
      <w:r w:rsidR="00B120C6" w:rsidRPr="00631C4A">
        <w:rPr>
          <w:rFonts w:ascii="Times New Roman" w:eastAsia="宋体" w:hAnsi="Times New Roman" w:hint="eastAsia"/>
          <w:sz w:val="24"/>
          <w:szCs w:val="24"/>
        </w:rPr>
        <w:t>），或者说，这个点占据了整个空间；最后，这个逻辑点</w:t>
      </w:r>
      <w:r w:rsidR="00FF6B2D">
        <w:rPr>
          <w:rFonts w:ascii="Times New Roman" w:eastAsia="宋体" w:hAnsi="Times New Roman" w:hint="eastAsia"/>
          <w:sz w:val="24"/>
          <w:szCs w:val="24"/>
        </w:rPr>
        <w:t>在黑格尔那里就是“存在”范畴。而它的“奇性”</w:t>
      </w:r>
      <w:r w:rsidR="0063320A" w:rsidRPr="00631C4A">
        <w:rPr>
          <w:rFonts w:ascii="Times New Roman" w:eastAsia="宋体" w:hAnsi="Times New Roman" w:hint="eastAsia"/>
          <w:sz w:val="24"/>
          <w:szCs w:val="24"/>
        </w:rPr>
        <w:t>表现为：不是定理（</w:t>
      </w:r>
      <w:r w:rsidR="000C2704" w:rsidRPr="00631C4A">
        <w:rPr>
          <w:rFonts w:ascii="Times New Roman" w:eastAsia="宋体" w:hAnsi="Times New Roman" w:hint="eastAsia"/>
          <w:sz w:val="24"/>
          <w:szCs w:val="24"/>
        </w:rPr>
        <w:t>命题、陈述</w:t>
      </w:r>
      <w:r w:rsidR="0063320A" w:rsidRPr="00631C4A">
        <w:rPr>
          <w:rFonts w:ascii="Times New Roman" w:eastAsia="宋体" w:hAnsi="Times New Roman" w:hint="eastAsia"/>
          <w:sz w:val="24"/>
          <w:szCs w:val="24"/>
        </w:rPr>
        <w:t>）</w:t>
      </w:r>
      <w:r w:rsidR="000C2704" w:rsidRPr="00631C4A">
        <w:rPr>
          <w:rFonts w:ascii="Times New Roman" w:eastAsia="宋体" w:hAnsi="Times New Roman" w:hint="eastAsia"/>
          <w:sz w:val="24"/>
          <w:szCs w:val="24"/>
        </w:rPr>
        <w:t>的定理</w:t>
      </w:r>
      <w:r w:rsidR="0063320A" w:rsidRPr="00631C4A">
        <w:rPr>
          <w:rFonts w:ascii="Times New Roman" w:eastAsia="宋体" w:hAnsi="Times New Roman" w:hint="eastAsia"/>
          <w:sz w:val="24"/>
          <w:szCs w:val="24"/>
        </w:rPr>
        <w:t>，</w:t>
      </w:r>
      <w:r w:rsidR="000C2704" w:rsidRPr="00631C4A">
        <w:rPr>
          <w:rFonts w:ascii="Times New Roman" w:eastAsia="宋体" w:hAnsi="Times New Roman" w:hint="eastAsia"/>
          <w:sz w:val="24"/>
          <w:szCs w:val="24"/>
        </w:rPr>
        <w:t>而是“元事态”（</w:t>
      </w:r>
      <w:r w:rsidR="000C2704" w:rsidRPr="00631C4A">
        <w:rPr>
          <w:rFonts w:ascii="Times New Roman" w:eastAsia="宋体" w:hAnsi="Times New Roman" w:hint="eastAsia"/>
          <w:sz w:val="24"/>
          <w:szCs w:val="24"/>
        </w:rPr>
        <w:t>u</w:t>
      </w:r>
      <w:r w:rsidR="000C2704" w:rsidRPr="00631C4A">
        <w:rPr>
          <w:rFonts w:ascii="Times New Roman" w:eastAsia="宋体" w:hAnsi="Times New Roman"/>
          <w:sz w:val="24"/>
          <w:szCs w:val="24"/>
        </w:rPr>
        <w:t>rstates</w:t>
      </w:r>
      <w:r w:rsidR="000C2704" w:rsidRPr="00631C4A">
        <w:rPr>
          <w:rFonts w:ascii="Times New Roman" w:eastAsia="宋体" w:hAnsi="Times New Roman" w:hint="eastAsia"/>
          <w:sz w:val="24"/>
          <w:szCs w:val="24"/>
        </w:rPr>
        <w:t>）或“前命题事态”（</w:t>
      </w:r>
      <w:r w:rsidR="000C2704" w:rsidRPr="00631C4A">
        <w:rPr>
          <w:rFonts w:ascii="Times New Roman" w:eastAsia="宋体" w:hAnsi="Times New Roman" w:hint="eastAsia"/>
          <w:sz w:val="24"/>
          <w:szCs w:val="24"/>
        </w:rPr>
        <w:t>pre</w:t>
      </w:r>
      <w:r w:rsidR="000C2704" w:rsidRPr="00631C4A">
        <w:rPr>
          <w:rFonts w:ascii="Times New Roman" w:eastAsia="宋体" w:hAnsi="Times New Roman"/>
          <w:sz w:val="24"/>
          <w:szCs w:val="24"/>
        </w:rPr>
        <w:t>-propositional states of affairs</w:t>
      </w:r>
      <w:r w:rsidR="000C2704" w:rsidRPr="00631C4A">
        <w:rPr>
          <w:rFonts w:ascii="Times New Roman" w:eastAsia="宋体" w:hAnsi="Times New Roman" w:hint="eastAsia"/>
          <w:sz w:val="24"/>
          <w:szCs w:val="24"/>
        </w:rPr>
        <w:t>）；</w:t>
      </w:r>
      <w:r w:rsidR="0063320A" w:rsidRPr="00631C4A">
        <w:rPr>
          <w:rFonts w:ascii="Times New Roman" w:eastAsia="宋体" w:hAnsi="Times New Roman" w:hint="eastAsia"/>
          <w:sz w:val="24"/>
          <w:szCs w:val="24"/>
        </w:rPr>
        <w:t>不是</w:t>
      </w:r>
      <w:r w:rsidR="000C2704" w:rsidRPr="00631C4A">
        <w:rPr>
          <w:rFonts w:ascii="Times New Roman" w:eastAsia="宋体" w:hAnsi="Times New Roman" w:hint="eastAsia"/>
          <w:sz w:val="24"/>
          <w:szCs w:val="24"/>
        </w:rPr>
        <w:t>任何存在</w:t>
      </w:r>
      <w:r w:rsidR="00C06283">
        <w:rPr>
          <w:rStyle w:val="ad"/>
          <w:rFonts w:ascii="Times New Roman" w:eastAsia="宋体" w:hAnsi="Times New Roman"/>
          <w:sz w:val="24"/>
          <w:szCs w:val="24"/>
        </w:rPr>
        <w:footnoteReference w:id="87"/>
      </w:r>
      <w:r w:rsidR="00FF6B2D">
        <w:rPr>
          <w:rFonts w:ascii="Times New Roman" w:eastAsia="宋体" w:hAnsi="Times New Roman" w:hint="eastAsia"/>
          <w:sz w:val="24"/>
          <w:szCs w:val="24"/>
        </w:rPr>
        <w:t>的存在，</w:t>
      </w:r>
      <w:r w:rsidR="000C2704" w:rsidRPr="00631C4A">
        <w:rPr>
          <w:rFonts w:ascii="Times New Roman" w:eastAsia="宋体" w:hAnsi="Times New Roman" w:hint="eastAsia"/>
          <w:sz w:val="24"/>
          <w:szCs w:val="24"/>
        </w:rPr>
        <w:t>而是本真</w:t>
      </w:r>
      <w:r w:rsidR="00FB2879">
        <w:rPr>
          <w:rFonts w:ascii="Times New Roman" w:eastAsia="宋体" w:hAnsi="Times New Roman" w:hint="eastAsia"/>
          <w:sz w:val="24"/>
          <w:szCs w:val="24"/>
        </w:rPr>
        <w:t>性</w:t>
      </w:r>
      <w:r w:rsidR="000C2704" w:rsidRPr="00631C4A">
        <w:rPr>
          <w:rFonts w:ascii="Times New Roman" w:eastAsia="宋体" w:hAnsi="Times New Roman" w:hint="eastAsia"/>
          <w:sz w:val="24"/>
          <w:szCs w:val="24"/>
        </w:rPr>
        <w:t>的存在（</w:t>
      </w:r>
      <w:r w:rsidR="000C2704" w:rsidRPr="00631C4A">
        <w:rPr>
          <w:rFonts w:ascii="Times New Roman" w:eastAsia="宋体" w:hAnsi="Times New Roman" w:hint="eastAsia"/>
          <w:sz w:val="24"/>
          <w:szCs w:val="24"/>
        </w:rPr>
        <w:t>v</w:t>
      </w:r>
      <w:r w:rsidR="000C2704" w:rsidRPr="00631C4A">
        <w:rPr>
          <w:rFonts w:ascii="Times New Roman" w:eastAsia="宋体" w:hAnsi="Times New Roman"/>
          <w:sz w:val="24"/>
          <w:szCs w:val="24"/>
        </w:rPr>
        <w:t>eritative being</w:t>
      </w:r>
      <w:r w:rsidR="00FF6B2D">
        <w:rPr>
          <w:rFonts w:ascii="Times New Roman" w:eastAsia="宋体" w:hAnsi="Times New Roman" w:hint="eastAsia"/>
          <w:sz w:val="24"/>
          <w:szCs w:val="24"/>
        </w:rPr>
        <w:t>）；不是任何命题真值的真值，</w:t>
      </w:r>
      <w:r w:rsidR="000C2704" w:rsidRPr="00631C4A">
        <w:rPr>
          <w:rFonts w:ascii="Times New Roman" w:eastAsia="宋体" w:hAnsi="Times New Roman" w:hint="eastAsia"/>
          <w:sz w:val="24"/>
          <w:szCs w:val="24"/>
        </w:rPr>
        <w:t>而</w:t>
      </w:r>
      <w:r w:rsidR="00FF6B2D">
        <w:rPr>
          <w:rFonts w:ascii="Times New Roman" w:eastAsia="宋体" w:hAnsi="Times New Roman" w:hint="eastAsia"/>
          <w:sz w:val="24"/>
          <w:szCs w:val="24"/>
        </w:rPr>
        <w:t>是</w:t>
      </w:r>
      <w:r w:rsidR="008E17E2" w:rsidRPr="00631C4A">
        <w:rPr>
          <w:rFonts w:ascii="Times New Roman" w:eastAsia="宋体" w:hAnsi="Times New Roman" w:hint="eastAsia"/>
          <w:sz w:val="24"/>
          <w:szCs w:val="24"/>
        </w:rPr>
        <w:t>一元真值函数（</w:t>
      </w:r>
      <w:r w:rsidR="008E17E2" w:rsidRPr="00631C4A">
        <w:rPr>
          <w:rFonts w:ascii="Times New Roman" w:eastAsia="宋体" w:hAnsi="Times New Roman" w:hint="eastAsia"/>
          <w:sz w:val="24"/>
          <w:szCs w:val="24"/>
        </w:rPr>
        <w:t>o</w:t>
      </w:r>
      <w:r w:rsidR="008E17E2" w:rsidRPr="00631C4A">
        <w:rPr>
          <w:rFonts w:ascii="Times New Roman" w:eastAsia="宋体" w:hAnsi="Times New Roman"/>
          <w:sz w:val="24"/>
          <w:szCs w:val="24"/>
        </w:rPr>
        <w:t>ne-place truth function</w:t>
      </w:r>
      <w:r w:rsidR="008E17E2" w:rsidRPr="00631C4A">
        <w:rPr>
          <w:rFonts w:ascii="Times New Roman" w:eastAsia="宋体" w:hAnsi="Times New Roman" w:hint="eastAsia"/>
          <w:sz w:val="24"/>
          <w:szCs w:val="24"/>
        </w:rPr>
        <w:t>）</w:t>
      </w:r>
      <w:r w:rsidR="003744BE">
        <w:rPr>
          <w:rStyle w:val="ad"/>
          <w:rFonts w:ascii="Times New Roman" w:eastAsia="宋体" w:hAnsi="Times New Roman"/>
          <w:sz w:val="24"/>
          <w:szCs w:val="24"/>
        </w:rPr>
        <w:footnoteReference w:id="88"/>
      </w:r>
      <w:r w:rsidR="00FF6B2D">
        <w:rPr>
          <w:rFonts w:ascii="Times New Roman" w:eastAsia="宋体" w:hAnsi="Times New Roman" w:hint="eastAsia"/>
          <w:sz w:val="24"/>
          <w:szCs w:val="24"/>
        </w:rPr>
        <w:t>，</w:t>
      </w:r>
      <w:r w:rsidR="0076630C" w:rsidRPr="00631C4A">
        <w:rPr>
          <w:rFonts w:ascii="Times New Roman" w:eastAsia="宋体" w:hAnsi="Times New Roman" w:hint="eastAsia"/>
          <w:sz w:val="24"/>
          <w:szCs w:val="24"/>
        </w:rPr>
        <w:t>且是最特殊的那种</w:t>
      </w:r>
      <w:r w:rsidR="003744BE">
        <w:rPr>
          <w:rFonts w:ascii="Times New Roman" w:eastAsia="宋体" w:hAnsi="Times New Roman" w:hint="eastAsia"/>
          <w:sz w:val="24"/>
          <w:szCs w:val="24"/>
        </w:rPr>
        <w:t>——“否定”（</w:t>
      </w:r>
      <w:r w:rsidR="003744BE">
        <w:rPr>
          <w:rFonts w:ascii="Times New Roman" w:eastAsia="宋体" w:hAnsi="Times New Roman" w:hint="eastAsia"/>
          <w:sz w:val="24"/>
          <w:szCs w:val="24"/>
        </w:rPr>
        <w:t>n</w:t>
      </w:r>
      <w:r w:rsidR="003744BE">
        <w:rPr>
          <w:rFonts w:ascii="Times New Roman" w:eastAsia="宋体" w:hAnsi="Times New Roman"/>
          <w:sz w:val="24"/>
          <w:szCs w:val="24"/>
        </w:rPr>
        <w:t>egation</w:t>
      </w:r>
      <w:r w:rsidR="003744BE">
        <w:rPr>
          <w:rFonts w:ascii="Times New Roman" w:eastAsia="宋体" w:hAnsi="Times New Roman" w:hint="eastAsia"/>
          <w:sz w:val="24"/>
          <w:szCs w:val="24"/>
        </w:rPr>
        <w:t>）</w:t>
      </w:r>
      <w:r w:rsidR="008E17E2" w:rsidRPr="00631C4A">
        <w:rPr>
          <w:rFonts w:ascii="Times New Roman" w:eastAsia="宋体" w:hAnsi="Times New Roman" w:hint="eastAsia"/>
          <w:sz w:val="24"/>
          <w:szCs w:val="24"/>
        </w:rPr>
        <w:t>：</w:t>
      </w:r>
      <w:r w:rsidR="002611A9" w:rsidRPr="00631C4A">
        <w:rPr>
          <w:rFonts w:ascii="Times New Roman" w:eastAsia="宋体" w:hAnsi="Times New Roman" w:hint="eastAsia"/>
          <w:sz w:val="24"/>
          <w:szCs w:val="24"/>
        </w:rPr>
        <w:t>“即将真映射到假和将假映射到真”</w:t>
      </w:r>
      <w:r w:rsidR="003744BE">
        <w:rPr>
          <w:rStyle w:val="ad"/>
          <w:rFonts w:ascii="Times New Roman" w:eastAsia="宋体" w:hAnsi="Times New Roman"/>
          <w:sz w:val="24"/>
          <w:szCs w:val="24"/>
        </w:rPr>
        <w:footnoteReference w:id="89"/>
      </w:r>
      <w:r w:rsidR="00FF6B2D">
        <w:rPr>
          <w:rFonts w:ascii="Times New Roman" w:eastAsia="宋体" w:hAnsi="Times New Roman" w:hint="eastAsia"/>
          <w:sz w:val="24"/>
          <w:szCs w:val="24"/>
        </w:rPr>
        <w:t>；不是存在的存在，</w:t>
      </w:r>
      <w:r w:rsidR="00FD0EB1" w:rsidRPr="00631C4A">
        <w:rPr>
          <w:rFonts w:ascii="Times New Roman" w:eastAsia="宋体" w:hAnsi="Times New Roman" w:hint="eastAsia"/>
          <w:sz w:val="24"/>
          <w:szCs w:val="24"/>
        </w:rPr>
        <w:t>而是无（</w:t>
      </w:r>
      <w:r w:rsidR="00FD0EB1" w:rsidRPr="00631C4A">
        <w:rPr>
          <w:rFonts w:ascii="Times New Roman" w:eastAsia="宋体" w:hAnsi="Times New Roman" w:hint="eastAsia"/>
          <w:sz w:val="24"/>
          <w:szCs w:val="24"/>
        </w:rPr>
        <w:t>n</w:t>
      </w:r>
      <w:r w:rsidR="00FD0EB1" w:rsidRPr="00631C4A">
        <w:rPr>
          <w:rFonts w:ascii="Times New Roman" w:eastAsia="宋体" w:hAnsi="Times New Roman"/>
          <w:sz w:val="24"/>
          <w:szCs w:val="24"/>
        </w:rPr>
        <w:t>oting</w:t>
      </w:r>
      <w:r w:rsidR="00FD0EB1" w:rsidRPr="00631C4A">
        <w:rPr>
          <w:rFonts w:ascii="Times New Roman" w:eastAsia="宋体" w:hAnsi="Times New Roman" w:hint="eastAsia"/>
          <w:sz w:val="24"/>
          <w:szCs w:val="24"/>
        </w:rPr>
        <w:t>）</w:t>
      </w:r>
      <w:r w:rsidR="0076630C" w:rsidRPr="00631C4A">
        <w:rPr>
          <w:rFonts w:ascii="Times New Roman" w:eastAsia="宋体" w:hAnsi="Times New Roman" w:hint="eastAsia"/>
          <w:sz w:val="24"/>
          <w:szCs w:val="24"/>
        </w:rPr>
        <w:t>。因此，</w:t>
      </w:r>
      <w:r w:rsidR="00FF6B2D">
        <w:rPr>
          <w:rFonts w:ascii="Times New Roman" w:eastAsia="宋体" w:hAnsi="Times New Roman" w:hint="eastAsia"/>
          <w:sz w:val="24"/>
          <w:szCs w:val="24"/>
        </w:rPr>
        <w:t>“</w:t>
      </w:r>
      <w:r w:rsidR="00FF6B2D" w:rsidRPr="00631C4A">
        <w:rPr>
          <w:rFonts w:ascii="Times New Roman" w:eastAsia="宋体" w:hAnsi="Times New Roman" w:hint="eastAsia"/>
          <w:sz w:val="24"/>
          <w:szCs w:val="24"/>
        </w:rPr>
        <w:t>存在</w:t>
      </w:r>
      <w:r w:rsidR="00FF6B2D">
        <w:rPr>
          <w:rFonts w:ascii="Times New Roman" w:eastAsia="宋体" w:hAnsi="Times New Roman" w:hint="eastAsia"/>
          <w:sz w:val="24"/>
          <w:szCs w:val="24"/>
        </w:rPr>
        <w:t>”概念就</w:t>
      </w:r>
      <w:r w:rsidR="0076630C" w:rsidRPr="00631C4A">
        <w:rPr>
          <w:rFonts w:ascii="Times New Roman" w:eastAsia="宋体" w:hAnsi="Times New Roman" w:hint="eastAsia"/>
          <w:sz w:val="24"/>
          <w:szCs w:val="24"/>
        </w:rPr>
        <w:t>建立在其</w:t>
      </w:r>
      <w:r w:rsidR="00FD0EB1" w:rsidRPr="00631C4A">
        <w:rPr>
          <w:rFonts w:ascii="Times New Roman" w:eastAsia="宋体" w:hAnsi="Times New Roman" w:hint="eastAsia"/>
          <w:sz w:val="24"/>
          <w:szCs w:val="24"/>
        </w:rPr>
        <w:t>否定</w:t>
      </w:r>
      <w:r w:rsidR="00FF6B2D">
        <w:rPr>
          <w:rFonts w:ascii="Times New Roman" w:eastAsia="宋体" w:hAnsi="Times New Roman" w:hint="eastAsia"/>
          <w:sz w:val="24"/>
          <w:szCs w:val="24"/>
        </w:rPr>
        <w:t>之上</w:t>
      </w:r>
      <w:r w:rsidR="0076630C" w:rsidRPr="00631C4A">
        <w:rPr>
          <w:rFonts w:ascii="Times New Roman" w:eastAsia="宋体" w:hAnsi="Times New Roman" w:hint="eastAsia"/>
          <w:sz w:val="24"/>
          <w:szCs w:val="24"/>
        </w:rPr>
        <w:t>，这</w:t>
      </w:r>
      <w:r w:rsidR="00FF6B2D" w:rsidRPr="00631C4A">
        <w:rPr>
          <w:rFonts w:ascii="Times New Roman" w:eastAsia="宋体" w:hAnsi="Times New Roman" w:hint="eastAsia"/>
          <w:sz w:val="24"/>
          <w:szCs w:val="24"/>
        </w:rPr>
        <w:t>非常接近</w:t>
      </w:r>
      <w:r w:rsidR="00FF6B2D">
        <w:rPr>
          <w:rFonts w:ascii="Times New Roman" w:eastAsia="宋体" w:hAnsi="Times New Roman" w:hint="eastAsia"/>
          <w:sz w:val="24"/>
          <w:szCs w:val="24"/>
        </w:rPr>
        <w:t>前文中的</w:t>
      </w:r>
      <w:r w:rsidR="0076630C" w:rsidRPr="00631C4A">
        <w:rPr>
          <w:rFonts w:ascii="Times New Roman" w:eastAsia="宋体" w:hAnsi="Times New Roman" w:hint="eastAsia"/>
          <w:sz w:val="24"/>
          <w:szCs w:val="24"/>
        </w:rPr>
        <w:t>自反否定的形态，也非常接近“说谎者悖论”中的</w:t>
      </w:r>
      <w:r w:rsidR="00FF6B2D">
        <w:rPr>
          <w:rFonts w:ascii="Times New Roman" w:eastAsia="宋体" w:hAnsi="Times New Roman" w:hint="eastAsia"/>
          <w:sz w:val="24"/>
          <w:szCs w:val="24"/>
        </w:rPr>
        <w:t>那个</w:t>
      </w:r>
      <w:r w:rsidR="0076630C" w:rsidRPr="00631C4A">
        <w:rPr>
          <w:rFonts w:ascii="Times New Roman" w:eastAsia="宋体" w:hAnsi="Times New Roman" w:hint="eastAsia"/>
          <w:sz w:val="24"/>
          <w:szCs w:val="24"/>
        </w:rPr>
        <w:t>自反单元集</w:t>
      </w:r>
      <w:r w:rsidR="00FF6B2D">
        <w:rPr>
          <w:rFonts w:ascii="Times New Roman" w:eastAsia="宋体" w:hAnsi="Times New Roman" w:hint="eastAsia"/>
          <w:sz w:val="24"/>
          <w:szCs w:val="24"/>
        </w:rPr>
        <w:t>。正因</w:t>
      </w:r>
      <w:r w:rsidR="0076630C" w:rsidRPr="00631C4A">
        <w:rPr>
          <w:rFonts w:ascii="Times New Roman" w:eastAsia="宋体" w:hAnsi="Times New Roman" w:hint="eastAsia"/>
          <w:sz w:val="24"/>
          <w:szCs w:val="24"/>
        </w:rPr>
        <w:t>如此，存在概念才具有迷惑性。</w:t>
      </w:r>
    </w:p>
    <w:p w:rsidR="00FA1F9A" w:rsidRPr="00631C4A" w:rsidRDefault="00FA1F9A"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由于</w:t>
      </w:r>
      <w:r w:rsidR="00FF6B2D">
        <w:rPr>
          <w:rFonts w:ascii="Times New Roman" w:eastAsia="宋体" w:hAnsi="Times New Roman" w:hint="eastAsia"/>
          <w:sz w:val="24"/>
          <w:szCs w:val="24"/>
        </w:rPr>
        <w:t>“</w:t>
      </w:r>
      <w:r w:rsidR="00FF6B2D" w:rsidRPr="00631C4A">
        <w:rPr>
          <w:rFonts w:ascii="Times New Roman" w:eastAsia="宋体" w:hAnsi="Times New Roman" w:hint="eastAsia"/>
          <w:sz w:val="24"/>
          <w:szCs w:val="24"/>
        </w:rPr>
        <w:t>存在</w:t>
      </w:r>
      <w:r w:rsidR="00FF6B2D">
        <w:rPr>
          <w:rFonts w:ascii="Times New Roman" w:eastAsia="宋体" w:hAnsi="Times New Roman" w:hint="eastAsia"/>
          <w:sz w:val="24"/>
          <w:szCs w:val="24"/>
        </w:rPr>
        <w:t>”捕获了“无”，它总能表现出一种无基否定的姿态</w:t>
      </w:r>
      <w:r w:rsidRPr="00631C4A">
        <w:rPr>
          <w:rFonts w:ascii="Times New Roman" w:eastAsia="宋体" w:hAnsi="Times New Roman" w:hint="eastAsia"/>
          <w:sz w:val="24"/>
          <w:szCs w:val="24"/>
        </w:rPr>
        <w:t>，</w:t>
      </w:r>
      <w:r w:rsidR="00FF6B2D">
        <w:rPr>
          <w:rFonts w:ascii="Times New Roman" w:eastAsia="宋体" w:hAnsi="Times New Roman" w:hint="eastAsia"/>
          <w:sz w:val="24"/>
          <w:szCs w:val="24"/>
        </w:rPr>
        <w:t>即通过不断地否定运算，使得自己无穷展开：比如，其规定性是</w:t>
      </w:r>
      <w:r w:rsidR="00722441" w:rsidRPr="00631C4A">
        <w:rPr>
          <w:rFonts w:ascii="Times New Roman" w:eastAsia="宋体" w:hAnsi="Times New Roman" w:hint="eastAsia"/>
          <w:sz w:val="24"/>
          <w:szCs w:val="24"/>
        </w:rPr>
        <w:t>“否定变易（</w:t>
      </w:r>
      <w:r w:rsidR="00722441" w:rsidRPr="00631C4A">
        <w:rPr>
          <w:rFonts w:ascii="Times New Roman" w:eastAsia="宋体" w:hAnsi="Times New Roman" w:hint="eastAsia"/>
          <w:sz w:val="24"/>
          <w:szCs w:val="24"/>
        </w:rPr>
        <w:t>b</w:t>
      </w:r>
      <w:r w:rsidR="00722441" w:rsidRPr="00631C4A">
        <w:rPr>
          <w:rFonts w:ascii="Times New Roman" w:eastAsia="宋体" w:hAnsi="Times New Roman"/>
          <w:sz w:val="24"/>
          <w:szCs w:val="24"/>
        </w:rPr>
        <w:t>ecoming</w:t>
      </w:r>
      <w:r w:rsidR="00722441" w:rsidRPr="00631C4A">
        <w:rPr>
          <w:rFonts w:ascii="Times New Roman" w:eastAsia="宋体" w:hAnsi="Times New Roman" w:hint="eastAsia"/>
          <w:sz w:val="24"/>
          <w:szCs w:val="24"/>
        </w:rPr>
        <w:t>，</w:t>
      </w:r>
      <w:r w:rsidR="00722441" w:rsidRPr="00631C4A">
        <w:rPr>
          <w:rFonts w:ascii="Times New Roman" w:eastAsia="宋体" w:hAnsi="Times New Roman" w:hint="eastAsia"/>
          <w:sz w:val="24"/>
          <w:szCs w:val="24"/>
        </w:rPr>
        <w:lastRenderedPageBreak/>
        <w:t>d</w:t>
      </w:r>
      <w:r w:rsidR="00722441" w:rsidRPr="00631C4A">
        <w:rPr>
          <w:rFonts w:ascii="Times New Roman" w:eastAsia="宋体" w:hAnsi="Times New Roman"/>
          <w:sz w:val="24"/>
          <w:szCs w:val="24"/>
        </w:rPr>
        <w:t>as Werden</w:t>
      </w:r>
      <w:r w:rsidR="00722441"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的</w:t>
      </w:r>
      <w:r w:rsidR="00A506CB">
        <w:rPr>
          <w:rFonts w:ascii="Times New Roman" w:eastAsia="宋体" w:hAnsi="Times New Roman" w:hint="eastAsia"/>
          <w:sz w:val="24"/>
          <w:szCs w:val="24"/>
        </w:rPr>
        <w:t>“</w:t>
      </w:r>
      <w:r w:rsidR="00A506CB" w:rsidRPr="00631C4A">
        <w:rPr>
          <w:rFonts w:ascii="Times New Roman" w:eastAsia="宋体" w:hAnsi="Times New Roman" w:hint="eastAsia"/>
          <w:sz w:val="24"/>
          <w:szCs w:val="24"/>
        </w:rPr>
        <w:t>定在</w:t>
      </w:r>
      <w:r w:rsidR="00A506CB">
        <w:rPr>
          <w:rFonts w:ascii="Times New Roman" w:eastAsia="宋体" w:hAnsi="Times New Roman" w:hint="eastAsia"/>
          <w:sz w:val="24"/>
          <w:szCs w:val="24"/>
        </w:rPr>
        <w:t>”</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d</w:t>
      </w:r>
      <w:r w:rsidRPr="00631C4A">
        <w:rPr>
          <w:rFonts w:ascii="Times New Roman" w:eastAsia="宋体" w:hAnsi="Times New Roman"/>
          <w:sz w:val="24"/>
          <w:szCs w:val="24"/>
        </w:rPr>
        <w:t>eterminate-being</w:t>
      </w:r>
      <w:r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D</w:t>
      </w:r>
      <w:r w:rsidRPr="00631C4A">
        <w:rPr>
          <w:rFonts w:ascii="Times New Roman" w:eastAsia="宋体" w:hAnsi="Times New Roman"/>
          <w:sz w:val="24"/>
          <w:szCs w:val="24"/>
        </w:rPr>
        <w:t>asein</w:t>
      </w:r>
      <w:r w:rsidRPr="00631C4A">
        <w:rPr>
          <w:rFonts w:ascii="Times New Roman" w:eastAsia="宋体" w:hAnsi="Times New Roman" w:hint="eastAsia"/>
          <w:sz w:val="24"/>
          <w:szCs w:val="24"/>
        </w:rPr>
        <w:t>）</w:t>
      </w:r>
      <w:r w:rsidR="00722441" w:rsidRPr="00631C4A">
        <w:rPr>
          <w:rFonts w:ascii="Times New Roman" w:eastAsia="宋体" w:hAnsi="Times New Roman" w:hint="eastAsia"/>
          <w:sz w:val="24"/>
          <w:szCs w:val="24"/>
        </w:rPr>
        <w:t>、否定掉规定性中的否定而回到存在的</w:t>
      </w:r>
      <w:r w:rsidR="00A506CB">
        <w:rPr>
          <w:rFonts w:ascii="Times New Roman" w:eastAsia="宋体" w:hAnsi="Times New Roman" w:hint="eastAsia"/>
          <w:sz w:val="24"/>
          <w:szCs w:val="24"/>
        </w:rPr>
        <w:t>“</w:t>
      </w:r>
      <w:r w:rsidR="00A506CB" w:rsidRPr="00631C4A">
        <w:rPr>
          <w:rFonts w:ascii="Times New Roman" w:eastAsia="宋体" w:hAnsi="Times New Roman" w:hint="eastAsia"/>
          <w:sz w:val="24"/>
          <w:szCs w:val="24"/>
        </w:rPr>
        <w:t>某物</w:t>
      </w:r>
      <w:r w:rsidR="00A506CB">
        <w:rPr>
          <w:rFonts w:ascii="Times New Roman" w:eastAsia="宋体" w:hAnsi="Times New Roman" w:hint="eastAsia"/>
          <w:sz w:val="24"/>
          <w:szCs w:val="24"/>
        </w:rPr>
        <w:t>”</w:t>
      </w:r>
      <w:r w:rsidR="00722441" w:rsidRPr="00631C4A">
        <w:rPr>
          <w:rFonts w:ascii="Times New Roman" w:eastAsia="宋体" w:hAnsi="Times New Roman" w:hint="eastAsia"/>
          <w:sz w:val="24"/>
          <w:szCs w:val="24"/>
        </w:rPr>
        <w:t>（</w:t>
      </w:r>
      <w:r w:rsidR="00722441" w:rsidRPr="00631C4A">
        <w:rPr>
          <w:rFonts w:ascii="Times New Roman" w:eastAsia="宋体" w:hAnsi="Times New Roman"/>
          <w:sz w:val="24"/>
          <w:szCs w:val="24"/>
        </w:rPr>
        <w:t>Etwas</w:t>
      </w:r>
      <w:r w:rsidR="00722441" w:rsidRPr="00631C4A">
        <w:rPr>
          <w:rFonts w:ascii="Times New Roman" w:eastAsia="宋体" w:hAnsi="Times New Roman" w:hint="eastAsia"/>
          <w:sz w:val="24"/>
          <w:szCs w:val="24"/>
        </w:rPr>
        <w:t>）、否定掉规定性中的存在而回到否定的</w:t>
      </w:r>
      <w:r w:rsidR="00A506CB">
        <w:rPr>
          <w:rFonts w:ascii="Times New Roman" w:eastAsia="宋体" w:hAnsi="Times New Roman" w:hint="eastAsia"/>
          <w:sz w:val="24"/>
          <w:szCs w:val="24"/>
        </w:rPr>
        <w:t>“他</w:t>
      </w:r>
      <w:r w:rsidR="00A506CB" w:rsidRPr="00631C4A">
        <w:rPr>
          <w:rFonts w:ascii="Times New Roman" w:eastAsia="宋体" w:hAnsi="Times New Roman" w:hint="eastAsia"/>
          <w:sz w:val="24"/>
          <w:szCs w:val="24"/>
        </w:rPr>
        <w:t>在</w:t>
      </w:r>
      <w:r w:rsidR="00A506CB">
        <w:rPr>
          <w:rFonts w:ascii="Times New Roman" w:eastAsia="宋体" w:hAnsi="Times New Roman" w:hint="eastAsia"/>
          <w:sz w:val="24"/>
          <w:szCs w:val="24"/>
        </w:rPr>
        <w:t>”</w:t>
      </w:r>
      <w:r w:rsidR="00722441" w:rsidRPr="00631C4A">
        <w:rPr>
          <w:rFonts w:ascii="Times New Roman" w:eastAsia="宋体" w:hAnsi="Times New Roman" w:hint="eastAsia"/>
          <w:sz w:val="24"/>
          <w:szCs w:val="24"/>
        </w:rPr>
        <w:t>（</w:t>
      </w:r>
      <w:r w:rsidR="00722441" w:rsidRPr="00631C4A">
        <w:rPr>
          <w:rFonts w:ascii="Times New Roman" w:eastAsia="宋体" w:hAnsi="Times New Roman" w:hint="eastAsia"/>
          <w:sz w:val="24"/>
          <w:szCs w:val="24"/>
        </w:rPr>
        <w:t>A</w:t>
      </w:r>
      <w:r w:rsidR="00722441" w:rsidRPr="00631C4A">
        <w:rPr>
          <w:rFonts w:ascii="Times New Roman" w:eastAsia="宋体" w:hAnsi="Times New Roman"/>
          <w:sz w:val="24"/>
          <w:szCs w:val="24"/>
        </w:rPr>
        <w:t>nderssein</w:t>
      </w:r>
      <w:r w:rsidR="00722441" w:rsidRPr="00631C4A">
        <w:rPr>
          <w:rFonts w:ascii="Times New Roman" w:eastAsia="宋体" w:hAnsi="Times New Roman" w:hint="eastAsia"/>
          <w:sz w:val="24"/>
          <w:szCs w:val="24"/>
        </w:rPr>
        <w:t>）、否定掉某物的规定性的</w:t>
      </w:r>
      <w:r w:rsidR="00A506CB">
        <w:rPr>
          <w:rFonts w:ascii="Times New Roman" w:eastAsia="宋体" w:hAnsi="Times New Roman" w:hint="eastAsia"/>
          <w:sz w:val="24"/>
          <w:szCs w:val="24"/>
        </w:rPr>
        <w:t>“</w:t>
      </w:r>
      <w:r w:rsidR="00A506CB" w:rsidRPr="00631C4A">
        <w:rPr>
          <w:rFonts w:ascii="Times New Roman" w:eastAsia="宋体" w:hAnsi="Times New Roman" w:hint="eastAsia"/>
          <w:sz w:val="24"/>
          <w:szCs w:val="24"/>
        </w:rPr>
        <w:t>他者</w:t>
      </w:r>
      <w:r w:rsidR="00A506CB">
        <w:rPr>
          <w:rFonts w:ascii="Times New Roman" w:eastAsia="宋体" w:hAnsi="Times New Roman" w:hint="eastAsia"/>
          <w:sz w:val="24"/>
          <w:szCs w:val="24"/>
        </w:rPr>
        <w:t>”</w:t>
      </w:r>
      <w:r w:rsidR="00722441" w:rsidRPr="00631C4A">
        <w:rPr>
          <w:rFonts w:ascii="Times New Roman" w:eastAsia="宋体" w:hAnsi="Times New Roman" w:hint="eastAsia"/>
          <w:sz w:val="24"/>
          <w:szCs w:val="24"/>
        </w:rPr>
        <w:t>（</w:t>
      </w:r>
      <w:r w:rsidR="00722441" w:rsidRPr="00631C4A">
        <w:rPr>
          <w:rFonts w:ascii="Times New Roman" w:eastAsia="宋体" w:hAnsi="Times New Roman" w:hint="eastAsia"/>
          <w:sz w:val="24"/>
          <w:szCs w:val="24"/>
        </w:rPr>
        <w:t>das</w:t>
      </w:r>
      <w:r w:rsidR="00722441" w:rsidRPr="00631C4A">
        <w:rPr>
          <w:rFonts w:ascii="Times New Roman" w:eastAsia="宋体" w:hAnsi="Times New Roman"/>
          <w:sz w:val="24"/>
          <w:szCs w:val="24"/>
        </w:rPr>
        <w:t xml:space="preserve"> Andere</w:t>
      </w:r>
      <w:r w:rsidR="00722441" w:rsidRPr="00631C4A">
        <w:rPr>
          <w:rFonts w:ascii="Times New Roman" w:eastAsia="宋体" w:hAnsi="Times New Roman" w:hint="eastAsia"/>
          <w:sz w:val="24"/>
          <w:szCs w:val="24"/>
        </w:rPr>
        <w:t>）、否定掉他者</w:t>
      </w:r>
      <w:r w:rsidR="00A87437" w:rsidRPr="00631C4A">
        <w:rPr>
          <w:rFonts w:ascii="Times New Roman" w:eastAsia="宋体" w:hAnsi="Times New Roman" w:hint="eastAsia"/>
          <w:sz w:val="24"/>
          <w:szCs w:val="24"/>
        </w:rPr>
        <w:t>中的否定的</w:t>
      </w:r>
      <w:r w:rsidR="00A506CB">
        <w:rPr>
          <w:rFonts w:ascii="Times New Roman" w:eastAsia="宋体" w:hAnsi="Times New Roman" w:hint="eastAsia"/>
          <w:sz w:val="24"/>
          <w:szCs w:val="24"/>
        </w:rPr>
        <w:t>“</w:t>
      </w:r>
      <w:r w:rsidR="00A506CB" w:rsidRPr="00631C4A">
        <w:rPr>
          <w:rFonts w:ascii="Times New Roman" w:eastAsia="宋体" w:hAnsi="Times New Roman" w:hint="eastAsia"/>
          <w:sz w:val="24"/>
          <w:szCs w:val="24"/>
        </w:rPr>
        <w:t>他者的他者</w:t>
      </w:r>
      <w:r w:rsidR="00A506CB">
        <w:rPr>
          <w:rFonts w:ascii="Times New Roman" w:eastAsia="宋体" w:hAnsi="Times New Roman" w:hint="eastAsia"/>
          <w:sz w:val="24"/>
          <w:szCs w:val="24"/>
        </w:rPr>
        <w:t>”</w:t>
      </w:r>
      <w:r w:rsidR="00A87437" w:rsidRPr="00631C4A">
        <w:rPr>
          <w:rFonts w:ascii="Times New Roman" w:eastAsia="宋体" w:hAnsi="Times New Roman" w:hint="eastAsia"/>
          <w:sz w:val="24"/>
          <w:szCs w:val="24"/>
        </w:rPr>
        <w:t>或</w:t>
      </w:r>
      <w:r w:rsidR="00A506CB">
        <w:rPr>
          <w:rFonts w:ascii="Times New Roman" w:eastAsia="宋体" w:hAnsi="Times New Roman" w:hint="eastAsia"/>
          <w:sz w:val="24"/>
          <w:szCs w:val="24"/>
        </w:rPr>
        <w:t>“</w:t>
      </w:r>
      <w:r w:rsidR="00A506CB" w:rsidRPr="00631C4A">
        <w:rPr>
          <w:rFonts w:ascii="Times New Roman" w:eastAsia="宋体" w:hAnsi="Times New Roman" w:hint="eastAsia"/>
          <w:sz w:val="24"/>
          <w:szCs w:val="24"/>
        </w:rPr>
        <w:t>自身的他者</w:t>
      </w:r>
      <w:r w:rsidR="00A506CB">
        <w:rPr>
          <w:rFonts w:ascii="Times New Roman" w:eastAsia="宋体" w:hAnsi="Times New Roman" w:hint="eastAsia"/>
          <w:sz w:val="24"/>
          <w:szCs w:val="24"/>
        </w:rPr>
        <w:t>”</w:t>
      </w:r>
      <w:r w:rsidR="00120551" w:rsidRPr="00631C4A">
        <w:rPr>
          <w:rFonts w:ascii="Times New Roman" w:eastAsia="宋体" w:hAnsi="Times New Roman" w:hint="eastAsia"/>
          <w:sz w:val="24"/>
          <w:szCs w:val="24"/>
        </w:rPr>
        <w:t>，等等。</w:t>
      </w:r>
      <w:r w:rsidR="00A506CB">
        <w:rPr>
          <w:rFonts w:ascii="Times New Roman" w:eastAsia="宋体" w:hAnsi="Times New Roman" w:hint="eastAsia"/>
          <w:sz w:val="24"/>
          <w:szCs w:val="24"/>
        </w:rPr>
        <w:t>特别是对待“自身的他者”的问题</w:t>
      </w:r>
      <w:r w:rsidR="00120551" w:rsidRPr="00631C4A">
        <w:rPr>
          <w:rFonts w:ascii="Times New Roman" w:eastAsia="宋体" w:hAnsi="Times New Roman" w:hint="eastAsia"/>
          <w:sz w:val="24"/>
          <w:szCs w:val="24"/>
        </w:rPr>
        <w:t>，</w:t>
      </w:r>
      <w:r w:rsidR="00A118A1">
        <w:rPr>
          <w:rFonts w:ascii="Times New Roman" w:eastAsia="宋体" w:hAnsi="Times New Roman" w:hint="eastAsia"/>
          <w:sz w:val="24"/>
          <w:szCs w:val="24"/>
        </w:rPr>
        <w:t>科赫</w:t>
      </w:r>
      <w:r w:rsidR="00120551" w:rsidRPr="00631C4A">
        <w:rPr>
          <w:rFonts w:ascii="Times New Roman" w:eastAsia="宋体" w:hAnsi="Times New Roman" w:hint="eastAsia"/>
          <w:sz w:val="24"/>
          <w:szCs w:val="24"/>
        </w:rPr>
        <w:t>与</w:t>
      </w:r>
      <w:r w:rsidR="00A118A1">
        <w:rPr>
          <w:rFonts w:ascii="Times New Roman" w:eastAsia="宋体" w:hAnsi="Times New Roman" w:hint="eastAsia"/>
          <w:sz w:val="24"/>
          <w:szCs w:val="24"/>
        </w:rPr>
        <w:t>亨利希</w:t>
      </w:r>
      <w:r w:rsidR="00A506CB">
        <w:rPr>
          <w:rFonts w:ascii="Times New Roman" w:eastAsia="宋体" w:hAnsi="Times New Roman" w:hint="eastAsia"/>
          <w:sz w:val="24"/>
          <w:szCs w:val="24"/>
        </w:rPr>
        <w:t>发生了分歧：亨利希认为这是同一个自律否定，但科赫</w:t>
      </w:r>
      <w:r w:rsidR="00F903DD">
        <w:rPr>
          <w:rFonts w:ascii="Times New Roman" w:eastAsia="宋体" w:hAnsi="Times New Roman" w:hint="eastAsia"/>
          <w:sz w:val="24"/>
          <w:szCs w:val="24"/>
        </w:rPr>
        <w:t>认为</w:t>
      </w:r>
      <w:r w:rsidR="00A506CB">
        <w:rPr>
          <w:rFonts w:ascii="Times New Roman" w:eastAsia="宋体" w:hAnsi="Times New Roman" w:hint="eastAsia"/>
          <w:sz w:val="24"/>
          <w:szCs w:val="24"/>
        </w:rPr>
        <w:t>它</w:t>
      </w:r>
      <w:r w:rsidR="00F903DD">
        <w:rPr>
          <w:rFonts w:ascii="Times New Roman" w:eastAsia="宋体" w:hAnsi="Times New Roman" w:hint="eastAsia"/>
          <w:sz w:val="24"/>
          <w:szCs w:val="24"/>
        </w:rPr>
        <w:t>是存在概念袭夺</w:t>
      </w:r>
      <w:r w:rsidR="00A506CB">
        <w:rPr>
          <w:rFonts w:ascii="Times New Roman" w:eastAsia="宋体" w:hAnsi="Times New Roman" w:hint="eastAsia"/>
          <w:sz w:val="24"/>
          <w:szCs w:val="24"/>
        </w:rPr>
        <w:t>后</w:t>
      </w:r>
      <w:r w:rsidR="00F903DD">
        <w:rPr>
          <w:rFonts w:ascii="Times New Roman" w:eastAsia="宋体" w:hAnsi="Times New Roman" w:hint="eastAsia"/>
          <w:sz w:val="24"/>
          <w:szCs w:val="24"/>
        </w:rPr>
        <w:t>的</w:t>
      </w:r>
      <w:r w:rsidR="000F2091" w:rsidRPr="00631C4A">
        <w:rPr>
          <w:rFonts w:ascii="Times New Roman" w:eastAsia="宋体" w:hAnsi="Times New Roman" w:hint="eastAsia"/>
          <w:sz w:val="24"/>
          <w:szCs w:val="24"/>
        </w:rPr>
        <w:t>自律否定，</w:t>
      </w:r>
      <w:r w:rsidR="00F903DD">
        <w:rPr>
          <w:rFonts w:ascii="Times New Roman" w:eastAsia="宋体" w:hAnsi="Times New Roman" w:hint="eastAsia"/>
          <w:sz w:val="24"/>
          <w:szCs w:val="24"/>
        </w:rPr>
        <w:t>而</w:t>
      </w:r>
      <w:r w:rsidR="00A87437" w:rsidRPr="00631C4A">
        <w:rPr>
          <w:rFonts w:ascii="Times New Roman" w:eastAsia="宋体" w:hAnsi="Times New Roman" w:hint="eastAsia"/>
          <w:sz w:val="24"/>
          <w:szCs w:val="24"/>
        </w:rPr>
        <w:t>并</w:t>
      </w:r>
      <w:r w:rsidR="000F2091" w:rsidRPr="00631C4A">
        <w:rPr>
          <w:rFonts w:ascii="Times New Roman" w:eastAsia="宋体" w:hAnsi="Times New Roman" w:hint="eastAsia"/>
          <w:sz w:val="24"/>
          <w:szCs w:val="24"/>
        </w:rPr>
        <w:t>不是真正的自律否定，或</w:t>
      </w:r>
      <w:r w:rsidR="00A506CB">
        <w:rPr>
          <w:rFonts w:ascii="Times New Roman" w:eastAsia="宋体" w:hAnsi="Times New Roman" w:hint="eastAsia"/>
          <w:sz w:val="24"/>
          <w:szCs w:val="24"/>
        </w:rPr>
        <w:t>着用科赫自己的比喻——</w:t>
      </w:r>
      <w:r w:rsidR="00A87437" w:rsidRPr="00631C4A">
        <w:rPr>
          <w:rFonts w:ascii="Times New Roman" w:eastAsia="宋体" w:hAnsi="Times New Roman" w:hint="eastAsia"/>
          <w:sz w:val="24"/>
          <w:szCs w:val="24"/>
        </w:rPr>
        <w:t>自律否定</w:t>
      </w:r>
      <w:r w:rsidR="00A506CB">
        <w:rPr>
          <w:rFonts w:ascii="Times New Roman" w:eastAsia="宋体" w:hAnsi="Times New Roman" w:hint="eastAsia"/>
          <w:sz w:val="24"/>
          <w:szCs w:val="24"/>
        </w:rPr>
        <w:t>总</w:t>
      </w:r>
      <w:r w:rsidR="000F2091" w:rsidRPr="00631C4A">
        <w:rPr>
          <w:rFonts w:ascii="Times New Roman" w:eastAsia="宋体" w:hAnsi="Times New Roman" w:hint="eastAsia"/>
          <w:sz w:val="24"/>
          <w:szCs w:val="24"/>
        </w:rPr>
        <w:t>被存在</w:t>
      </w:r>
      <w:r w:rsidR="00F903DD">
        <w:rPr>
          <w:rFonts w:ascii="Times New Roman" w:eastAsia="宋体" w:hAnsi="Times New Roman" w:hint="eastAsia"/>
          <w:sz w:val="24"/>
          <w:szCs w:val="24"/>
        </w:rPr>
        <w:t>概念</w:t>
      </w:r>
      <w:r w:rsidR="000F2091" w:rsidRPr="00631C4A">
        <w:rPr>
          <w:rFonts w:ascii="Times New Roman" w:eastAsia="宋体" w:hAnsi="Times New Roman" w:hint="eastAsia"/>
          <w:sz w:val="24"/>
          <w:szCs w:val="24"/>
        </w:rPr>
        <w:t>污染。</w:t>
      </w:r>
    </w:p>
    <w:p w:rsidR="00E02445" w:rsidRDefault="00A506CB"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有趣的是，</w:t>
      </w:r>
      <w:r w:rsidR="000F2091" w:rsidRPr="00631C4A">
        <w:rPr>
          <w:rFonts w:ascii="Times New Roman" w:eastAsia="宋体" w:hAnsi="Times New Roman" w:hint="eastAsia"/>
          <w:sz w:val="24"/>
          <w:szCs w:val="24"/>
        </w:rPr>
        <w:t>在</w:t>
      </w:r>
      <w:r>
        <w:rPr>
          <w:rFonts w:ascii="Times New Roman" w:eastAsia="宋体" w:hAnsi="Times New Roman" w:hint="eastAsia"/>
          <w:sz w:val="24"/>
          <w:szCs w:val="24"/>
        </w:rPr>
        <w:t>“</w:t>
      </w:r>
      <w:r w:rsidRPr="00631C4A">
        <w:rPr>
          <w:rFonts w:ascii="Times New Roman" w:eastAsia="宋体" w:hAnsi="Times New Roman" w:hint="eastAsia"/>
          <w:sz w:val="24"/>
          <w:szCs w:val="24"/>
        </w:rPr>
        <w:t>存在论</w:t>
      </w:r>
      <w:r>
        <w:rPr>
          <w:rFonts w:ascii="Times New Roman" w:eastAsia="宋体" w:hAnsi="Times New Roman" w:hint="eastAsia"/>
          <w:sz w:val="24"/>
          <w:szCs w:val="24"/>
        </w:rPr>
        <w:t>”</w:t>
      </w:r>
      <w:r w:rsidR="000F2091" w:rsidRPr="00631C4A">
        <w:rPr>
          <w:rFonts w:ascii="Times New Roman" w:eastAsia="宋体" w:hAnsi="Times New Roman" w:hint="eastAsia"/>
          <w:sz w:val="24"/>
          <w:szCs w:val="24"/>
        </w:rPr>
        <w:t>中，</w:t>
      </w:r>
      <w:r>
        <w:rPr>
          <w:rFonts w:ascii="Times New Roman" w:eastAsia="宋体" w:hAnsi="Times New Roman" w:hint="eastAsia"/>
          <w:sz w:val="24"/>
          <w:szCs w:val="24"/>
        </w:rPr>
        <w:t>科赫提出</w:t>
      </w:r>
      <w:r w:rsidR="000F2091" w:rsidRPr="00631C4A">
        <w:rPr>
          <w:rFonts w:ascii="Times New Roman" w:eastAsia="宋体" w:hAnsi="Times New Roman" w:hint="eastAsia"/>
          <w:sz w:val="24"/>
          <w:szCs w:val="24"/>
        </w:rPr>
        <w:t>能</w:t>
      </w:r>
      <w:r w:rsidR="0077326F">
        <w:rPr>
          <w:rFonts w:ascii="Times New Roman" w:eastAsia="宋体" w:hAnsi="Times New Roman" w:hint="eastAsia"/>
          <w:sz w:val="24"/>
          <w:szCs w:val="24"/>
        </w:rPr>
        <w:t>被</w:t>
      </w:r>
      <w:r>
        <w:rPr>
          <w:rFonts w:ascii="Times New Roman" w:eastAsia="宋体" w:hAnsi="Times New Roman" w:hint="eastAsia"/>
          <w:sz w:val="24"/>
          <w:szCs w:val="24"/>
        </w:rPr>
        <w:t>视</w:t>
      </w:r>
      <w:r w:rsidR="000F2091" w:rsidRPr="00631C4A">
        <w:rPr>
          <w:rFonts w:ascii="Times New Roman" w:eastAsia="宋体" w:hAnsi="Times New Roman" w:hint="eastAsia"/>
          <w:sz w:val="24"/>
          <w:szCs w:val="24"/>
        </w:rPr>
        <w:t>为自律否定（</w:t>
      </w:r>
      <w:r w:rsidR="00982A1F">
        <w:rPr>
          <w:rFonts w:ascii="Times New Roman" w:eastAsia="宋体" w:hAnsi="Times New Roman" w:hint="eastAsia"/>
          <w:sz w:val="24"/>
          <w:szCs w:val="24"/>
        </w:rPr>
        <w:t>=</w:t>
      </w:r>
      <w:r w:rsidR="000F2091" w:rsidRPr="00631C4A">
        <w:rPr>
          <w:rFonts w:ascii="Times New Roman" w:eastAsia="宋体" w:hAnsi="Times New Roman" w:hint="eastAsia"/>
          <w:sz w:val="24"/>
          <w:szCs w:val="24"/>
        </w:rPr>
        <w:t>无基否定）的</w:t>
      </w:r>
      <w:r>
        <w:rPr>
          <w:rFonts w:ascii="Times New Roman" w:eastAsia="宋体" w:hAnsi="Times New Roman" w:hint="eastAsia"/>
          <w:sz w:val="24"/>
          <w:szCs w:val="24"/>
        </w:rPr>
        <w:t>概念</w:t>
      </w:r>
      <w:r w:rsidR="000F2091" w:rsidRPr="00631C4A">
        <w:rPr>
          <w:rFonts w:ascii="Times New Roman" w:eastAsia="宋体" w:hAnsi="Times New Roman" w:hint="eastAsia"/>
          <w:sz w:val="24"/>
          <w:szCs w:val="24"/>
        </w:rPr>
        <w:t>，应该是“变易”。因为</w:t>
      </w:r>
      <w:r w:rsidR="006F729B" w:rsidRPr="00631C4A">
        <w:rPr>
          <w:rFonts w:ascii="Times New Roman" w:eastAsia="宋体" w:hAnsi="Times New Roman" w:hint="eastAsia"/>
          <w:sz w:val="24"/>
          <w:szCs w:val="24"/>
        </w:rPr>
        <w:t>“存在”并不包含“无”，</w:t>
      </w:r>
      <w:r w:rsidR="000F2091" w:rsidRPr="00631C4A">
        <w:rPr>
          <w:rFonts w:ascii="Times New Roman" w:eastAsia="宋体" w:hAnsi="Times New Roman" w:hint="eastAsia"/>
          <w:sz w:val="24"/>
          <w:szCs w:val="24"/>
        </w:rPr>
        <w:t>而</w:t>
      </w:r>
      <w:r w:rsidR="006F729B" w:rsidRPr="00631C4A">
        <w:rPr>
          <w:rFonts w:ascii="Times New Roman" w:eastAsia="宋体" w:hAnsi="Times New Roman" w:hint="eastAsia"/>
          <w:sz w:val="24"/>
          <w:szCs w:val="24"/>
        </w:rPr>
        <w:t>只有包含了存在和无的概念</w:t>
      </w:r>
      <w:r>
        <w:rPr>
          <w:rFonts w:ascii="Times New Roman" w:eastAsia="宋体" w:hAnsi="Times New Roman" w:hint="eastAsia"/>
          <w:sz w:val="24"/>
          <w:szCs w:val="24"/>
        </w:rPr>
        <w:t>——“</w:t>
      </w:r>
      <w:r w:rsidRPr="00631C4A">
        <w:rPr>
          <w:rFonts w:ascii="Times New Roman" w:eastAsia="宋体" w:hAnsi="Times New Roman" w:hint="eastAsia"/>
          <w:sz w:val="24"/>
          <w:szCs w:val="24"/>
        </w:rPr>
        <w:t>变易</w:t>
      </w:r>
      <w:r>
        <w:rPr>
          <w:rFonts w:ascii="Times New Roman" w:eastAsia="宋体" w:hAnsi="Times New Roman" w:hint="eastAsia"/>
          <w:sz w:val="24"/>
          <w:szCs w:val="24"/>
        </w:rPr>
        <w:t>”</w:t>
      </w:r>
      <w:r w:rsidR="00D9676B" w:rsidRPr="00631C4A">
        <w:rPr>
          <w:rFonts w:ascii="Times New Roman" w:eastAsia="宋体" w:hAnsi="Times New Roman" w:hint="eastAsia"/>
          <w:sz w:val="24"/>
          <w:szCs w:val="24"/>
        </w:rPr>
        <w:t>，</w:t>
      </w:r>
      <w:r w:rsidR="006F729B" w:rsidRPr="00631C4A">
        <w:rPr>
          <w:rFonts w:ascii="Times New Roman" w:eastAsia="宋体" w:hAnsi="Times New Roman" w:hint="eastAsia"/>
          <w:sz w:val="24"/>
          <w:szCs w:val="24"/>
        </w:rPr>
        <w:t>才是第一个自反单元集</w:t>
      </w:r>
      <w:r w:rsidR="000F2091" w:rsidRPr="00631C4A">
        <w:rPr>
          <w:rFonts w:ascii="Times New Roman" w:eastAsia="宋体" w:hAnsi="Times New Roman" w:hint="eastAsia"/>
          <w:sz w:val="24"/>
          <w:szCs w:val="24"/>
        </w:rPr>
        <w:t>（类比物：无基否定）</w:t>
      </w:r>
      <w:r>
        <w:rPr>
          <w:rFonts w:ascii="Times New Roman" w:eastAsia="宋体" w:hAnsi="Times New Roman" w:hint="eastAsia"/>
          <w:sz w:val="24"/>
          <w:szCs w:val="24"/>
        </w:rPr>
        <w:t>：“变易”</w:t>
      </w:r>
      <w:r w:rsidR="006F729B" w:rsidRPr="00631C4A">
        <w:rPr>
          <w:rFonts w:ascii="Times New Roman" w:eastAsia="宋体" w:hAnsi="Times New Roman" w:hint="eastAsia"/>
          <w:sz w:val="24"/>
          <w:szCs w:val="24"/>
        </w:rPr>
        <w:t>要么是从无到有，即生成；要么是从有到无，即毁灭。从变</w:t>
      </w:r>
      <w:r w:rsidR="00D9676B" w:rsidRPr="00631C4A">
        <w:rPr>
          <w:rFonts w:ascii="Times New Roman" w:eastAsia="宋体" w:hAnsi="Times New Roman" w:hint="eastAsia"/>
          <w:sz w:val="24"/>
          <w:szCs w:val="24"/>
        </w:rPr>
        <w:t>易</w:t>
      </w:r>
      <w:r w:rsidR="006F729B" w:rsidRPr="00631C4A">
        <w:rPr>
          <w:rFonts w:ascii="Times New Roman" w:eastAsia="宋体" w:hAnsi="Times New Roman" w:hint="eastAsia"/>
          <w:sz w:val="24"/>
          <w:szCs w:val="24"/>
        </w:rPr>
        <w:t>到变</w:t>
      </w:r>
      <w:r w:rsidR="00D9676B" w:rsidRPr="00631C4A">
        <w:rPr>
          <w:rFonts w:ascii="Times New Roman" w:eastAsia="宋体" w:hAnsi="Times New Roman" w:hint="eastAsia"/>
          <w:sz w:val="24"/>
          <w:szCs w:val="24"/>
        </w:rPr>
        <w:t>易</w:t>
      </w:r>
      <w:r w:rsidR="006F729B" w:rsidRPr="00631C4A">
        <w:rPr>
          <w:rFonts w:ascii="Times New Roman" w:eastAsia="宋体" w:hAnsi="Times New Roman" w:hint="eastAsia"/>
          <w:sz w:val="24"/>
          <w:szCs w:val="24"/>
        </w:rPr>
        <w:t>，就是</w:t>
      </w:r>
      <w:r>
        <w:rPr>
          <w:rFonts w:ascii="Times New Roman" w:eastAsia="宋体" w:hAnsi="Times New Roman" w:hint="eastAsia"/>
          <w:sz w:val="24"/>
          <w:szCs w:val="24"/>
        </w:rPr>
        <w:t>一</w:t>
      </w:r>
      <w:r w:rsidR="006F729B" w:rsidRPr="00631C4A">
        <w:rPr>
          <w:rFonts w:ascii="Times New Roman" w:eastAsia="宋体" w:hAnsi="Times New Roman" w:hint="eastAsia"/>
          <w:sz w:val="24"/>
          <w:szCs w:val="24"/>
        </w:rPr>
        <w:t>个无穷的推导链：存在→无→存在→</w:t>
      </w:r>
      <w:r>
        <w:rPr>
          <w:rFonts w:ascii="Times New Roman" w:eastAsia="宋体" w:hAnsi="Times New Roman" w:hint="eastAsia"/>
          <w:sz w:val="24"/>
          <w:szCs w:val="24"/>
        </w:rPr>
        <w:t>无</w:t>
      </w:r>
      <w:r w:rsidRPr="00631C4A">
        <w:rPr>
          <w:rFonts w:ascii="Times New Roman" w:eastAsia="宋体" w:hAnsi="Times New Roman" w:hint="eastAsia"/>
          <w:sz w:val="24"/>
          <w:szCs w:val="24"/>
        </w:rPr>
        <w:t>→</w:t>
      </w:r>
      <w:r w:rsidR="006F729B" w:rsidRPr="00631C4A">
        <w:rPr>
          <w:rFonts w:ascii="Times New Roman" w:eastAsia="宋体" w:hAnsi="Times New Roman" w:hint="eastAsia"/>
          <w:sz w:val="24"/>
          <w:szCs w:val="24"/>
        </w:rPr>
        <w:t>…在这个</w:t>
      </w:r>
      <w:r w:rsidR="00B00C8A" w:rsidRPr="00631C4A">
        <w:rPr>
          <w:rFonts w:ascii="Times New Roman" w:eastAsia="宋体" w:hAnsi="Times New Roman" w:hint="eastAsia"/>
          <w:sz w:val="24"/>
          <w:szCs w:val="24"/>
        </w:rPr>
        <w:t>否定</w:t>
      </w:r>
      <w:r w:rsidR="006F729B" w:rsidRPr="00631C4A">
        <w:rPr>
          <w:rFonts w:ascii="Times New Roman" w:eastAsia="宋体" w:hAnsi="Times New Roman" w:hint="eastAsia"/>
          <w:sz w:val="24"/>
          <w:szCs w:val="24"/>
        </w:rPr>
        <w:t>运算中</w:t>
      </w:r>
      <w:r>
        <w:rPr>
          <w:rFonts w:ascii="Times New Roman" w:eastAsia="宋体" w:hAnsi="Times New Roman" w:hint="eastAsia"/>
          <w:sz w:val="24"/>
          <w:szCs w:val="24"/>
        </w:rPr>
        <w:t>，</w:t>
      </w:r>
      <w:r w:rsidR="006F729B" w:rsidRPr="00631C4A">
        <w:rPr>
          <w:rFonts w:ascii="Times New Roman" w:eastAsia="宋体" w:hAnsi="Times New Roman" w:hint="eastAsia"/>
          <w:sz w:val="24"/>
          <w:szCs w:val="24"/>
        </w:rPr>
        <w:t>没有任何预设或其</w:t>
      </w:r>
      <w:r w:rsidR="00D9676B" w:rsidRPr="00631C4A">
        <w:rPr>
          <w:rFonts w:ascii="Times New Roman" w:eastAsia="宋体" w:hAnsi="Times New Roman" w:hint="eastAsia"/>
          <w:sz w:val="24"/>
          <w:szCs w:val="24"/>
        </w:rPr>
        <w:t>他</w:t>
      </w:r>
      <w:r w:rsidR="006F729B" w:rsidRPr="00631C4A">
        <w:rPr>
          <w:rFonts w:ascii="Times New Roman" w:eastAsia="宋体" w:hAnsi="Times New Roman" w:hint="eastAsia"/>
          <w:sz w:val="24"/>
          <w:szCs w:val="24"/>
        </w:rPr>
        <w:t>运算对象</w:t>
      </w:r>
      <w:r w:rsidR="002A4706" w:rsidRPr="00631C4A">
        <w:rPr>
          <w:rFonts w:ascii="Times New Roman" w:eastAsia="宋体" w:hAnsi="Times New Roman" w:hint="eastAsia"/>
          <w:sz w:val="24"/>
          <w:szCs w:val="24"/>
        </w:rPr>
        <w:t>，</w:t>
      </w:r>
      <w:r w:rsidR="00B00C8A" w:rsidRPr="00631C4A">
        <w:rPr>
          <w:rFonts w:ascii="Times New Roman" w:eastAsia="宋体" w:hAnsi="Times New Roman" w:hint="eastAsia"/>
          <w:sz w:val="24"/>
          <w:szCs w:val="24"/>
        </w:rPr>
        <w:t>而只是</w:t>
      </w:r>
      <w:r w:rsidR="002A4706" w:rsidRPr="00631C4A">
        <w:rPr>
          <w:rFonts w:ascii="Times New Roman" w:eastAsia="宋体" w:hAnsi="Times New Roman" w:hint="eastAsia"/>
          <w:sz w:val="24"/>
          <w:szCs w:val="24"/>
        </w:rPr>
        <w:t>自</w:t>
      </w:r>
      <w:r w:rsidR="000F2091" w:rsidRPr="00631C4A">
        <w:rPr>
          <w:rFonts w:ascii="Times New Roman" w:eastAsia="宋体" w:hAnsi="Times New Roman" w:hint="eastAsia"/>
          <w:sz w:val="24"/>
          <w:szCs w:val="24"/>
        </w:rPr>
        <w:t>反</w:t>
      </w:r>
      <w:r w:rsidR="00B00C8A" w:rsidRPr="00631C4A">
        <w:rPr>
          <w:rFonts w:ascii="Times New Roman" w:eastAsia="宋体" w:hAnsi="Times New Roman" w:hint="eastAsia"/>
          <w:sz w:val="24"/>
          <w:szCs w:val="24"/>
        </w:rPr>
        <w:t>运算</w:t>
      </w:r>
      <w:r w:rsidR="002A4706" w:rsidRPr="00631C4A">
        <w:rPr>
          <w:rFonts w:ascii="Times New Roman" w:eastAsia="宋体" w:hAnsi="Times New Roman" w:hint="eastAsia"/>
          <w:sz w:val="24"/>
          <w:szCs w:val="24"/>
        </w:rPr>
        <w:t>，</w:t>
      </w:r>
      <w:r w:rsidR="00B00C8A" w:rsidRPr="00631C4A">
        <w:rPr>
          <w:rFonts w:ascii="Times New Roman" w:eastAsia="宋体" w:hAnsi="Times New Roman" w:hint="eastAsia"/>
          <w:sz w:val="24"/>
          <w:szCs w:val="24"/>
        </w:rPr>
        <w:t>建立自身为其</w:t>
      </w:r>
      <w:r w:rsidR="000F2091" w:rsidRPr="00631C4A">
        <w:rPr>
          <w:rFonts w:ascii="Times New Roman" w:eastAsia="宋体" w:hAnsi="Times New Roman" w:hint="eastAsia"/>
          <w:sz w:val="24"/>
          <w:szCs w:val="24"/>
        </w:rPr>
        <w:t>元素</w:t>
      </w:r>
      <w:r w:rsidR="00B00C8A" w:rsidRPr="00631C4A">
        <w:rPr>
          <w:rFonts w:ascii="Times New Roman" w:eastAsia="宋体" w:hAnsi="Times New Roman" w:hint="eastAsia"/>
          <w:sz w:val="24"/>
          <w:szCs w:val="24"/>
        </w:rPr>
        <w:t>，</w:t>
      </w:r>
      <w:r w:rsidR="000F2091" w:rsidRPr="00631C4A">
        <w:rPr>
          <w:rFonts w:ascii="Times New Roman" w:eastAsia="宋体" w:hAnsi="Times New Roman" w:hint="eastAsia"/>
          <w:sz w:val="24"/>
          <w:szCs w:val="24"/>
        </w:rPr>
        <w:t>所以是无基否定</w:t>
      </w:r>
      <w:r w:rsidR="00D9676B" w:rsidRPr="00631C4A">
        <w:rPr>
          <w:rFonts w:ascii="Times New Roman" w:eastAsia="宋体" w:hAnsi="Times New Roman" w:hint="eastAsia"/>
          <w:sz w:val="24"/>
          <w:szCs w:val="24"/>
        </w:rPr>
        <w:t>。</w:t>
      </w:r>
    </w:p>
    <w:p w:rsidR="00AA3734" w:rsidRDefault="000F2091" w:rsidP="000E4A64">
      <w:pPr>
        <w:spacing w:line="360" w:lineRule="auto"/>
        <w:ind w:firstLineChars="200" w:firstLine="480"/>
        <w:rPr>
          <w:rFonts w:ascii="Times New Roman" w:eastAsia="宋体" w:hAnsi="Times New Roman" w:hint="eastAsia"/>
          <w:sz w:val="24"/>
          <w:szCs w:val="24"/>
        </w:rPr>
      </w:pPr>
      <w:r w:rsidRPr="00631C4A">
        <w:rPr>
          <w:rFonts w:ascii="Times New Roman" w:eastAsia="宋体" w:hAnsi="Times New Roman" w:hint="eastAsia"/>
          <w:sz w:val="24"/>
          <w:szCs w:val="24"/>
        </w:rPr>
        <w:t>但是，由于</w:t>
      </w:r>
      <w:r w:rsidR="00A506CB">
        <w:rPr>
          <w:rFonts w:ascii="Times New Roman" w:eastAsia="宋体" w:hAnsi="Times New Roman" w:hint="eastAsia"/>
          <w:sz w:val="24"/>
          <w:szCs w:val="24"/>
        </w:rPr>
        <w:t>“</w:t>
      </w:r>
      <w:r w:rsidR="00A506CB" w:rsidRPr="00631C4A">
        <w:rPr>
          <w:rFonts w:ascii="Times New Roman" w:eastAsia="宋体" w:hAnsi="Times New Roman" w:hint="eastAsia"/>
          <w:sz w:val="24"/>
          <w:szCs w:val="24"/>
        </w:rPr>
        <w:t>变易</w:t>
      </w:r>
      <w:r w:rsidR="00A506CB">
        <w:rPr>
          <w:rFonts w:ascii="Times New Roman" w:eastAsia="宋体" w:hAnsi="Times New Roman" w:hint="eastAsia"/>
          <w:sz w:val="24"/>
          <w:szCs w:val="24"/>
        </w:rPr>
        <w:t>”</w:t>
      </w:r>
      <w:r w:rsidRPr="00631C4A">
        <w:rPr>
          <w:rFonts w:ascii="Times New Roman" w:eastAsia="宋体" w:hAnsi="Times New Roman" w:hint="eastAsia"/>
          <w:sz w:val="24"/>
          <w:szCs w:val="24"/>
        </w:rPr>
        <w:t>会摧毁</w:t>
      </w:r>
      <w:r w:rsidR="00A506CB">
        <w:rPr>
          <w:rFonts w:ascii="Times New Roman" w:eastAsia="宋体" w:hAnsi="Times New Roman" w:hint="eastAsia"/>
          <w:sz w:val="24"/>
          <w:szCs w:val="24"/>
        </w:rPr>
        <w:t>“</w:t>
      </w:r>
      <w:r w:rsidR="00A506CB" w:rsidRPr="00631C4A">
        <w:rPr>
          <w:rFonts w:ascii="Times New Roman" w:eastAsia="宋体" w:hAnsi="Times New Roman" w:hint="eastAsia"/>
          <w:sz w:val="24"/>
          <w:szCs w:val="24"/>
        </w:rPr>
        <w:t>存在</w:t>
      </w:r>
      <w:r w:rsidR="00A506CB">
        <w:rPr>
          <w:rFonts w:ascii="Times New Roman" w:eastAsia="宋体" w:hAnsi="Times New Roman" w:hint="eastAsia"/>
          <w:sz w:val="24"/>
          <w:szCs w:val="24"/>
        </w:rPr>
        <w:t>”概念作为逻辑空间基底的不可变性、唯一性和</w:t>
      </w:r>
      <w:r w:rsidRPr="00631C4A">
        <w:rPr>
          <w:rFonts w:ascii="Times New Roman" w:eastAsia="宋体" w:hAnsi="Times New Roman" w:hint="eastAsia"/>
          <w:sz w:val="24"/>
          <w:szCs w:val="24"/>
        </w:rPr>
        <w:t>纯粹性，</w:t>
      </w:r>
      <w:r w:rsidR="001E26E2">
        <w:rPr>
          <w:rStyle w:val="ad"/>
          <w:rFonts w:ascii="Times New Roman" w:eastAsia="宋体" w:hAnsi="Times New Roman"/>
          <w:sz w:val="24"/>
          <w:szCs w:val="24"/>
        </w:rPr>
        <w:footnoteReference w:id="90"/>
      </w:r>
      <w:r w:rsidRPr="00631C4A">
        <w:rPr>
          <w:rFonts w:ascii="Times New Roman" w:eastAsia="宋体" w:hAnsi="Times New Roman" w:hint="eastAsia"/>
          <w:sz w:val="24"/>
          <w:szCs w:val="24"/>
        </w:rPr>
        <w:t>所以整个</w:t>
      </w:r>
      <w:r w:rsidR="00A506CB">
        <w:rPr>
          <w:rFonts w:ascii="Times New Roman" w:eastAsia="宋体" w:hAnsi="Times New Roman" w:hint="eastAsia"/>
          <w:sz w:val="24"/>
          <w:szCs w:val="24"/>
        </w:rPr>
        <w:t>“</w:t>
      </w:r>
      <w:r w:rsidR="00A506CB" w:rsidRPr="00631C4A">
        <w:rPr>
          <w:rFonts w:ascii="Times New Roman" w:eastAsia="宋体" w:hAnsi="Times New Roman" w:hint="eastAsia"/>
          <w:sz w:val="24"/>
          <w:szCs w:val="24"/>
        </w:rPr>
        <w:t>存在论</w:t>
      </w:r>
      <w:r w:rsidR="00A506CB">
        <w:rPr>
          <w:rFonts w:ascii="Times New Roman" w:eastAsia="宋体" w:hAnsi="Times New Roman" w:hint="eastAsia"/>
          <w:sz w:val="24"/>
          <w:szCs w:val="24"/>
        </w:rPr>
        <w:t>”在</w:t>
      </w:r>
      <w:r w:rsidRPr="00631C4A">
        <w:rPr>
          <w:rFonts w:ascii="Times New Roman" w:eastAsia="宋体" w:hAnsi="Times New Roman" w:hint="eastAsia"/>
          <w:sz w:val="24"/>
          <w:szCs w:val="24"/>
        </w:rPr>
        <w:t>不协调的矛盾中发展</w:t>
      </w:r>
      <w:r w:rsidR="009A4989" w:rsidRPr="00631C4A">
        <w:rPr>
          <w:rFonts w:ascii="Times New Roman" w:eastAsia="宋体" w:hAnsi="Times New Roman" w:hint="eastAsia"/>
          <w:sz w:val="24"/>
          <w:szCs w:val="24"/>
        </w:rPr>
        <w:t>，</w:t>
      </w:r>
      <w:r w:rsidR="00A506CB">
        <w:rPr>
          <w:rFonts w:ascii="Times New Roman" w:eastAsia="宋体" w:hAnsi="Times New Roman" w:hint="eastAsia"/>
          <w:sz w:val="24"/>
          <w:szCs w:val="24"/>
        </w:rPr>
        <w:t>“</w:t>
      </w:r>
      <w:r w:rsidR="00A506CB" w:rsidRPr="00631C4A">
        <w:rPr>
          <w:rFonts w:ascii="Times New Roman" w:eastAsia="宋体" w:hAnsi="Times New Roman" w:hint="eastAsia"/>
          <w:sz w:val="24"/>
          <w:szCs w:val="24"/>
        </w:rPr>
        <w:t>存在</w:t>
      </w:r>
      <w:r w:rsidR="00A506CB">
        <w:rPr>
          <w:rFonts w:ascii="Times New Roman" w:eastAsia="宋体" w:hAnsi="Times New Roman" w:hint="eastAsia"/>
          <w:sz w:val="24"/>
          <w:szCs w:val="24"/>
        </w:rPr>
        <w:t>”</w:t>
      </w:r>
      <w:r w:rsidR="009A4989" w:rsidRPr="00631C4A">
        <w:rPr>
          <w:rFonts w:ascii="Times New Roman" w:eastAsia="宋体" w:hAnsi="Times New Roman" w:hint="eastAsia"/>
          <w:sz w:val="24"/>
          <w:szCs w:val="24"/>
        </w:rPr>
        <w:t>总是否</w:t>
      </w:r>
      <w:r w:rsidR="00A506CB">
        <w:rPr>
          <w:rFonts w:ascii="Times New Roman" w:eastAsia="宋体" w:hAnsi="Times New Roman" w:hint="eastAsia"/>
          <w:sz w:val="24"/>
          <w:szCs w:val="24"/>
        </w:rPr>
        <w:t>定的惰性力量，直到“存在论”以“绝对无差别”告终</w:t>
      </w:r>
      <w:r w:rsidR="00AE50E8">
        <w:rPr>
          <w:rFonts w:ascii="Times New Roman" w:eastAsia="宋体" w:hAnsi="Times New Roman" w:hint="eastAsia"/>
          <w:sz w:val="24"/>
          <w:szCs w:val="24"/>
        </w:rPr>
        <w:t>，这种矛盾释放到最大</w:t>
      </w:r>
      <w:r w:rsidR="00A506CB">
        <w:rPr>
          <w:rFonts w:ascii="Times New Roman" w:eastAsia="宋体" w:hAnsi="Times New Roman" w:hint="eastAsia"/>
          <w:sz w:val="24"/>
          <w:szCs w:val="24"/>
        </w:rPr>
        <w:t>程度</w:t>
      </w:r>
      <w:r w:rsidR="009A4989" w:rsidRPr="00631C4A">
        <w:rPr>
          <w:rFonts w:ascii="Times New Roman" w:eastAsia="宋体" w:hAnsi="Times New Roman" w:hint="eastAsia"/>
          <w:sz w:val="24"/>
          <w:szCs w:val="24"/>
        </w:rPr>
        <w:t>：</w:t>
      </w:r>
      <w:r w:rsidR="00A506CB">
        <w:rPr>
          <w:rFonts w:ascii="Times New Roman" w:eastAsia="宋体" w:hAnsi="Times New Roman" w:hint="eastAsia"/>
          <w:sz w:val="24"/>
          <w:szCs w:val="24"/>
        </w:rPr>
        <w:t>存在取消了全部的概念，而只剩下抽象的自身等同，或虚无！</w:t>
      </w:r>
      <w:r w:rsidR="009A4989" w:rsidRPr="00631C4A">
        <w:rPr>
          <w:rFonts w:ascii="Times New Roman" w:eastAsia="宋体" w:hAnsi="Times New Roman" w:hint="eastAsia"/>
          <w:sz w:val="24"/>
          <w:szCs w:val="24"/>
        </w:rPr>
        <w:t>仿佛整个</w:t>
      </w:r>
      <w:r w:rsidR="00A506CB">
        <w:rPr>
          <w:rFonts w:ascii="Times New Roman" w:eastAsia="宋体" w:hAnsi="Times New Roman" w:hint="eastAsia"/>
          <w:sz w:val="24"/>
          <w:szCs w:val="24"/>
        </w:rPr>
        <w:t>“</w:t>
      </w:r>
      <w:r w:rsidR="00A506CB" w:rsidRPr="00631C4A">
        <w:rPr>
          <w:rFonts w:ascii="Times New Roman" w:eastAsia="宋体" w:hAnsi="Times New Roman" w:hint="eastAsia"/>
          <w:sz w:val="24"/>
          <w:szCs w:val="24"/>
        </w:rPr>
        <w:t>存在论</w:t>
      </w:r>
      <w:r w:rsidR="00A506CB">
        <w:rPr>
          <w:rFonts w:ascii="Times New Roman" w:eastAsia="宋体" w:hAnsi="Times New Roman" w:hint="eastAsia"/>
          <w:sz w:val="24"/>
          <w:szCs w:val="24"/>
        </w:rPr>
        <w:t>”还停留在那个</w:t>
      </w:r>
      <w:r w:rsidR="009A4989" w:rsidRPr="00631C4A">
        <w:rPr>
          <w:rFonts w:ascii="Times New Roman" w:eastAsia="宋体" w:hAnsi="Times New Roman" w:hint="eastAsia"/>
          <w:sz w:val="24"/>
          <w:szCs w:val="24"/>
        </w:rPr>
        <w:t>“逻辑大爆炸”</w:t>
      </w:r>
      <w:r w:rsidR="00EE2569">
        <w:rPr>
          <w:rFonts w:ascii="Times New Roman" w:eastAsia="宋体" w:hAnsi="Times New Roman" w:hint="eastAsia"/>
          <w:sz w:val="24"/>
          <w:szCs w:val="24"/>
        </w:rPr>
        <w:t>（</w:t>
      </w:r>
      <w:r w:rsidR="00EE2569">
        <w:rPr>
          <w:rFonts w:ascii="Times New Roman" w:eastAsia="宋体" w:hAnsi="Times New Roman" w:hint="eastAsia"/>
          <w:sz w:val="24"/>
          <w:szCs w:val="24"/>
        </w:rPr>
        <w:t>t</w:t>
      </w:r>
      <w:r w:rsidR="00EE2569">
        <w:rPr>
          <w:rFonts w:ascii="Times New Roman" w:eastAsia="宋体" w:hAnsi="Times New Roman"/>
          <w:sz w:val="24"/>
          <w:szCs w:val="24"/>
        </w:rPr>
        <w:t xml:space="preserve">he </w:t>
      </w:r>
      <w:r w:rsidR="00EE2569">
        <w:rPr>
          <w:rFonts w:ascii="Times New Roman" w:eastAsia="宋体" w:hAnsi="Times New Roman" w:hint="eastAsia"/>
          <w:sz w:val="24"/>
          <w:szCs w:val="24"/>
        </w:rPr>
        <w:t>l</w:t>
      </w:r>
      <w:r w:rsidR="00EE2569">
        <w:rPr>
          <w:rFonts w:ascii="Times New Roman" w:eastAsia="宋体" w:hAnsi="Times New Roman"/>
          <w:sz w:val="24"/>
          <w:szCs w:val="24"/>
        </w:rPr>
        <w:t>ogical Big Bang</w:t>
      </w:r>
      <w:r w:rsidR="00EE2569">
        <w:rPr>
          <w:rFonts w:ascii="Times New Roman" w:eastAsia="宋体" w:hAnsi="Times New Roman" w:hint="eastAsia"/>
          <w:sz w:val="24"/>
          <w:szCs w:val="24"/>
        </w:rPr>
        <w:t>）</w:t>
      </w:r>
      <w:r w:rsidR="009A4989" w:rsidRPr="00631C4A">
        <w:rPr>
          <w:rFonts w:ascii="Times New Roman" w:eastAsia="宋体" w:hAnsi="Times New Roman" w:hint="eastAsia"/>
          <w:sz w:val="24"/>
          <w:szCs w:val="24"/>
        </w:rPr>
        <w:t>前的</w:t>
      </w:r>
      <w:r w:rsidR="00A506CB">
        <w:rPr>
          <w:rFonts w:ascii="Times New Roman" w:eastAsia="宋体" w:hAnsi="Times New Roman" w:hint="eastAsia"/>
          <w:sz w:val="24"/>
          <w:szCs w:val="24"/>
        </w:rPr>
        <w:t>原初之</w:t>
      </w:r>
      <w:r w:rsidR="009A4989" w:rsidRPr="00631C4A">
        <w:rPr>
          <w:rFonts w:ascii="Times New Roman" w:eastAsia="宋体" w:hAnsi="Times New Roman" w:hint="eastAsia"/>
          <w:sz w:val="24"/>
          <w:szCs w:val="24"/>
        </w:rPr>
        <w:t>点</w:t>
      </w:r>
      <w:r w:rsidR="00A506CB">
        <w:rPr>
          <w:rFonts w:ascii="Times New Roman" w:eastAsia="宋体" w:hAnsi="Times New Roman" w:hint="eastAsia"/>
          <w:sz w:val="24"/>
          <w:szCs w:val="24"/>
        </w:rPr>
        <w:t>，没有</w:t>
      </w:r>
      <w:r w:rsidR="00E02445">
        <w:rPr>
          <w:rFonts w:ascii="Times New Roman" w:eastAsia="宋体" w:hAnsi="Times New Roman" w:hint="eastAsia"/>
          <w:sz w:val="24"/>
          <w:szCs w:val="24"/>
        </w:rPr>
        <w:t>进化。所以一旦</w:t>
      </w:r>
      <w:r w:rsidR="009A4989" w:rsidRPr="00631C4A">
        <w:rPr>
          <w:rFonts w:ascii="Times New Roman" w:eastAsia="宋体" w:hAnsi="Times New Roman" w:hint="eastAsia"/>
          <w:sz w:val="24"/>
          <w:szCs w:val="24"/>
        </w:rPr>
        <w:t>进入到</w:t>
      </w:r>
      <w:r w:rsidR="00E02445">
        <w:rPr>
          <w:rFonts w:ascii="Times New Roman" w:eastAsia="宋体" w:hAnsi="Times New Roman" w:hint="eastAsia"/>
          <w:sz w:val="24"/>
          <w:szCs w:val="24"/>
        </w:rPr>
        <w:t>“</w:t>
      </w:r>
      <w:r w:rsidR="00E02445" w:rsidRPr="00631C4A">
        <w:rPr>
          <w:rFonts w:ascii="Times New Roman" w:eastAsia="宋体" w:hAnsi="Times New Roman" w:hint="eastAsia"/>
          <w:sz w:val="24"/>
          <w:szCs w:val="24"/>
        </w:rPr>
        <w:t>本质论</w:t>
      </w:r>
      <w:r w:rsidR="00E02445">
        <w:rPr>
          <w:rFonts w:ascii="Times New Roman" w:eastAsia="宋体" w:hAnsi="Times New Roman" w:hint="eastAsia"/>
          <w:sz w:val="24"/>
          <w:szCs w:val="24"/>
        </w:rPr>
        <w:t>”</w:t>
      </w:r>
      <w:r w:rsidR="009A4989" w:rsidRPr="00631C4A">
        <w:rPr>
          <w:rFonts w:ascii="Times New Roman" w:eastAsia="宋体" w:hAnsi="Times New Roman" w:hint="eastAsia"/>
          <w:sz w:val="24"/>
          <w:szCs w:val="24"/>
        </w:rPr>
        <w:t>，</w:t>
      </w:r>
      <w:r w:rsidR="00E02445">
        <w:rPr>
          <w:rFonts w:ascii="Times New Roman" w:eastAsia="宋体" w:hAnsi="Times New Roman" w:hint="eastAsia"/>
          <w:sz w:val="24"/>
          <w:szCs w:val="24"/>
        </w:rPr>
        <w:t>“</w:t>
      </w:r>
      <w:r w:rsidR="00E02445" w:rsidRPr="00631C4A">
        <w:rPr>
          <w:rFonts w:ascii="Times New Roman" w:eastAsia="宋体" w:hAnsi="Times New Roman" w:hint="eastAsia"/>
          <w:sz w:val="24"/>
          <w:szCs w:val="24"/>
        </w:rPr>
        <w:t>存在</w:t>
      </w:r>
      <w:r w:rsidR="00E02445">
        <w:rPr>
          <w:rFonts w:ascii="Times New Roman" w:eastAsia="宋体" w:hAnsi="Times New Roman" w:hint="eastAsia"/>
          <w:sz w:val="24"/>
          <w:szCs w:val="24"/>
        </w:rPr>
        <w:t>”</w:t>
      </w:r>
      <w:r w:rsidR="009A4989" w:rsidRPr="00631C4A">
        <w:rPr>
          <w:rFonts w:ascii="Times New Roman" w:eastAsia="宋体" w:hAnsi="Times New Roman" w:hint="eastAsia"/>
          <w:sz w:val="24"/>
          <w:szCs w:val="24"/>
        </w:rPr>
        <w:t>就以映像</w:t>
      </w:r>
      <w:r w:rsidR="001E26E2">
        <w:rPr>
          <w:rStyle w:val="ad"/>
          <w:rFonts w:ascii="Times New Roman" w:eastAsia="宋体" w:hAnsi="Times New Roman"/>
          <w:sz w:val="24"/>
          <w:szCs w:val="24"/>
        </w:rPr>
        <w:footnoteReference w:id="91"/>
      </w:r>
      <w:r w:rsidR="009A4989" w:rsidRPr="00631C4A">
        <w:rPr>
          <w:rFonts w:ascii="Times New Roman" w:eastAsia="宋体" w:hAnsi="Times New Roman" w:hint="eastAsia"/>
          <w:sz w:val="24"/>
          <w:szCs w:val="24"/>
        </w:rPr>
        <w:t>的形象</w:t>
      </w:r>
      <w:r w:rsidR="00E02445">
        <w:rPr>
          <w:rFonts w:ascii="Times New Roman" w:eastAsia="宋体" w:hAnsi="Times New Roman" w:hint="eastAsia"/>
          <w:sz w:val="24"/>
          <w:szCs w:val="24"/>
        </w:rPr>
        <w:t>出像</w:t>
      </w:r>
      <w:r w:rsidR="009A4989" w:rsidRPr="00631C4A">
        <w:rPr>
          <w:rFonts w:ascii="Times New Roman" w:eastAsia="宋体" w:hAnsi="Times New Roman" w:hint="eastAsia"/>
          <w:sz w:val="24"/>
          <w:szCs w:val="24"/>
        </w:rPr>
        <w:t>在反思中，</w:t>
      </w:r>
      <w:r w:rsidR="00E02445">
        <w:rPr>
          <w:rFonts w:ascii="Times New Roman" w:eastAsia="宋体" w:hAnsi="Times New Roman" w:hint="eastAsia"/>
          <w:sz w:val="24"/>
          <w:szCs w:val="24"/>
        </w:rPr>
        <w:t>并</w:t>
      </w:r>
      <w:r w:rsidR="009A4989" w:rsidRPr="00631C4A">
        <w:rPr>
          <w:rFonts w:ascii="Times New Roman" w:eastAsia="宋体" w:hAnsi="Times New Roman" w:hint="eastAsia"/>
          <w:sz w:val="24"/>
          <w:szCs w:val="24"/>
        </w:rPr>
        <w:t>被自律否定</w:t>
      </w:r>
      <w:r w:rsidR="00E02445">
        <w:rPr>
          <w:rFonts w:ascii="Times New Roman" w:eastAsia="宋体" w:hAnsi="Times New Roman" w:hint="eastAsia"/>
          <w:sz w:val="24"/>
          <w:szCs w:val="24"/>
        </w:rPr>
        <w:t>或</w:t>
      </w:r>
      <w:r w:rsidR="009A4989" w:rsidRPr="00631C4A">
        <w:rPr>
          <w:rFonts w:ascii="Times New Roman" w:eastAsia="宋体" w:hAnsi="Times New Roman" w:hint="eastAsia"/>
          <w:sz w:val="24"/>
          <w:szCs w:val="24"/>
        </w:rPr>
        <w:t>无基否定“去核”。</w:t>
      </w:r>
    </w:p>
    <w:p w:rsidR="00796434" w:rsidRDefault="00796434">
      <w:pPr>
        <w:widowControl/>
        <w:jc w:val="left"/>
        <w:rPr>
          <w:rFonts w:ascii="Times New Roman" w:eastAsia="宋体" w:hAnsi="Times New Roman"/>
          <w:sz w:val="24"/>
          <w:szCs w:val="24"/>
        </w:rPr>
      </w:pPr>
      <w:r>
        <w:rPr>
          <w:rFonts w:ascii="Times New Roman" w:eastAsia="宋体" w:hAnsi="Times New Roman"/>
          <w:sz w:val="24"/>
          <w:szCs w:val="24"/>
        </w:rPr>
        <w:br w:type="page"/>
      </w:r>
    </w:p>
    <w:p w:rsidR="00370658" w:rsidRPr="00631C4A" w:rsidRDefault="00370658" w:rsidP="00B92228">
      <w:pPr>
        <w:spacing w:line="360" w:lineRule="auto"/>
        <w:ind w:firstLineChars="200" w:firstLine="480"/>
        <w:rPr>
          <w:rFonts w:ascii="Times New Roman" w:eastAsia="宋体" w:hAnsi="Times New Roman"/>
          <w:sz w:val="24"/>
          <w:szCs w:val="24"/>
        </w:rPr>
      </w:pPr>
    </w:p>
    <w:p w:rsidR="00370658" w:rsidRPr="00631C4A" w:rsidRDefault="00735807" w:rsidP="00AA42DE">
      <w:pPr>
        <w:pStyle w:val="1"/>
      </w:pPr>
      <w:bookmarkStart w:id="24" w:name="_Toc7469161"/>
      <w:r>
        <w:rPr>
          <w:rFonts w:hint="eastAsia"/>
        </w:rPr>
        <w:t>结论：或，逻辑学之自由</w:t>
      </w:r>
      <w:bookmarkEnd w:id="24"/>
    </w:p>
    <w:p w:rsidR="002827B9" w:rsidRPr="00631C4A" w:rsidRDefault="002827B9"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最</w:t>
      </w:r>
      <w:r w:rsidR="00FB2B79">
        <w:rPr>
          <w:rFonts w:ascii="Times New Roman" w:eastAsia="宋体" w:hAnsi="Times New Roman" w:hint="eastAsia"/>
          <w:sz w:val="24"/>
          <w:szCs w:val="24"/>
        </w:rPr>
        <w:t>后，本文</w:t>
      </w:r>
      <w:r w:rsidR="00E34086">
        <w:rPr>
          <w:rFonts w:ascii="Times New Roman" w:eastAsia="宋体" w:hAnsi="Times New Roman" w:hint="eastAsia"/>
          <w:sz w:val="24"/>
          <w:szCs w:val="24"/>
        </w:rPr>
        <w:t>做一个简短的结论。之所以简短，是因为</w:t>
      </w:r>
      <w:r w:rsidRPr="00631C4A">
        <w:rPr>
          <w:rFonts w:ascii="Times New Roman" w:eastAsia="宋体" w:hAnsi="Times New Roman" w:hint="eastAsia"/>
          <w:sz w:val="24"/>
          <w:szCs w:val="24"/>
        </w:rPr>
        <w:t>结</w:t>
      </w:r>
      <w:r w:rsidR="00FB2B79">
        <w:rPr>
          <w:rFonts w:ascii="Times New Roman" w:eastAsia="宋体" w:hAnsi="Times New Roman" w:hint="eastAsia"/>
          <w:sz w:val="24"/>
          <w:szCs w:val="24"/>
        </w:rPr>
        <w:t>性</w:t>
      </w:r>
      <w:r w:rsidRPr="00631C4A">
        <w:rPr>
          <w:rFonts w:ascii="Times New Roman" w:eastAsia="宋体" w:hAnsi="Times New Roman" w:hint="eastAsia"/>
          <w:sz w:val="24"/>
          <w:szCs w:val="24"/>
        </w:rPr>
        <w:t>论的内容已经</w:t>
      </w:r>
      <w:r w:rsidR="00FB2B79">
        <w:rPr>
          <w:rFonts w:ascii="Times New Roman" w:eastAsia="宋体" w:hAnsi="Times New Roman" w:hint="eastAsia"/>
          <w:sz w:val="24"/>
          <w:szCs w:val="24"/>
        </w:rPr>
        <w:t>在摘要和引言中说得足够</w:t>
      </w:r>
      <w:r w:rsidR="00E34086">
        <w:rPr>
          <w:rFonts w:ascii="Times New Roman" w:eastAsia="宋体" w:hAnsi="Times New Roman" w:hint="eastAsia"/>
          <w:sz w:val="24"/>
          <w:szCs w:val="24"/>
        </w:rPr>
        <w:t>详细</w:t>
      </w:r>
      <w:r w:rsidR="00FB2B79">
        <w:rPr>
          <w:rFonts w:ascii="Times New Roman" w:eastAsia="宋体" w:hAnsi="Times New Roman" w:hint="eastAsia"/>
          <w:sz w:val="24"/>
          <w:szCs w:val="24"/>
        </w:rPr>
        <w:t>和清楚；那么，现在只需接着引言继续铺述</w:t>
      </w:r>
      <w:r w:rsidR="006F33D3" w:rsidRPr="00631C4A">
        <w:rPr>
          <w:rFonts w:ascii="Times New Roman" w:eastAsia="宋体" w:hAnsi="Times New Roman" w:hint="eastAsia"/>
          <w:sz w:val="24"/>
          <w:szCs w:val="24"/>
        </w:rPr>
        <w:t>：</w:t>
      </w:r>
    </w:p>
    <w:p w:rsidR="006F33D3" w:rsidRPr="00631C4A" w:rsidRDefault="006F33D3"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只有通过自律否定的理论，我们才能理解</w:t>
      </w:r>
      <w:r w:rsidR="00FB2B79">
        <w:rPr>
          <w:rFonts w:ascii="Times New Roman" w:eastAsia="宋体" w:hAnsi="Times New Roman" w:hint="eastAsia"/>
          <w:sz w:val="24"/>
          <w:szCs w:val="24"/>
        </w:rPr>
        <w:t>一切</w:t>
      </w:r>
      <w:r w:rsidR="00E34086">
        <w:rPr>
          <w:rFonts w:ascii="Times New Roman" w:eastAsia="宋体" w:hAnsi="Times New Roman" w:hint="eastAsia"/>
          <w:sz w:val="24"/>
          <w:szCs w:val="24"/>
        </w:rPr>
        <w:t>自律选项</w:t>
      </w:r>
      <w:r w:rsidR="00FB2B79">
        <w:rPr>
          <w:rFonts w:ascii="Times New Roman" w:eastAsia="宋体" w:hAnsi="Times New Roman" w:hint="eastAsia"/>
          <w:sz w:val="24"/>
          <w:szCs w:val="24"/>
        </w:rPr>
        <w:t>（思维、神、存在、主体</w:t>
      </w:r>
      <w:r w:rsidR="00FB2B79">
        <w:rPr>
          <w:rFonts w:ascii="Times New Roman" w:eastAsia="宋体" w:hAnsi="Times New Roman" w:hint="eastAsia"/>
          <w:sz w:val="24"/>
          <w:szCs w:val="24"/>
        </w:rPr>
        <w:t>-</w:t>
      </w:r>
      <w:r w:rsidR="00FB2B79">
        <w:rPr>
          <w:rFonts w:ascii="Times New Roman" w:eastAsia="宋体" w:hAnsi="Times New Roman" w:hint="eastAsia"/>
          <w:sz w:val="24"/>
          <w:szCs w:val="24"/>
        </w:rPr>
        <w:t>自我）的意义，以及</w:t>
      </w:r>
      <w:r w:rsidR="00E34086">
        <w:rPr>
          <w:rFonts w:ascii="Times New Roman" w:eastAsia="宋体" w:hAnsi="Times New Roman" w:hint="eastAsia"/>
          <w:sz w:val="24"/>
          <w:szCs w:val="24"/>
        </w:rPr>
        <w:t>它</w:t>
      </w:r>
      <w:r w:rsidR="00FB2B79">
        <w:rPr>
          <w:rFonts w:ascii="Times New Roman" w:eastAsia="宋体" w:hAnsi="Times New Roman" w:hint="eastAsia"/>
          <w:sz w:val="24"/>
          <w:szCs w:val="24"/>
        </w:rPr>
        <w:t>们无一例外都</w:t>
      </w:r>
      <w:r w:rsidRPr="00631C4A">
        <w:rPr>
          <w:rFonts w:ascii="Times New Roman" w:eastAsia="宋体" w:hAnsi="Times New Roman" w:hint="eastAsia"/>
          <w:sz w:val="24"/>
          <w:szCs w:val="24"/>
        </w:rPr>
        <w:t>失败</w:t>
      </w:r>
      <w:r w:rsidR="00FB2B79">
        <w:rPr>
          <w:rFonts w:ascii="Times New Roman" w:eastAsia="宋体" w:hAnsi="Times New Roman" w:hint="eastAsia"/>
          <w:sz w:val="24"/>
          <w:szCs w:val="24"/>
        </w:rPr>
        <w:t>的</w:t>
      </w:r>
      <w:r w:rsidR="00E34086">
        <w:rPr>
          <w:rFonts w:ascii="Times New Roman" w:eastAsia="宋体" w:hAnsi="Times New Roman" w:hint="eastAsia"/>
          <w:sz w:val="24"/>
          <w:szCs w:val="24"/>
        </w:rPr>
        <w:t>结果</w:t>
      </w:r>
      <w:r w:rsidRPr="00631C4A">
        <w:rPr>
          <w:rFonts w:ascii="Times New Roman" w:eastAsia="宋体" w:hAnsi="Times New Roman" w:hint="eastAsia"/>
          <w:sz w:val="24"/>
          <w:szCs w:val="24"/>
        </w:rPr>
        <w:t>。</w:t>
      </w:r>
      <w:r w:rsidR="00E34086">
        <w:rPr>
          <w:rFonts w:ascii="Times New Roman" w:eastAsia="宋体" w:hAnsi="Times New Roman" w:hint="eastAsia"/>
          <w:sz w:val="24"/>
          <w:szCs w:val="24"/>
        </w:rPr>
        <w:t>但正是经历了</w:t>
      </w:r>
      <w:r w:rsidR="00FB2B79">
        <w:rPr>
          <w:rFonts w:ascii="Times New Roman" w:eastAsia="宋体" w:hAnsi="Times New Roman" w:hint="eastAsia"/>
          <w:sz w:val="24"/>
          <w:szCs w:val="24"/>
        </w:rPr>
        <w:t>如此</w:t>
      </w:r>
      <w:r w:rsidRPr="00631C4A">
        <w:rPr>
          <w:rFonts w:ascii="Times New Roman" w:eastAsia="宋体" w:hAnsi="Times New Roman" w:hint="eastAsia"/>
          <w:sz w:val="24"/>
          <w:szCs w:val="24"/>
        </w:rPr>
        <w:t>漫长</w:t>
      </w:r>
      <w:r w:rsidR="00FB2B79">
        <w:rPr>
          <w:rFonts w:ascii="Times New Roman" w:eastAsia="宋体" w:hAnsi="Times New Roman" w:hint="eastAsia"/>
          <w:sz w:val="24"/>
          <w:szCs w:val="24"/>
        </w:rPr>
        <w:t>的“奥德赛之旅”，我们才</w:t>
      </w:r>
      <w:r w:rsidR="00613F2E">
        <w:rPr>
          <w:rFonts w:ascii="Times New Roman" w:eastAsia="宋体" w:hAnsi="Times New Roman" w:hint="eastAsia"/>
          <w:sz w:val="24"/>
          <w:szCs w:val="24"/>
        </w:rPr>
        <w:t>最终</w:t>
      </w:r>
      <w:r w:rsidR="00FB2B79">
        <w:rPr>
          <w:rFonts w:ascii="Times New Roman" w:eastAsia="宋体" w:hAnsi="Times New Roman" w:hint="eastAsia"/>
          <w:sz w:val="24"/>
          <w:szCs w:val="24"/>
        </w:rPr>
        <w:t>得以</w:t>
      </w:r>
      <w:r w:rsidR="00613F2E">
        <w:rPr>
          <w:rFonts w:ascii="Times New Roman" w:eastAsia="宋体" w:hAnsi="Times New Roman" w:hint="eastAsia"/>
          <w:sz w:val="24"/>
          <w:szCs w:val="24"/>
        </w:rPr>
        <w:t>理解黑格尔的形而上学的</w:t>
      </w:r>
      <w:r w:rsidRPr="00631C4A">
        <w:rPr>
          <w:rFonts w:ascii="Times New Roman" w:eastAsia="宋体" w:hAnsi="Times New Roman" w:hint="eastAsia"/>
          <w:sz w:val="24"/>
          <w:szCs w:val="24"/>
        </w:rPr>
        <w:t>计划</w:t>
      </w:r>
      <w:r w:rsidR="00270E73" w:rsidRPr="00631C4A">
        <w:rPr>
          <w:rFonts w:ascii="Times New Roman" w:eastAsia="宋体" w:hAnsi="Times New Roman" w:hint="eastAsia"/>
          <w:sz w:val="24"/>
          <w:szCs w:val="24"/>
        </w:rPr>
        <w:t>：</w:t>
      </w:r>
      <w:r w:rsidRPr="00631C4A">
        <w:rPr>
          <w:rFonts w:ascii="Times New Roman" w:eastAsia="宋体" w:hAnsi="Times New Roman" w:hint="eastAsia"/>
          <w:sz w:val="24"/>
          <w:szCs w:val="24"/>
        </w:rPr>
        <w:t>一个自由的逻辑学</w:t>
      </w:r>
      <w:r w:rsidR="00613F2E">
        <w:rPr>
          <w:rFonts w:ascii="Times New Roman" w:eastAsia="宋体" w:hAnsi="Times New Roman" w:hint="eastAsia"/>
          <w:sz w:val="24"/>
          <w:szCs w:val="24"/>
        </w:rPr>
        <w:t>！我们才能理解</w:t>
      </w:r>
      <w:r w:rsidR="00E34086">
        <w:rPr>
          <w:rFonts w:ascii="Times New Roman" w:eastAsia="宋体" w:hAnsi="Times New Roman" w:hint="eastAsia"/>
          <w:sz w:val="24"/>
          <w:szCs w:val="24"/>
        </w:rPr>
        <w:t>《百科全书》</w:t>
      </w:r>
      <w:r w:rsidR="00FF3F30" w:rsidRPr="00631C4A">
        <w:rPr>
          <w:rFonts w:ascii="Times New Roman" w:eastAsia="宋体" w:hAnsi="Times New Roman" w:hint="eastAsia"/>
          <w:sz w:val="24"/>
          <w:szCs w:val="24"/>
        </w:rPr>
        <w:t>第二十四节</w:t>
      </w:r>
      <w:r w:rsidR="00E34086">
        <w:rPr>
          <w:rFonts w:ascii="Times New Roman" w:eastAsia="宋体" w:hAnsi="Times New Roman" w:hint="eastAsia"/>
          <w:sz w:val="24"/>
          <w:szCs w:val="24"/>
        </w:rPr>
        <w:t>中的</w:t>
      </w:r>
      <w:r w:rsidR="00FF3F30" w:rsidRPr="00631C4A">
        <w:rPr>
          <w:rFonts w:ascii="Times New Roman" w:eastAsia="宋体" w:hAnsi="Times New Roman" w:hint="eastAsia"/>
          <w:sz w:val="24"/>
          <w:szCs w:val="24"/>
        </w:rPr>
        <w:t>黑格尔</w:t>
      </w:r>
      <w:r w:rsidR="00613F2E">
        <w:rPr>
          <w:rFonts w:ascii="Times New Roman" w:eastAsia="宋体" w:hAnsi="Times New Roman" w:hint="eastAsia"/>
          <w:sz w:val="24"/>
          <w:szCs w:val="24"/>
        </w:rPr>
        <w:t>的</w:t>
      </w:r>
      <w:r w:rsidR="00E34086">
        <w:rPr>
          <w:rFonts w:ascii="Times New Roman" w:eastAsia="宋体" w:hAnsi="Times New Roman" w:hint="eastAsia"/>
          <w:sz w:val="24"/>
          <w:szCs w:val="24"/>
        </w:rPr>
        <w:t>秘密</w:t>
      </w:r>
      <w:r w:rsidR="00FF3F30" w:rsidRPr="00631C4A">
        <w:rPr>
          <w:rFonts w:ascii="Times New Roman" w:eastAsia="宋体" w:hAnsi="Times New Roman" w:hint="eastAsia"/>
          <w:sz w:val="24"/>
          <w:szCs w:val="24"/>
        </w:rPr>
        <w:t>：</w:t>
      </w:r>
    </w:p>
    <w:p w:rsidR="00FF3F30" w:rsidRPr="00631C4A" w:rsidRDefault="00FF3F30" w:rsidP="00B92228">
      <w:pPr>
        <w:spacing w:line="360" w:lineRule="auto"/>
        <w:ind w:firstLineChars="200" w:firstLine="480"/>
        <w:rPr>
          <w:rFonts w:ascii="Times New Roman" w:eastAsia="宋体" w:hAnsi="Times New Roman"/>
          <w:sz w:val="24"/>
          <w:szCs w:val="24"/>
        </w:rPr>
      </w:pPr>
      <w:r w:rsidRPr="00631C4A">
        <w:rPr>
          <w:rFonts w:ascii="Times New Roman" w:eastAsia="宋体" w:hAnsi="Times New Roman" w:hint="eastAsia"/>
          <w:sz w:val="24"/>
          <w:szCs w:val="24"/>
        </w:rPr>
        <w:t>“逻辑学所说的思想是指纯粹思想而言。所以逻辑学中所说的精神也是纯粹自在的精神，亦即自由的精神，因为自由正是在他物中即是在自己本身中、自己依赖自己、自己是自己的决定者。”</w:t>
      </w:r>
      <w:r w:rsidR="001E26E2">
        <w:rPr>
          <w:rStyle w:val="ad"/>
          <w:rFonts w:ascii="Times New Roman" w:eastAsia="宋体" w:hAnsi="Times New Roman"/>
          <w:sz w:val="24"/>
          <w:szCs w:val="24"/>
        </w:rPr>
        <w:footnoteReference w:id="92"/>
      </w:r>
    </w:p>
    <w:p w:rsidR="004B74FD" w:rsidRDefault="00613F2E" w:rsidP="00B9222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如此</w:t>
      </w:r>
      <w:r w:rsidR="00E34086">
        <w:rPr>
          <w:rFonts w:ascii="Times New Roman" w:eastAsia="宋体" w:hAnsi="Times New Roman" w:hint="eastAsia"/>
          <w:sz w:val="24"/>
          <w:szCs w:val="24"/>
        </w:rPr>
        <w:t>，</w:t>
      </w:r>
      <w:r w:rsidR="001E26E2">
        <w:rPr>
          <w:rFonts w:ascii="Times New Roman" w:eastAsia="宋体" w:hAnsi="Times New Roman" w:hint="eastAsia"/>
          <w:sz w:val="24"/>
          <w:szCs w:val="24"/>
        </w:rPr>
        <w:t>本文就以这段话结束全部的</w:t>
      </w:r>
      <w:r>
        <w:rPr>
          <w:rFonts w:ascii="Times New Roman" w:eastAsia="宋体" w:hAnsi="Times New Roman" w:hint="eastAsia"/>
          <w:sz w:val="24"/>
          <w:szCs w:val="24"/>
        </w:rPr>
        <w:t>讨论！</w:t>
      </w:r>
    </w:p>
    <w:p w:rsidR="000E4A64" w:rsidRDefault="000E4A64" w:rsidP="00B92228">
      <w:pPr>
        <w:spacing w:line="360" w:lineRule="auto"/>
        <w:ind w:firstLineChars="200" w:firstLine="480"/>
        <w:rPr>
          <w:rFonts w:ascii="Times New Roman" w:eastAsia="宋体" w:hAnsi="Times New Roman"/>
          <w:sz w:val="24"/>
          <w:szCs w:val="24"/>
        </w:rPr>
      </w:pPr>
    </w:p>
    <w:p w:rsidR="000E4A64" w:rsidRPr="000E4A64" w:rsidRDefault="000E4A64" w:rsidP="000E4A64">
      <w:pPr>
        <w:spacing w:line="360" w:lineRule="auto"/>
        <w:ind w:firstLineChars="200" w:firstLine="480"/>
        <w:rPr>
          <w:rFonts w:ascii="Times New Roman" w:eastAsia="宋体" w:hAnsi="Times New Roman" w:hint="eastAsia"/>
          <w:sz w:val="24"/>
          <w:szCs w:val="24"/>
        </w:rPr>
      </w:pPr>
      <w:r>
        <w:rPr>
          <w:rFonts w:ascii="Times New Roman" w:eastAsia="宋体" w:hAnsi="Times New Roman" w:hint="eastAsia"/>
          <w:sz w:val="24"/>
          <w:szCs w:val="24"/>
        </w:rPr>
        <w:t>（正文字数：</w:t>
      </w:r>
      <w:r>
        <w:rPr>
          <w:rFonts w:ascii="Times New Roman" w:eastAsia="宋体" w:hAnsi="Times New Roman" w:hint="eastAsia"/>
          <w:sz w:val="24"/>
          <w:szCs w:val="24"/>
        </w:rPr>
        <w:t>2</w:t>
      </w:r>
      <w:r>
        <w:rPr>
          <w:rFonts w:ascii="Times New Roman" w:eastAsia="宋体" w:hAnsi="Times New Roman"/>
          <w:sz w:val="24"/>
          <w:szCs w:val="24"/>
        </w:rPr>
        <w:t>0032</w:t>
      </w:r>
      <w:r>
        <w:rPr>
          <w:rFonts w:ascii="Times New Roman" w:eastAsia="宋体" w:hAnsi="Times New Roman" w:hint="eastAsia"/>
          <w:sz w:val="24"/>
          <w:szCs w:val="24"/>
        </w:rPr>
        <w:t>；注释字数：</w:t>
      </w:r>
      <w:r>
        <w:rPr>
          <w:rFonts w:ascii="Times New Roman" w:eastAsia="宋体" w:hAnsi="Times New Roman" w:hint="eastAsia"/>
          <w:sz w:val="24"/>
          <w:szCs w:val="24"/>
        </w:rPr>
        <w:t>6</w:t>
      </w:r>
      <w:r>
        <w:rPr>
          <w:rFonts w:ascii="Times New Roman" w:eastAsia="宋体" w:hAnsi="Times New Roman"/>
          <w:sz w:val="24"/>
          <w:szCs w:val="24"/>
        </w:rPr>
        <w:t>533</w:t>
      </w:r>
      <w:r>
        <w:rPr>
          <w:rFonts w:ascii="Times New Roman" w:eastAsia="宋体" w:hAnsi="Times New Roman" w:hint="eastAsia"/>
          <w:sz w:val="24"/>
          <w:szCs w:val="24"/>
        </w:rPr>
        <w:t>）</w:t>
      </w:r>
    </w:p>
    <w:p w:rsidR="004B74FD" w:rsidRDefault="004B74FD">
      <w:pPr>
        <w:widowControl/>
        <w:jc w:val="left"/>
        <w:rPr>
          <w:rFonts w:ascii="Times New Roman" w:eastAsia="宋体" w:hAnsi="Times New Roman"/>
          <w:sz w:val="24"/>
          <w:szCs w:val="24"/>
        </w:rPr>
      </w:pPr>
      <w:r>
        <w:rPr>
          <w:rFonts w:ascii="Times New Roman" w:eastAsia="宋体" w:hAnsi="Times New Roman"/>
          <w:sz w:val="24"/>
          <w:szCs w:val="24"/>
        </w:rPr>
        <w:br w:type="page"/>
      </w:r>
    </w:p>
    <w:p w:rsidR="008449DE" w:rsidRDefault="00086B78" w:rsidP="00086B78">
      <w:pPr>
        <w:pStyle w:val="1"/>
      </w:pPr>
      <w:bookmarkStart w:id="25" w:name="_Toc7469162"/>
      <w:r>
        <w:rPr>
          <w:rFonts w:hint="eastAsia"/>
        </w:rPr>
        <w:lastRenderedPageBreak/>
        <w:t>参考文献</w:t>
      </w:r>
      <w:bookmarkEnd w:id="25"/>
    </w:p>
    <w:p w:rsidR="00086B78" w:rsidRPr="00086B78" w:rsidRDefault="00FE10D5" w:rsidP="00086B78">
      <w:pPr>
        <w:rPr>
          <w:rFonts w:ascii="黑体" w:eastAsia="黑体" w:hAnsi="黑体"/>
          <w:sz w:val="28"/>
          <w:szCs w:val="28"/>
        </w:rPr>
      </w:pPr>
      <w:r>
        <w:rPr>
          <w:rFonts w:ascii="黑体" w:eastAsia="黑体" w:hAnsi="黑体" w:hint="eastAsia"/>
          <w:sz w:val="28"/>
          <w:szCs w:val="28"/>
        </w:rPr>
        <w:t>中文</w:t>
      </w:r>
      <w:r w:rsidR="00086B78" w:rsidRPr="00086B78">
        <w:rPr>
          <w:rFonts w:ascii="黑体" w:eastAsia="黑体" w:hAnsi="黑体" w:hint="eastAsia"/>
          <w:sz w:val="28"/>
          <w:szCs w:val="28"/>
        </w:rPr>
        <w:t>原著</w:t>
      </w:r>
    </w:p>
    <w:p w:rsidR="008449DE" w:rsidRDefault="00FE10D5" w:rsidP="00FE10D5">
      <w:pPr>
        <w:pStyle w:val="a7"/>
        <w:numPr>
          <w:ilvl w:val="0"/>
          <w:numId w:val="12"/>
        </w:numPr>
        <w:spacing w:line="360" w:lineRule="auto"/>
        <w:ind w:firstLineChars="0"/>
        <w:jc w:val="left"/>
        <w:rPr>
          <w:rFonts w:ascii="Times New Roman" w:eastAsia="宋体" w:hAnsi="Times New Roman"/>
          <w:szCs w:val="21"/>
        </w:rPr>
      </w:pPr>
      <w:r w:rsidRPr="00FE10D5">
        <w:rPr>
          <w:rFonts w:ascii="Times New Roman" w:eastAsia="宋体" w:hAnsi="Times New Roman" w:hint="eastAsia"/>
          <w:szCs w:val="21"/>
        </w:rPr>
        <w:t>黑格尔：《逻辑学（上）》，杨一之译，北京：商务印书馆，</w:t>
      </w:r>
      <w:r w:rsidRPr="00FE10D5">
        <w:rPr>
          <w:rFonts w:ascii="Times New Roman" w:eastAsia="宋体" w:hAnsi="Times New Roman"/>
          <w:szCs w:val="21"/>
        </w:rPr>
        <w:t>1996</w:t>
      </w:r>
      <w:r w:rsidRPr="00FE10D5">
        <w:rPr>
          <w:rFonts w:ascii="Times New Roman" w:eastAsia="宋体" w:hAnsi="Times New Roman"/>
          <w:szCs w:val="21"/>
        </w:rPr>
        <w:t>年</w:t>
      </w:r>
    </w:p>
    <w:p w:rsidR="00FE10D5" w:rsidRDefault="00FE10D5" w:rsidP="00FE10D5">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黑格尔：《逻辑学（下</w:t>
      </w:r>
      <w:r w:rsidRPr="00FE10D5">
        <w:rPr>
          <w:rFonts w:ascii="Times New Roman" w:eastAsia="宋体" w:hAnsi="Times New Roman" w:hint="eastAsia"/>
          <w:szCs w:val="21"/>
        </w:rPr>
        <w:t>）》，杨一之译，北京：商务印书馆，</w:t>
      </w:r>
      <w:r>
        <w:rPr>
          <w:rFonts w:ascii="Times New Roman" w:eastAsia="宋体" w:hAnsi="Times New Roman"/>
          <w:szCs w:val="21"/>
        </w:rPr>
        <w:t>197</w:t>
      </w:r>
      <w:r w:rsidRPr="00FE10D5">
        <w:rPr>
          <w:rFonts w:ascii="Times New Roman" w:eastAsia="宋体" w:hAnsi="Times New Roman"/>
          <w:szCs w:val="21"/>
        </w:rPr>
        <w:t>6</w:t>
      </w:r>
      <w:r w:rsidRPr="00FE10D5">
        <w:rPr>
          <w:rFonts w:ascii="Times New Roman" w:eastAsia="宋体" w:hAnsi="Times New Roman"/>
          <w:szCs w:val="21"/>
        </w:rPr>
        <w:t>年</w:t>
      </w:r>
    </w:p>
    <w:p w:rsidR="00FE10D5" w:rsidRDefault="00FE10D5" w:rsidP="00FE10D5">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黑格尔：《小逻辑》</w:t>
      </w:r>
      <w:r w:rsidRPr="00FE10D5">
        <w:rPr>
          <w:rFonts w:ascii="Times New Roman" w:eastAsia="宋体" w:hAnsi="Times New Roman" w:hint="eastAsia"/>
          <w:szCs w:val="21"/>
        </w:rPr>
        <w:t>，贺麟译，北京：商务印书馆，</w:t>
      </w:r>
      <w:r w:rsidRPr="00FE10D5">
        <w:rPr>
          <w:rFonts w:ascii="Times New Roman" w:eastAsia="宋体" w:hAnsi="Times New Roman"/>
          <w:szCs w:val="21"/>
        </w:rPr>
        <w:t>1980</w:t>
      </w:r>
      <w:r w:rsidRPr="00FE10D5">
        <w:rPr>
          <w:rFonts w:ascii="Times New Roman" w:eastAsia="宋体" w:hAnsi="Times New Roman"/>
          <w:szCs w:val="21"/>
        </w:rPr>
        <w:t>年</w:t>
      </w:r>
    </w:p>
    <w:p w:rsidR="00FE10D5" w:rsidRPr="00FE10D5" w:rsidRDefault="00FE10D5" w:rsidP="00FE10D5">
      <w:pPr>
        <w:pStyle w:val="a7"/>
        <w:numPr>
          <w:ilvl w:val="0"/>
          <w:numId w:val="12"/>
        </w:numPr>
        <w:spacing w:line="360" w:lineRule="auto"/>
        <w:ind w:firstLineChars="0"/>
        <w:jc w:val="left"/>
        <w:rPr>
          <w:rFonts w:ascii="Times New Roman" w:eastAsia="宋体" w:hAnsi="Times New Roman"/>
          <w:szCs w:val="21"/>
        </w:rPr>
      </w:pPr>
      <w:r w:rsidRPr="00FE10D5">
        <w:rPr>
          <w:rFonts w:ascii="Times New Roman" w:eastAsia="宋体" w:hAnsi="Times New Roman" w:hint="eastAsia"/>
          <w:szCs w:val="21"/>
        </w:rPr>
        <w:t>黑格尔：《哲学全书·第一部分·逻辑学》，梁志学译，北京：人民出版社，</w:t>
      </w:r>
      <w:r w:rsidRPr="00FE10D5">
        <w:rPr>
          <w:rFonts w:ascii="Times New Roman" w:eastAsia="宋体" w:hAnsi="Times New Roman"/>
          <w:szCs w:val="21"/>
        </w:rPr>
        <w:t>2002</w:t>
      </w:r>
      <w:r>
        <w:rPr>
          <w:rFonts w:ascii="Times New Roman" w:eastAsia="宋体" w:hAnsi="Times New Roman"/>
          <w:szCs w:val="21"/>
        </w:rPr>
        <w:t>年</w:t>
      </w:r>
    </w:p>
    <w:p w:rsidR="00FE10D5" w:rsidRDefault="00FE10D5" w:rsidP="00FE10D5">
      <w:pPr>
        <w:pStyle w:val="a7"/>
        <w:numPr>
          <w:ilvl w:val="0"/>
          <w:numId w:val="12"/>
        </w:numPr>
        <w:spacing w:line="360" w:lineRule="auto"/>
        <w:ind w:firstLineChars="0"/>
        <w:jc w:val="left"/>
        <w:rPr>
          <w:rFonts w:ascii="Times New Roman" w:eastAsia="宋体" w:hAnsi="Times New Roman"/>
          <w:szCs w:val="21"/>
        </w:rPr>
      </w:pPr>
      <w:r w:rsidRPr="00FE10D5">
        <w:rPr>
          <w:rFonts w:ascii="Times New Roman" w:eastAsia="宋体" w:hAnsi="Times New Roman"/>
          <w:szCs w:val="21"/>
        </w:rPr>
        <w:t>黑格尔：《哲学全书</w:t>
      </w:r>
      <w:r w:rsidR="009213BF">
        <w:rPr>
          <w:rFonts w:ascii="Times New Roman" w:eastAsia="宋体" w:hAnsi="Times New Roman" w:hint="eastAsia"/>
          <w:szCs w:val="21"/>
        </w:rPr>
        <w:t>·</w:t>
      </w:r>
      <w:r w:rsidRPr="00FE10D5">
        <w:rPr>
          <w:rFonts w:ascii="Times New Roman" w:eastAsia="宋体" w:hAnsi="Times New Roman"/>
          <w:szCs w:val="21"/>
        </w:rPr>
        <w:t>第三部分</w:t>
      </w:r>
      <w:r w:rsidR="009213BF">
        <w:rPr>
          <w:rFonts w:ascii="Times New Roman" w:eastAsia="宋体" w:hAnsi="Times New Roman" w:hint="eastAsia"/>
          <w:szCs w:val="21"/>
        </w:rPr>
        <w:t>·</w:t>
      </w:r>
      <w:r w:rsidRPr="00FE10D5">
        <w:rPr>
          <w:rFonts w:ascii="Times New Roman" w:eastAsia="宋体" w:hAnsi="Times New Roman"/>
          <w:szCs w:val="21"/>
        </w:rPr>
        <w:t>精神</w:t>
      </w:r>
      <w:r w:rsidR="009213BF">
        <w:rPr>
          <w:rFonts w:ascii="Times New Roman" w:eastAsia="宋体" w:hAnsi="Times New Roman" w:hint="eastAsia"/>
          <w:szCs w:val="21"/>
        </w:rPr>
        <w:t>哲</w:t>
      </w:r>
      <w:r w:rsidRPr="00FE10D5">
        <w:rPr>
          <w:rFonts w:ascii="Times New Roman" w:eastAsia="宋体" w:hAnsi="Times New Roman"/>
          <w:szCs w:val="21"/>
        </w:rPr>
        <w:t>学》，杨祖陶译，北京：人民出版社，</w:t>
      </w:r>
      <w:r w:rsidRPr="00FE10D5">
        <w:rPr>
          <w:rFonts w:ascii="Times New Roman" w:eastAsia="宋体" w:hAnsi="Times New Roman"/>
          <w:szCs w:val="21"/>
        </w:rPr>
        <w:t>2006</w:t>
      </w:r>
      <w:r w:rsidRPr="00FE10D5">
        <w:rPr>
          <w:rFonts w:ascii="Times New Roman" w:eastAsia="宋体" w:hAnsi="Times New Roman"/>
          <w:szCs w:val="21"/>
        </w:rPr>
        <w:t>年</w:t>
      </w:r>
    </w:p>
    <w:p w:rsidR="00FE10D5" w:rsidRDefault="00FE10D5" w:rsidP="00FE10D5">
      <w:pPr>
        <w:pStyle w:val="a7"/>
        <w:numPr>
          <w:ilvl w:val="0"/>
          <w:numId w:val="12"/>
        </w:numPr>
        <w:spacing w:line="360" w:lineRule="auto"/>
        <w:ind w:firstLineChars="0"/>
        <w:jc w:val="left"/>
        <w:rPr>
          <w:rFonts w:ascii="Times New Roman" w:eastAsia="宋体" w:hAnsi="Times New Roman"/>
          <w:szCs w:val="21"/>
        </w:rPr>
      </w:pPr>
      <w:r w:rsidRPr="00FE10D5">
        <w:rPr>
          <w:rFonts w:ascii="Times New Roman" w:eastAsia="宋体" w:hAnsi="Times New Roman" w:hint="eastAsia"/>
          <w:szCs w:val="21"/>
        </w:rPr>
        <w:t>黑格尔：《精神现象学》，先刚译，北京：人民出版社，</w:t>
      </w:r>
      <w:r w:rsidRPr="00FE10D5">
        <w:rPr>
          <w:rFonts w:ascii="Times New Roman" w:eastAsia="宋体" w:hAnsi="Times New Roman"/>
          <w:szCs w:val="21"/>
        </w:rPr>
        <w:t>2013</w:t>
      </w:r>
      <w:r w:rsidRPr="00FE10D5">
        <w:rPr>
          <w:rFonts w:ascii="Times New Roman" w:eastAsia="宋体" w:hAnsi="Times New Roman"/>
          <w:szCs w:val="21"/>
        </w:rPr>
        <w:t>年</w:t>
      </w:r>
    </w:p>
    <w:p w:rsidR="00FE10D5" w:rsidRDefault="00FE10D5" w:rsidP="00FE10D5">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黑格尔：</w:t>
      </w:r>
      <w:r w:rsidRPr="00FE10D5">
        <w:rPr>
          <w:rFonts w:ascii="Times New Roman" w:eastAsia="宋体" w:hAnsi="Times New Roman" w:hint="eastAsia"/>
          <w:szCs w:val="21"/>
        </w:rPr>
        <w:t>《法哲学原理》，邓安庆译，北京：人民出版社，</w:t>
      </w:r>
      <w:r w:rsidRPr="00FE10D5">
        <w:rPr>
          <w:rFonts w:ascii="Times New Roman" w:eastAsia="宋体" w:hAnsi="Times New Roman"/>
          <w:szCs w:val="21"/>
        </w:rPr>
        <w:t>2016</w:t>
      </w:r>
      <w:r w:rsidRPr="00FE10D5">
        <w:rPr>
          <w:rFonts w:ascii="Times New Roman" w:eastAsia="宋体" w:hAnsi="Times New Roman"/>
          <w:szCs w:val="21"/>
        </w:rPr>
        <w:t>年</w:t>
      </w:r>
    </w:p>
    <w:p w:rsidR="00355825" w:rsidRDefault="00355825" w:rsidP="00FE10D5">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黑格尔：《信仰与知识》《怀疑主义与哲学的关系》，见《耶拿时期著作</w:t>
      </w:r>
      <w:r>
        <w:rPr>
          <w:rFonts w:ascii="Times New Roman" w:eastAsia="宋体" w:hAnsi="Times New Roman" w:hint="eastAsia"/>
          <w:szCs w:val="21"/>
        </w:rPr>
        <w:t>1</w:t>
      </w:r>
      <w:r>
        <w:rPr>
          <w:rFonts w:ascii="Times New Roman" w:eastAsia="宋体" w:hAnsi="Times New Roman"/>
          <w:szCs w:val="21"/>
        </w:rPr>
        <w:t>801</w:t>
      </w:r>
      <w:r>
        <w:rPr>
          <w:rFonts w:ascii="Times New Roman" w:eastAsia="宋体" w:hAnsi="Times New Roman" w:hint="eastAsia"/>
          <w:szCs w:val="21"/>
        </w:rPr>
        <w:t>-</w:t>
      </w:r>
      <w:r>
        <w:rPr>
          <w:rFonts w:ascii="Times New Roman" w:eastAsia="宋体" w:hAnsi="Times New Roman"/>
          <w:szCs w:val="21"/>
        </w:rPr>
        <w:t>1807</w:t>
      </w:r>
      <w:r>
        <w:rPr>
          <w:rFonts w:ascii="Times New Roman" w:eastAsia="宋体" w:hAnsi="Times New Roman" w:hint="eastAsia"/>
          <w:szCs w:val="21"/>
        </w:rPr>
        <w:t>》，朱更生译，北京：人民出版社，</w:t>
      </w:r>
      <w:r>
        <w:rPr>
          <w:rFonts w:ascii="Times New Roman" w:eastAsia="宋体" w:hAnsi="Times New Roman" w:hint="eastAsia"/>
          <w:szCs w:val="21"/>
        </w:rPr>
        <w:t>2</w:t>
      </w:r>
      <w:r>
        <w:rPr>
          <w:rFonts w:ascii="Times New Roman" w:eastAsia="宋体" w:hAnsi="Times New Roman"/>
          <w:szCs w:val="21"/>
        </w:rPr>
        <w:t>017</w:t>
      </w:r>
      <w:r>
        <w:rPr>
          <w:rFonts w:ascii="Times New Roman" w:eastAsia="宋体" w:hAnsi="Times New Roman" w:hint="eastAsia"/>
          <w:szCs w:val="21"/>
        </w:rPr>
        <w:t>年</w:t>
      </w:r>
    </w:p>
    <w:p w:rsidR="008F02BF" w:rsidRDefault="008F02BF" w:rsidP="008F02BF">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黑格尔、谢林、荷尔德林：《德国唯心主义的最早纲领》，</w:t>
      </w:r>
      <w:r w:rsidRPr="008F02BF">
        <w:rPr>
          <w:rFonts w:ascii="Times New Roman" w:eastAsia="宋体" w:hAnsi="Times New Roman" w:hint="eastAsia"/>
          <w:szCs w:val="21"/>
        </w:rPr>
        <w:t>见《荷尔德林文集》，戴晖译，北京：商务印书馆，</w:t>
      </w:r>
      <w:r w:rsidRPr="008F02BF">
        <w:rPr>
          <w:rFonts w:ascii="Times New Roman" w:eastAsia="宋体" w:hAnsi="Times New Roman"/>
          <w:szCs w:val="21"/>
        </w:rPr>
        <w:t>2003</w:t>
      </w:r>
      <w:r>
        <w:rPr>
          <w:rFonts w:ascii="Times New Roman" w:eastAsia="宋体" w:hAnsi="Times New Roman"/>
          <w:szCs w:val="21"/>
        </w:rPr>
        <w:t>年</w:t>
      </w:r>
    </w:p>
    <w:p w:rsidR="008F02BF" w:rsidRDefault="008F02BF" w:rsidP="008F02BF">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荷尔德林：《判断与存在》《论诗之精神的行进方式》，</w:t>
      </w:r>
      <w:r w:rsidRPr="008F02BF">
        <w:rPr>
          <w:rFonts w:ascii="Times New Roman" w:eastAsia="宋体" w:hAnsi="Times New Roman" w:hint="eastAsia"/>
          <w:szCs w:val="21"/>
        </w:rPr>
        <w:t>见《荷尔德林文集》，戴晖译，北京：商务印书馆，</w:t>
      </w:r>
      <w:r w:rsidRPr="008F02BF">
        <w:rPr>
          <w:rFonts w:ascii="Times New Roman" w:eastAsia="宋体" w:hAnsi="Times New Roman"/>
          <w:szCs w:val="21"/>
        </w:rPr>
        <w:t>2003</w:t>
      </w:r>
      <w:r>
        <w:rPr>
          <w:rFonts w:ascii="Times New Roman" w:eastAsia="宋体" w:hAnsi="Times New Roman"/>
          <w:szCs w:val="21"/>
        </w:rPr>
        <w:t>年</w:t>
      </w:r>
    </w:p>
    <w:p w:rsidR="00355825" w:rsidRDefault="00355825" w:rsidP="00355825">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康德：</w:t>
      </w:r>
      <w:r w:rsidRPr="00355825">
        <w:rPr>
          <w:rFonts w:ascii="Times New Roman" w:eastAsia="宋体" w:hAnsi="Times New Roman" w:hint="eastAsia"/>
          <w:szCs w:val="21"/>
        </w:rPr>
        <w:t>《纯粹理性批判》，邓晓芒译、杨祖陶校，北京：人民出版社，</w:t>
      </w:r>
      <w:r w:rsidRPr="00355825">
        <w:rPr>
          <w:rFonts w:ascii="Times New Roman" w:eastAsia="宋体" w:hAnsi="Times New Roman"/>
          <w:szCs w:val="21"/>
        </w:rPr>
        <w:t>2016</w:t>
      </w:r>
      <w:r w:rsidRPr="00355825">
        <w:rPr>
          <w:rFonts w:ascii="Times New Roman" w:eastAsia="宋体" w:hAnsi="Times New Roman"/>
          <w:szCs w:val="21"/>
        </w:rPr>
        <w:t>年</w:t>
      </w:r>
    </w:p>
    <w:p w:rsidR="00C91758" w:rsidRDefault="00C91758" w:rsidP="00C91758">
      <w:pPr>
        <w:pStyle w:val="a7"/>
        <w:numPr>
          <w:ilvl w:val="0"/>
          <w:numId w:val="12"/>
        </w:numPr>
        <w:spacing w:line="360" w:lineRule="auto"/>
        <w:ind w:firstLineChars="0"/>
        <w:jc w:val="left"/>
        <w:rPr>
          <w:rFonts w:ascii="Times New Roman" w:eastAsia="宋体" w:hAnsi="Times New Roman"/>
          <w:szCs w:val="21"/>
        </w:rPr>
      </w:pPr>
      <w:r w:rsidRPr="00C91758">
        <w:rPr>
          <w:rFonts w:ascii="Times New Roman" w:eastAsia="宋体" w:hAnsi="Times New Roman" w:hint="eastAsia"/>
          <w:szCs w:val="21"/>
        </w:rPr>
        <w:t>康德：《逻辑学》，见《康德认识论文集（注释版）（下卷）》，李秋零译注，北京：中国人民大学出版社，</w:t>
      </w:r>
      <w:r w:rsidRPr="00C91758">
        <w:rPr>
          <w:rFonts w:ascii="Times New Roman" w:eastAsia="宋体" w:hAnsi="Times New Roman"/>
          <w:szCs w:val="21"/>
        </w:rPr>
        <w:t>2016</w:t>
      </w:r>
    </w:p>
    <w:p w:rsidR="00355825" w:rsidRDefault="00355825" w:rsidP="00355825">
      <w:pPr>
        <w:pStyle w:val="a7"/>
        <w:numPr>
          <w:ilvl w:val="0"/>
          <w:numId w:val="12"/>
        </w:numPr>
        <w:spacing w:line="360" w:lineRule="auto"/>
        <w:ind w:firstLineChars="0"/>
        <w:jc w:val="left"/>
        <w:rPr>
          <w:rFonts w:ascii="Times New Roman" w:eastAsia="宋体" w:hAnsi="Times New Roman"/>
          <w:szCs w:val="21"/>
        </w:rPr>
      </w:pPr>
      <w:r w:rsidRPr="00355825">
        <w:rPr>
          <w:rFonts w:ascii="Times New Roman" w:eastAsia="宋体" w:hAnsi="Times New Roman" w:hint="eastAsia"/>
          <w:szCs w:val="21"/>
        </w:rPr>
        <w:t>康德：《实践理性批判》，邓晓芒译、杨祖陶校，北京：人民出版社，</w:t>
      </w:r>
      <w:r w:rsidRPr="00355825">
        <w:rPr>
          <w:rFonts w:ascii="Times New Roman" w:eastAsia="宋体" w:hAnsi="Times New Roman"/>
          <w:szCs w:val="21"/>
        </w:rPr>
        <w:t>2016</w:t>
      </w:r>
      <w:r>
        <w:rPr>
          <w:rFonts w:ascii="Times New Roman" w:eastAsia="宋体" w:hAnsi="Times New Roman"/>
          <w:szCs w:val="21"/>
        </w:rPr>
        <w:t>年</w:t>
      </w:r>
    </w:p>
    <w:p w:rsidR="008F02BF" w:rsidRDefault="008F02BF" w:rsidP="00355825">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费希特：《全部知识学的基础》，王玖兴译，北京：商务印书馆，</w:t>
      </w:r>
      <w:r>
        <w:rPr>
          <w:rFonts w:ascii="Times New Roman" w:eastAsia="宋体" w:hAnsi="Times New Roman" w:hint="eastAsia"/>
          <w:szCs w:val="21"/>
        </w:rPr>
        <w:t>1</w:t>
      </w:r>
      <w:r>
        <w:rPr>
          <w:rFonts w:ascii="Times New Roman" w:eastAsia="宋体" w:hAnsi="Times New Roman"/>
          <w:szCs w:val="21"/>
        </w:rPr>
        <w:t>986</w:t>
      </w:r>
      <w:r>
        <w:rPr>
          <w:rFonts w:ascii="Times New Roman" w:eastAsia="宋体" w:hAnsi="Times New Roman" w:hint="eastAsia"/>
          <w:szCs w:val="21"/>
        </w:rPr>
        <w:t>年</w:t>
      </w:r>
    </w:p>
    <w:p w:rsidR="00FE10D5" w:rsidRDefault="00FE10D5" w:rsidP="00FE10D5">
      <w:pPr>
        <w:pStyle w:val="a7"/>
        <w:numPr>
          <w:ilvl w:val="0"/>
          <w:numId w:val="12"/>
        </w:numPr>
        <w:spacing w:line="360" w:lineRule="auto"/>
        <w:ind w:firstLineChars="0"/>
        <w:jc w:val="left"/>
        <w:rPr>
          <w:rFonts w:ascii="Times New Roman" w:eastAsia="宋体" w:hAnsi="Times New Roman"/>
          <w:szCs w:val="21"/>
        </w:rPr>
      </w:pPr>
      <w:r w:rsidRPr="00FE10D5">
        <w:rPr>
          <w:rFonts w:ascii="Times New Roman" w:eastAsia="宋体" w:hAnsi="Times New Roman"/>
          <w:szCs w:val="21"/>
        </w:rPr>
        <w:t>亚里士多德：《形而上学》，李真译，上海：上海人民出版社，</w:t>
      </w:r>
      <w:r w:rsidRPr="00FE10D5">
        <w:rPr>
          <w:rFonts w:ascii="Times New Roman" w:eastAsia="宋体" w:hAnsi="Times New Roman"/>
          <w:szCs w:val="21"/>
        </w:rPr>
        <w:t>2006</w:t>
      </w:r>
      <w:r>
        <w:rPr>
          <w:rFonts w:ascii="Times New Roman" w:eastAsia="宋体" w:hAnsi="Times New Roman"/>
          <w:szCs w:val="21"/>
        </w:rPr>
        <w:t>年</w:t>
      </w:r>
    </w:p>
    <w:p w:rsidR="008F02BF" w:rsidRPr="00086B78" w:rsidRDefault="008F02BF" w:rsidP="008F02BF">
      <w:pPr>
        <w:rPr>
          <w:rFonts w:ascii="黑体" w:eastAsia="黑体" w:hAnsi="黑体"/>
          <w:sz w:val="28"/>
          <w:szCs w:val="28"/>
        </w:rPr>
      </w:pPr>
      <w:r>
        <w:rPr>
          <w:rFonts w:ascii="黑体" w:eastAsia="黑体" w:hAnsi="黑体" w:hint="eastAsia"/>
          <w:sz w:val="28"/>
          <w:szCs w:val="28"/>
        </w:rPr>
        <w:t>外文</w:t>
      </w:r>
      <w:r w:rsidRPr="00086B78">
        <w:rPr>
          <w:rFonts w:ascii="黑体" w:eastAsia="黑体" w:hAnsi="黑体" w:hint="eastAsia"/>
          <w:sz w:val="28"/>
          <w:szCs w:val="28"/>
        </w:rPr>
        <w:t>原著</w:t>
      </w:r>
    </w:p>
    <w:p w:rsidR="00EE23E0" w:rsidRDefault="00EE23E0"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H</w:t>
      </w:r>
      <w:r>
        <w:rPr>
          <w:rFonts w:ascii="Times New Roman" w:eastAsia="宋体" w:hAnsi="Times New Roman"/>
          <w:szCs w:val="21"/>
        </w:rPr>
        <w:t>e</w:t>
      </w:r>
      <w:r>
        <w:rPr>
          <w:rFonts w:ascii="Times New Roman" w:eastAsia="宋体" w:hAnsi="Times New Roman" w:hint="eastAsia"/>
          <w:szCs w:val="21"/>
        </w:rPr>
        <w:t>ge</w:t>
      </w:r>
      <w:r>
        <w:rPr>
          <w:rFonts w:ascii="Times New Roman" w:eastAsia="宋体" w:hAnsi="Times New Roman"/>
          <w:szCs w:val="21"/>
        </w:rPr>
        <w:t xml:space="preserve">l, </w:t>
      </w:r>
      <w:r w:rsidRPr="00EE23E0">
        <w:rPr>
          <w:rFonts w:ascii="Times New Roman" w:eastAsia="宋体" w:hAnsi="Times New Roman"/>
          <w:i/>
          <w:szCs w:val="21"/>
        </w:rPr>
        <w:t>Hegel’s Science of Logic</w:t>
      </w:r>
      <w:r w:rsidRPr="00EE23E0">
        <w:rPr>
          <w:rFonts w:ascii="Times New Roman" w:eastAsia="宋体" w:hAnsi="Times New Roman"/>
          <w:szCs w:val="21"/>
        </w:rPr>
        <w:t>, A.V. Miller (</w:t>
      </w:r>
      <w:r>
        <w:rPr>
          <w:rFonts w:ascii="Times New Roman" w:eastAsia="宋体" w:hAnsi="Times New Roman"/>
          <w:szCs w:val="21"/>
        </w:rPr>
        <w:t>trans.), Prometheus Books, 1969</w:t>
      </w:r>
    </w:p>
    <w:p w:rsidR="008F02BF" w:rsidRDefault="00EE23E0"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szCs w:val="21"/>
        </w:rPr>
        <w:t xml:space="preserve">Hegel, </w:t>
      </w:r>
      <w:r w:rsidRPr="00EE23E0">
        <w:rPr>
          <w:rFonts w:ascii="Times New Roman" w:eastAsia="宋体" w:hAnsi="Times New Roman"/>
          <w:i/>
          <w:szCs w:val="21"/>
        </w:rPr>
        <w:t>The Science of Logic</w:t>
      </w:r>
      <w:r w:rsidRPr="00EE23E0">
        <w:rPr>
          <w:rFonts w:ascii="Times New Roman" w:eastAsia="宋体" w:hAnsi="Times New Roman"/>
          <w:szCs w:val="21"/>
        </w:rPr>
        <w:t>, George di Giovanni (trans.), C</w:t>
      </w:r>
      <w:r>
        <w:rPr>
          <w:rFonts w:ascii="Times New Roman" w:eastAsia="宋体" w:hAnsi="Times New Roman"/>
          <w:szCs w:val="21"/>
        </w:rPr>
        <w:t>ambridge University Press, 2010</w:t>
      </w:r>
    </w:p>
    <w:p w:rsidR="004768F8" w:rsidRPr="004768F8" w:rsidRDefault="004768F8" w:rsidP="00F10050">
      <w:pPr>
        <w:pStyle w:val="a7"/>
        <w:numPr>
          <w:ilvl w:val="0"/>
          <w:numId w:val="12"/>
        </w:numPr>
        <w:spacing w:line="360" w:lineRule="auto"/>
        <w:ind w:firstLineChars="0"/>
        <w:jc w:val="left"/>
        <w:rPr>
          <w:rFonts w:ascii="Times New Roman" w:eastAsia="宋体" w:hAnsi="Times New Roman"/>
          <w:szCs w:val="21"/>
        </w:rPr>
      </w:pPr>
      <w:r w:rsidRPr="004768F8">
        <w:rPr>
          <w:rFonts w:ascii="Times New Roman" w:eastAsia="宋体" w:hAnsi="Times New Roman"/>
          <w:szCs w:val="21"/>
        </w:rPr>
        <w:t>Karl Leonhard Reinhold</w:t>
      </w:r>
      <w:r>
        <w:rPr>
          <w:rFonts w:ascii="Times New Roman" w:eastAsia="宋体" w:hAnsi="Times New Roman"/>
          <w:szCs w:val="21"/>
        </w:rPr>
        <w:t xml:space="preserve">, </w:t>
      </w:r>
      <w:r w:rsidRPr="00F10050">
        <w:rPr>
          <w:rFonts w:ascii="Times New Roman" w:eastAsia="宋体" w:hAnsi="Times New Roman"/>
          <w:i/>
          <w:szCs w:val="21"/>
        </w:rPr>
        <w:t>Essay on a New Theory of The Human Capacity for Representation</w:t>
      </w:r>
      <w:r>
        <w:rPr>
          <w:rFonts w:ascii="Times New Roman" w:eastAsia="宋体" w:hAnsi="Times New Roman"/>
          <w:szCs w:val="21"/>
        </w:rPr>
        <w:t xml:space="preserve">, </w:t>
      </w:r>
      <w:r w:rsidR="00F10050" w:rsidRPr="00F10050">
        <w:rPr>
          <w:rFonts w:ascii="Times New Roman" w:eastAsia="宋体" w:hAnsi="Times New Roman"/>
          <w:szCs w:val="21"/>
        </w:rPr>
        <w:t xml:space="preserve">Tim Mehigan </w:t>
      </w:r>
      <w:r w:rsidR="00F10050">
        <w:rPr>
          <w:rFonts w:ascii="Times New Roman" w:eastAsia="宋体" w:hAnsi="Times New Roman"/>
          <w:szCs w:val="21"/>
        </w:rPr>
        <w:t>&amp;</w:t>
      </w:r>
      <w:r w:rsidR="00F10050" w:rsidRPr="00F10050">
        <w:rPr>
          <w:rFonts w:ascii="Times New Roman" w:eastAsia="宋体" w:hAnsi="Times New Roman"/>
          <w:szCs w:val="21"/>
        </w:rPr>
        <w:t xml:space="preserve"> Barry Empson</w:t>
      </w:r>
      <w:r w:rsidR="00F10050">
        <w:rPr>
          <w:rFonts w:ascii="Times New Roman" w:eastAsia="宋体" w:hAnsi="Times New Roman"/>
          <w:szCs w:val="21"/>
        </w:rPr>
        <w:t xml:space="preserve">, </w:t>
      </w:r>
      <w:r w:rsidR="00F10050" w:rsidRPr="00F10050">
        <w:rPr>
          <w:rFonts w:ascii="Times New Roman" w:eastAsia="宋体" w:hAnsi="Times New Roman"/>
          <w:szCs w:val="21"/>
        </w:rPr>
        <w:t>De Gruyter</w:t>
      </w:r>
      <w:r w:rsidR="00F10050">
        <w:rPr>
          <w:rFonts w:ascii="Times New Roman" w:eastAsia="宋体" w:hAnsi="Times New Roman"/>
          <w:szCs w:val="21"/>
        </w:rPr>
        <w:t>, 2011</w:t>
      </w:r>
    </w:p>
    <w:p w:rsidR="008F02BF" w:rsidRDefault="00EE23E0"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szCs w:val="21"/>
        </w:rPr>
        <w:t xml:space="preserve">Novalis, </w:t>
      </w:r>
      <w:r w:rsidRPr="00EE23E0">
        <w:rPr>
          <w:rFonts w:ascii="Times New Roman" w:eastAsia="宋体" w:hAnsi="Times New Roman"/>
          <w:i/>
          <w:szCs w:val="21"/>
        </w:rPr>
        <w:t>Fichte Studies</w:t>
      </w:r>
      <w:r>
        <w:rPr>
          <w:rFonts w:ascii="Times New Roman" w:eastAsia="宋体" w:hAnsi="Times New Roman"/>
          <w:szCs w:val="21"/>
        </w:rPr>
        <w:t xml:space="preserve">, Jane Kneller (ed.), </w:t>
      </w:r>
      <w:r w:rsidRPr="00EE23E0">
        <w:rPr>
          <w:rFonts w:ascii="Times New Roman" w:eastAsia="宋体" w:hAnsi="Times New Roman"/>
          <w:szCs w:val="21"/>
        </w:rPr>
        <w:t>C</w:t>
      </w:r>
      <w:r>
        <w:rPr>
          <w:rFonts w:ascii="Times New Roman" w:eastAsia="宋体" w:hAnsi="Times New Roman"/>
          <w:szCs w:val="21"/>
        </w:rPr>
        <w:t>ambridge University Press, 2003</w:t>
      </w:r>
    </w:p>
    <w:p w:rsidR="00EE23E0" w:rsidRPr="00086B78" w:rsidRDefault="00EE23E0" w:rsidP="00EE23E0">
      <w:pPr>
        <w:rPr>
          <w:rFonts w:ascii="黑体" w:eastAsia="黑体" w:hAnsi="黑体"/>
          <w:sz w:val="28"/>
          <w:szCs w:val="28"/>
        </w:rPr>
      </w:pPr>
      <w:r>
        <w:rPr>
          <w:rFonts w:ascii="黑体" w:eastAsia="黑体" w:hAnsi="黑体" w:hint="eastAsia"/>
          <w:sz w:val="28"/>
          <w:szCs w:val="28"/>
        </w:rPr>
        <w:lastRenderedPageBreak/>
        <w:t>中文论著</w:t>
      </w:r>
    </w:p>
    <w:p w:rsidR="008F02BF" w:rsidRDefault="00EE23E0" w:rsidP="00890CE2">
      <w:pPr>
        <w:pStyle w:val="a7"/>
        <w:numPr>
          <w:ilvl w:val="0"/>
          <w:numId w:val="12"/>
        </w:numPr>
        <w:spacing w:line="360" w:lineRule="auto"/>
        <w:ind w:firstLineChars="0"/>
        <w:jc w:val="left"/>
        <w:rPr>
          <w:rFonts w:ascii="Times New Roman" w:eastAsia="宋体" w:hAnsi="Times New Roman"/>
          <w:szCs w:val="21"/>
        </w:rPr>
      </w:pPr>
      <w:r w:rsidRPr="00EE23E0">
        <w:rPr>
          <w:rFonts w:ascii="Times New Roman" w:eastAsia="宋体" w:hAnsi="Times New Roman" w:hint="eastAsia"/>
          <w:szCs w:val="21"/>
        </w:rPr>
        <w:t>迪特·亨利希，《在康德与黑格尔之间》，乐小军译，北京：商务印书馆，</w:t>
      </w:r>
      <w:r w:rsidRPr="00EE23E0">
        <w:rPr>
          <w:rFonts w:ascii="Times New Roman" w:eastAsia="宋体" w:hAnsi="Times New Roman"/>
          <w:szCs w:val="21"/>
        </w:rPr>
        <w:t>2013</w:t>
      </w:r>
      <w:r w:rsidRPr="00EE23E0">
        <w:rPr>
          <w:rFonts w:ascii="Times New Roman" w:eastAsia="宋体" w:hAnsi="Times New Roman"/>
          <w:szCs w:val="21"/>
        </w:rPr>
        <w:t>年</w:t>
      </w:r>
    </w:p>
    <w:p w:rsidR="00EE23E0" w:rsidRDefault="00EE23E0" w:rsidP="00890CE2">
      <w:pPr>
        <w:pStyle w:val="a7"/>
        <w:numPr>
          <w:ilvl w:val="0"/>
          <w:numId w:val="12"/>
        </w:numPr>
        <w:spacing w:line="360" w:lineRule="auto"/>
        <w:ind w:firstLineChars="0"/>
        <w:jc w:val="left"/>
        <w:rPr>
          <w:rFonts w:ascii="Times New Roman" w:eastAsia="宋体" w:hAnsi="Times New Roman"/>
          <w:szCs w:val="21"/>
        </w:rPr>
      </w:pPr>
      <w:r w:rsidRPr="00EE23E0">
        <w:rPr>
          <w:rFonts w:ascii="Times New Roman" w:eastAsia="宋体" w:hAnsi="Times New Roman" w:hint="eastAsia"/>
          <w:szCs w:val="21"/>
        </w:rPr>
        <w:t>狄特·亨利希：《黑格尔逻辑学中的否定形式》，李黎译，见《国外黑格尔哲学新论》，中国社会科学院哲学研究所西方哲学史教研室编，王玖兴等统校，北京：中国社会科学出版社，</w:t>
      </w:r>
      <w:r w:rsidRPr="00EE23E0">
        <w:rPr>
          <w:rFonts w:ascii="Times New Roman" w:eastAsia="宋体" w:hAnsi="Times New Roman"/>
          <w:szCs w:val="21"/>
        </w:rPr>
        <w:t>1982</w:t>
      </w:r>
      <w:r w:rsidRPr="00EE23E0">
        <w:rPr>
          <w:rFonts w:ascii="Times New Roman" w:eastAsia="宋体" w:hAnsi="Times New Roman"/>
          <w:szCs w:val="21"/>
        </w:rPr>
        <w:t>年</w:t>
      </w:r>
    </w:p>
    <w:p w:rsidR="00EE23E0" w:rsidRDefault="00EE23E0"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迪特尔·亨利希：</w:t>
      </w:r>
      <w:r w:rsidR="00054490">
        <w:rPr>
          <w:rFonts w:ascii="Times New Roman" w:eastAsia="宋体" w:hAnsi="Times New Roman" w:hint="eastAsia"/>
          <w:szCs w:val="21"/>
        </w:rPr>
        <w:t>《自律的伦理学》</w:t>
      </w:r>
      <w:r>
        <w:rPr>
          <w:rFonts w:ascii="Times New Roman" w:eastAsia="宋体" w:hAnsi="Times New Roman" w:hint="eastAsia"/>
          <w:szCs w:val="21"/>
        </w:rPr>
        <w:t>《费希特的“自我”》《现代哲学的基本结构》《</w:t>
      </w:r>
      <w:r w:rsidR="00054490">
        <w:rPr>
          <w:rFonts w:ascii="Times New Roman" w:eastAsia="宋体" w:hAnsi="Times New Roman" w:hint="eastAsia"/>
          <w:szCs w:val="21"/>
        </w:rPr>
        <w:t>论自身意识与自身保存</w:t>
      </w:r>
      <w:r>
        <w:rPr>
          <w:rFonts w:ascii="Times New Roman" w:eastAsia="宋体" w:hAnsi="Times New Roman" w:hint="eastAsia"/>
          <w:szCs w:val="21"/>
        </w:rPr>
        <w:t>》</w:t>
      </w:r>
      <w:r w:rsidR="00054490">
        <w:rPr>
          <w:rFonts w:ascii="Times New Roman" w:eastAsia="宋体" w:hAnsi="Times New Roman" w:hint="eastAsia"/>
          <w:szCs w:val="21"/>
        </w:rPr>
        <w:t>《康德与黑格尔》，见《自身关系——关于德国古典哲学奠基的思考与阐释》，郑辟瑞译，北京：中国人民大学出版社，</w:t>
      </w:r>
      <w:r w:rsidR="00054490">
        <w:rPr>
          <w:rFonts w:ascii="Times New Roman" w:eastAsia="宋体" w:hAnsi="Times New Roman" w:hint="eastAsia"/>
          <w:szCs w:val="21"/>
        </w:rPr>
        <w:t>2</w:t>
      </w:r>
      <w:r w:rsidR="00054490">
        <w:rPr>
          <w:rFonts w:ascii="Times New Roman" w:eastAsia="宋体" w:hAnsi="Times New Roman"/>
          <w:szCs w:val="21"/>
        </w:rPr>
        <w:t>017</w:t>
      </w:r>
      <w:r w:rsidR="00054490">
        <w:rPr>
          <w:rFonts w:ascii="Times New Roman" w:eastAsia="宋体" w:hAnsi="Times New Roman" w:hint="eastAsia"/>
          <w:szCs w:val="21"/>
        </w:rPr>
        <w:t>年</w:t>
      </w:r>
    </w:p>
    <w:p w:rsidR="007C35DF" w:rsidRDefault="007C35DF"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马丁·海德格尔：</w:t>
      </w:r>
      <w:r w:rsidRPr="007C35DF">
        <w:rPr>
          <w:rFonts w:ascii="Times New Roman" w:eastAsia="宋体" w:hAnsi="Times New Roman" w:hint="eastAsia"/>
          <w:szCs w:val="21"/>
        </w:rPr>
        <w:t>《同一与差异》，孙周兴等译，北京：商务印书馆，</w:t>
      </w:r>
      <w:r w:rsidRPr="007C35DF">
        <w:rPr>
          <w:rFonts w:ascii="Times New Roman" w:eastAsia="宋体" w:hAnsi="Times New Roman"/>
          <w:szCs w:val="21"/>
        </w:rPr>
        <w:t>2014</w:t>
      </w:r>
      <w:r>
        <w:rPr>
          <w:rFonts w:ascii="Times New Roman" w:eastAsia="宋体" w:hAnsi="Times New Roman"/>
          <w:szCs w:val="21"/>
        </w:rPr>
        <w:t>年</w:t>
      </w:r>
    </w:p>
    <w:p w:rsidR="00AD0851" w:rsidRDefault="007C35DF" w:rsidP="00AD0851">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马丁·海德格尔：</w:t>
      </w:r>
      <w:r w:rsidRPr="007C35DF">
        <w:rPr>
          <w:rFonts w:ascii="Times New Roman" w:eastAsia="宋体" w:hAnsi="Times New Roman" w:hint="eastAsia"/>
          <w:szCs w:val="21"/>
        </w:rPr>
        <w:t>《黑格尔的精神现象学》，</w:t>
      </w:r>
      <w:r w:rsidR="00707941">
        <w:rPr>
          <w:rFonts w:ascii="Times New Roman" w:eastAsia="宋体" w:hAnsi="Times New Roman" w:hint="eastAsia"/>
          <w:szCs w:val="21"/>
        </w:rPr>
        <w:t>英格特劳德·古兰特编、</w:t>
      </w:r>
      <w:r w:rsidRPr="007C35DF">
        <w:rPr>
          <w:rFonts w:ascii="Times New Roman" w:eastAsia="宋体" w:hAnsi="Times New Roman" w:hint="eastAsia"/>
          <w:szCs w:val="21"/>
        </w:rPr>
        <w:t>赵卫国译，南京：南京大学出版社，</w:t>
      </w:r>
      <w:r w:rsidRPr="007C35DF">
        <w:rPr>
          <w:rFonts w:ascii="Times New Roman" w:eastAsia="宋体" w:hAnsi="Times New Roman"/>
          <w:szCs w:val="21"/>
        </w:rPr>
        <w:t>2018</w:t>
      </w:r>
      <w:r w:rsidRPr="007C35DF">
        <w:rPr>
          <w:rFonts w:ascii="Times New Roman" w:eastAsia="宋体" w:hAnsi="Times New Roman"/>
          <w:szCs w:val="21"/>
        </w:rPr>
        <w:t>年</w:t>
      </w:r>
    </w:p>
    <w:p w:rsidR="007C35DF" w:rsidRPr="00AD0851" w:rsidRDefault="00AD0851" w:rsidP="00AD0851">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马丁·海德格尔：</w:t>
      </w:r>
      <w:r w:rsidRPr="00AD0851">
        <w:rPr>
          <w:rFonts w:ascii="Times New Roman" w:eastAsia="宋体" w:hAnsi="Times New Roman" w:hint="eastAsia"/>
          <w:szCs w:val="21"/>
        </w:rPr>
        <w:t>《德国观念论与当前哲学的困境》，庄振华、李华译，赵卫国校，西安：西北大学出版社，</w:t>
      </w:r>
      <w:r w:rsidRPr="00AD0851">
        <w:rPr>
          <w:rFonts w:ascii="Times New Roman" w:eastAsia="宋体" w:hAnsi="Times New Roman"/>
          <w:szCs w:val="21"/>
        </w:rPr>
        <w:t>2016</w:t>
      </w:r>
      <w:r w:rsidRPr="00AD0851">
        <w:rPr>
          <w:rFonts w:ascii="Times New Roman" w:eastAsia="宋体" w:hAnsi="Times New Roman"/>
          <w:szCs w:val="21"/>
        </w:rPr>
        <w:t>年</w:t>
      </w:r>
    </w:p>
    <w:p w:rsidR="007C35DF" w:rsidRDefault="007C35DF"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海德格尔：《康德</w:t>
      </w:r>
      <w:r w:rsidR="00890CE2">
        <w:rPr>
          <w:rFonts w:ascii="Times New Roman" w:eastAsia="宋体" w:hAnsi="Times New Roman" w:hint="eastAsia"/>
          <w:szCs w:val="21"/>
        </w:rPr>
        <w:t>的</w:t>
      </w:r>
      <w:r>
        <w:rPr>
          <w:rFonts w:ascii="Times New Roman" w:eastAsia="宋体" w:hAnsi="Times New Roman" w:hint="eastAsia"/>
          <w:szCs w:val="21"/>
        </w:rPr>
        <w:t>存在论题》</w:t>
      </w:r>
      <w:r w:rsidR="00890CE2">
        <w:rPr>
          <w:rFonts w:ascii="Times New Roman" w:eastAsia="宋体" w:hAnsi="Times New Roman" w:hint="eastAsia"/>
          <w:szCs w:val="21"/>
        </w:rPr>
        <w:t>，见《路标》，孙周兴译，北京：商务印书馆，</w:t>
      </w:r>
      <w:r w:rsidR="00890CE2">
        <w:rPr>
          <w:rFonts w:ascii="Times New Roman" w:eastAsia="宋体" w:hAnsi="Times New Roman" w:hint="eastAsia"/>
          <w:szCs w:val="21"/>
        </w:rPr>
        <w:t>2</w:t>
      </w:r>
      <w:r w:rsidR="00890CE2">
        <w:rPr>
          <w:rFonts w:ascii="Times New Roman" w:eastAsia="宋体" w:hAnsi="Times New Roman"/>
          <w:szCs w:val="21"/>
        </w:rPr>
        <w:t>001</w:t>
      </w:r>
      <w:r w:rsidR="00890CE2">
        <w:rPr>
          <w:rFonts w:ascii="Times New Roman" w:eastAsia="宋体" w:hAnsi="Times New Roman" w:hint="eastAsia"/>
          <w:szCs w:val="21"/>
        </w:rPr>
        <w:t>年</w:t>
      </w:r>
    </w:p>
    <w:p w:rsidR="008B5B3A" w:rsidRDefault="008B5B3A"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劉創馥：《黑格爾新釋》，</w:t>
      </w:r>
      <w:r w:rsidR="00C44435">
        <w:rPr>
          <w:rFonts w:ascii="Times New Roman" w:eastAsia="宋体" w:hAnsi="Times New Roman" w:hint="eastAsia"/>
          <w:szCs w:val="21"/>
        </w:rPr>
        <w:t>臺北：臺大出版中心，</w:t>
      </w:r>
      <w:r w:rsidR="00C44435">
        <w:rPr>
          <w:rFonts w:ascii="Times New Roman" w:eastAsia="宋体" w:hAnsi="Times New Roman" w:hint="eastAsia"/>
          <w:szCs w:val="21"/>
        </w:rPr>
        <w:t>2</w:t>
      </w:r>
      <w:r w:rsidR="00C44435">
        <w:rPr>
          <w:rFonts w:ascii="Times New Roman" w:eastAsia="宋体" w:hAnsi="Times New Roman"/>
          <w:szCs w:val="21"/>
        </w:rPr>
        <w:t>014</w:t>
      </w:r>
      <w:r w:rsidR="00C44435">
        <w:rPr>
          <w:rFonts w:ascii="Times New Roman" w:eastAsia="宋体" w:hAnsi="Times New Roman" w:hint="eastAsia"/>
          <w:szCs w:val="21"/>
        </w:rPr>
        <w:t>年</w:t>
      </w:r>
    </w:p>
    <w:p w:rsidR="00707941" w:rsidRDefault="00707941"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沃·考夫曼：《黑格尔——一种新解说》，张星翼译、郑志宁校，北京：北京大学出版社，</w:t>
      </w:r>
      <w:r>
        <w:rPr>
          <w:rFonts w:ascii="Times New Roman" w:eastAsia="宋体" w:hAnsi="Times New Roman" w:hint="eastAsia"/>
          <w:szCs w:val="21"/>
        </w:rPr>
        <w:t>1</w:t>
      </w:r>
      <w:r>
        <w:rPr>
          <w:rFonts w:ascii="Times New Roman" w:eastAsia="宋体" w:hAnsi="Times New Roman"/>
          <w:szCs w:val="21"/>
        </w:rPr>
        <w:t>989</w:t>
      </w:r>
      <w:r>
        <w:rPr>
          <w:rFonts w:ascii="Times New Roman" w:eastAsia="宋体" w:hAnsi="Times New Roman" w:hint="eastAsia"/>
          <w:szCs w:val="21"/>
        </w:rPr>
        <w:t>年</w:t>
      </w:r>
    </w:p>
    <w:p w:rsidR="00195838" w:rsidRDefault="00195838"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斯蒂芬·霍尔盖特：《黑格尔导论：真理、自由与历史》，丁三东译，北京：商务印书馆，</w:t>
      </w:r>
      <w:r>
        <w:rPr>
          <w:rFonts w:ascii="Times New Roman" w:eastAsia="宋体" w:hAnsi="Times New Roman" w:hint="eastAsia"/>
          <w:szCs w:val="21"/>
        </w:rPr>
        <w:t>2</w:t>
      </w:r>
      <w:r>
        <w:rPr>
          <w:rFonts w:ascii="Times New Roman" w:eastAsia="宋体" w:hAnsi="Times New Roman"/>
          <w:szCs w:val="21"/>
        </w:rPr>
        <w:t>013</w:t>
      </w:r>
      <w:r>
        <w:rPr>
          <w:rFonts w:ascii="Times New Roman" w:eastAsia="宋体" w:hAnsi="Times New Roman" w:hint="eastAsia"/>
          <w:szCs w:val="21"/>
        </w:rPr>
        <w:t>年</w:t>
      </w:r>
    </w:p>
    <w:p w:rsidR="00890CE2" w:rsidRDefault="00890CE2"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罗伯特·皮平：《黑格尔的观念论》，陈虎平译，北京：华夏出版社，</w:t>
      </w:r>
      <w:r>
        <w:rPr>
          <w:rFonts w:ascii="Times New Roman" w:eastAsia="宋体" w:hAnsi="Times New Roman" w:hint="eastAsia"/>
          <w:szCs w:val="21"/>
        </w:rPr>
        <w:t>2</w:t>
      </w:r>
      <w:r>
        <w:rPr>
          <w:rFonts w:ascii="Times New Roman" w:eastAsia="宋体" w:hAnsi="Times New Roman"/>
          <w:szCs w:val="21"/>
        </w:rPr>
        <w:t>006</w:t>
      </w:r>
      <w:r>
        <w:rPr>
          <w:rFonts w:ascii="Times New Roman" w:eastAsia="宋体" w:hAnsi="Times New Roman" w:hint="eastAsia"/>
          <w:szCs w:val="21"/>
        </w:rPr>
        <w:t>年</w:t>
      </w:r>
    </w:p>
    <w:p w:rsidR="00EB0A90" w:rsidRDefault="00EB0A90" w:rsidP="00EB0A90">
      <w:pPr>
        <w:pStyle w:val="a7"/>
        <w:numPr>
          <w:ilvl w:val="0"/>
          <w:numId w:val="12"/>
        </w:numPr>
        <w:spacing w:line="360" w:lineRule="auto"/>
        <w:ind w:firstLineChars="0"/>
        <w:jc w:val="left"/>
        <w:rPr>
          <w:rFonts w:ascii="Times New Roman" w:eastAsia="宋体" w:hAnsi="Times New Roman"/>
          <w:szCs w:val="21"/>
        </w:rPr>
      </w:pPr>
      <w:r w:rsidRPr="00EB0A90">
        <w:rPr>
          <w:rFonts w:ascii="Times New Roman" w:eastAsia="宋体" w:hAnsi="Times New Roman" w:hint="eastAsia"/>
          <w:szCs w:val="21"/>
        </w:rPr>
        <w:t>艾伦·伍德，《黑格尔的伦理思想》，黄涛译，北京：知识产权出版社，</w:t>
      </w:r>
      <w:r w:rsidRPr="00EB0A90">
        <w:rPr>
          <w:rFonts w:ascii="Times New Roman" w:eastAsia="宋体" w:hAnsi="Times New Roman"/>
          <w:szCs w:val="21"/>
        </w:rPr>
        <w:t>2016</w:t>
      </w:r>
      <w:r w:rsidRPr="00EB0A90">
        <w:rPr>
          <w:rFonts w:ascii="Times New Roman" w:eastAsia="宋体" w:hAnsi="Times New Roman"/>
          <w:szCs w:val="21"/>
        </w:rPr>
        <w:t>年</w:t>
      </w:r>
    </w:p>
    <w:p w:rsidR="00890CE2" w:rsidRDefault="0003226E" w:rsidP="00890CE2">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查尔斯·泰勒：《黑格尔》，张国清、朱进东译，南京：译林出版社，</w:t>
      </w:r>
      <w:r>
        <w:rPr>
          <w:rFonts w:ascii="Times New Roman" w:eastAsia="宋体" w:hAnsi="Times New Roman" w:hint="eastAsia"/>
          <w:szCs w:val="21"/>
        </w:rPr>
        <w:t>2</w:t>
      </w:r>
      <w:r>
        <w:rPr>
          <w:rFonts w:ascii="Times New Roman" w:eastAsia="宋体" w:hAnsi="Times New Roman"/>
          <w:szCs w:val="21"/>
        </w:rPr>
        <w:t>012</w:t>
      </w:r>
      <w:r>
        <w:rPr>
          <w:rFonts w:ascii="Times New Roman" w:eastAsia="宋体" w:hAnsi="Times New Roman" w:hint="eastAsia"/>
          <w:szCs w:val="21"/>
        </w:rPr>
        <w:t>年</w:t>
      </w:r>
    </w:p>
    <w:p w:rsidR="0003226E" w:rsidRDefault="0003226E" w:rsidP="0003226E">
      <w:pPr>
        <w:pStyle w:val="a7"/>
        <w:numPr>
          <w:ilvl w:val="0"/>
          <w:numId w:val="12"/>
        </w:numPr>
        <w:spacing w:line="360" w:lineRule="auto"/>
        <w:ind w:firstLineChars="0"/>
        <w:jc w:val="left"/>
        <w:rPr>
          <w:rFonts w:ascii="Times New Roman" w:eastAsia="宋体" w:hAnsi="Times New Roman"/>
          <w:szCs w:val="21"/>
        </w:rPr>
      </w:pPr>
      <w:r w:rsidRPr="0003226E">
        <w:rPr>
          <w:rFonts w:ascii="Times New Roman" w:eastAsia="宋体" w:hAnsi="Times New Roman"/>
          <w:szCs w:val="21"/>
        </w:rPr>
        <w:t xml:space="preserve">A.F. </w:t>
      </w:r>
      <w:r w:rsidRPr="0003226E">
        <w:rPr>
          <w:rFonts w:ascii="Times New Roman" w:eastAsia="宋体" w:hAnsi="Times New Roman"/>
          <w:szCs w:val="21"/>
        </w:rPr>
        <w:t>科赫：《黑格尔逻辑学中否定的自关联》，谢裕伟译，见《世界哲学》，</w:t>
      </w:r>
      <w:r w:rsidRPr="0003226E">
        <w:rPr>
          <w:rFonts w:ascii="Times New Roman" w:eastAsia="宋体" w:hAnsi="Times New Roman"/>
          <w:szCs w:val="21"/>
        </w:rPr>
        <w:t>2014</w:t>
      </w:r>
      <w:r w:rsidRPr="0003226E">
        <w:rPr>
          <w:rFonts w:ascii="Times New Roman" w:eastAsia="宋体" w:hAnsi="Times New Roman"/>
          <w:szCs w:val="21"/>
        </w:rPr>
        <w:t>年第</w:t>
      </w:r>
      <w:r w:rsidRPr="0003226E">
        <w:rPr>
          <w:rFonts w:ascii="Times New Roman" w:eastAsia="宋体" w:hAnsi="Times New Roman"/>
          <w:szCs w:val="21"/>
        </w:rPr>
        <w:t>6</w:t>
      </w:r>
      <w:r w:rsidRPr="0003226E">
        <w:rPr>
          <w:rFonts w:ascii="Times New Roman" w:eastAsia="宋体" w:hAnsi="Times New Roman"/>
          <w:szCs w:val="21"/>
        </w:rPr>
        <w:t>期</w:t>
      </w:r>
      <w:r>
        <w:rPr>
          <w:rFonts w:ascii="Times New Roman" w:eastAsia="宋体" w:hAnsi="Times New Roman" w:hint="eastAsia"/>
          <w:szCs w:val="21"/>
        </w:rPr>
        <w:t>，第</w:t>
      </w:r>
      <w:r>
        <w:rPr>
          <w:rFonts w:ascii="Times New Roman" w:eastAsia="宋体" w:hAnsi="Times New Roman" w:hint="eastAsia"/>
          <w:szCs w:val="21"/>
        </w:rPr>
        <w:t>2</w:t>
      </w:r>
      <w:r>
        <w:rPr>
          <w:rFonts w:ascii="Times New Roman" w:eastAsia="宋体" w:hAnsi="Times New Roman"/>
          <w:szCs w:val="21"/>
        </w:rPr>
        <w:t>6</w:t>
      </w:r>
      <w:r>
        <w:rPr>
          <w:rFonts w:ascii="Times New Roman" w:eastAsia="宋体" w:hAnsi="Times New Roman" w:hint="eastAsia"/>
          <w:szCs w:val="21"/>
        </w:rPr>
        <w:t>-</w:t>
      </w:r>
      <w:r>
        <w:rPr>
          <w:rFonts w:ascii="Times New Roman" w:eastAsia="宋体" w:hAnsi="Times New Roman"/>
          <w:szCs w:val="21"/>
        </w:rPr>
        <w:t>43</w:t>
      </w:r>
      <w:r>
        <w:rPr>
          <w:rFonts w:ascii="Times New Roman" w:eastAsia="宋体" w:hAnsi="Times New Roman" w:hint="eastAsia"/>
          <w:szCs w:val="21"/>
        </w:rPr>
        <w:t>页</w:t>
      </w:r>
    </w:p>
    <w:p w:rsidR="0003226E" w:rsidRDefault="0003226E" w:rsidP="0003226E">
      <w:pPr>
        <w:pStyle w:val="a7"/>
        <w:numPr>
          <w:ilvl w:val="0"/>
          <w:numId w:val="12"/>
        </w:numPr>
        <w:spacing w:line="360" w:lineRule="auto"/>
        <w:ind w:firstLineChars="0"/>
        <w:jc w:val="left"/>
        <w:rPr>
          <w:rFonts w:ascii="Times New Roman" w:eastAsia="宋体" w:hAnsi="Times New Roman"/>
          <w:szCs w:val="21"/>
        </w:rPr>
      </w:pPr>
      <w:r w:rsidRPr="0003226E">
        <w:rPr>
          <w:rFonts w:ascii="Times New Roman" w:eastAsia="宋体" w:hAnsi="Times New Roman" w:hint="eastAsia"/>
          <w:szCs w:val="21"/>
        </w:rPr>
        <w:t>安东·弗里德里希·科赫：《黑格尔论逻辑大爆炸与逻辑空间的进化》，谢裕伟译，见《清华西方哲学研究（第一卷第一期）（</w:t>
      </w:r>
      <w:r w:rsidRPr="0003226E">
        <w:rPr>
          <w:rFonts w:ascii="Times New Roman" w:eastAsia="宋体" w:hAnsi="Times New Roman"/>
          <w:szCs w:val="21"/>
        </w:rPr>
        <w:t>2015</w:t>
      </w:r>
      <w:r w:rsidRPr="0003226E">
        <w:rPr>
          <w:rFonts w:ascii="Times New Roman" w:eastAsia="宋体" w:hAnsi="Times New Roman"/>
          <w:szCs w:val="21"/>
        </w:rPr>
        <w:t>年夏季）》，黄裕生主编，北京：中国社会科学出版社，</w:t>
      </w:r>
      <w:r w:rsidRPr="0003226E">
        <w:rPr>
          <w:rFonts w:ascii="Times New Roman" w:eastAsia="宋体" w:hAnsi="Times New Roman"/>
          <w:szCs w:val="21"/>
        </w:rPr>
        <w:t>2015</w:t>
      </w:r>
      <w:r w:rsidRPr="0003226E">
        <w:rPr>
          <w:rFonts w:ascii="Times New Roman" w:eastAsia="宋体" w:hAnsi="Times New Roman"/>
          <w:szCs w:val="21"/>
        </w:rPr>
        <w:t>年，第</w:t>
      </w:r>
      <w:r>
        <w:rPr>
          <w:rFonts w:ascii="Times New Roman" w:eastAsia="宋体" w:hAnsi="Times New Roman"/>
          <w:szCs w:val="21"/>
        </w:rPr>
        <w:t>352</w:t>
      </w:r>
      <w:r>
        <w:rPr>
          <w:rFonts w:ascii="Times New Roman" w:eastAsia="宋体" w:hAnsi="Times New Roman" w:hint="eastAsia"/>
          <w:szCs w:val="21"/>
        </w:rPr>
        <w:t>-</w:t>
      </w:r>
      <w:r>
        <w:rPr>
          <w:rFonts w:ascii="Times New Roman" w:eastAsia="宋体" w:hAnsi="Times New Roman"/>
          <w:szCs w:val="21"/>
        </w:rPr>
        <w:t>367</w:t>
      </w:r>
      <w:r w:rsidRPr="0003226E">
        <w:rPr>
          <w:rFonts w:ascii="Times New Roman" w:eastAsia="宋体" w:hAnsi="Times New Roman"/>
          <w:szCs w:val="21"/>
        </w:rPr>
        <w:t>页</w:t>
      </w:r>
    </w:p>
    <w:p w:rsidR="0003226E" w:rsidRDefault="0003226E" w:rsidP="0003226E">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米歇尔·艾伦·吉莱斯皮：《现代性的神学起源》，张卜天译，</w:t>
      </w:r>
      <w:r w:rsidR="002D6A05">
        <w:rPr>
          <w:rFonts w:ascii="Times New Roman" w:eastAsia="宋体" w:hAnsi="Times New Roman" w:hint="eastAsia"/>
          <w:szCs w:val="21"/>
        </w:rPr>
        <w:t>长沙：湖南科学技术出版社，</w:t>
      </w:r>
      <w:r w:rsidR="002D6A05">
        <w:rPr>
          <w:rFonts w:ascii="Times New Roman" w:eastAsia="宋体" w:hAnsi="Times New Roman" w:hint="eastAsia"/>
          <w:szCs w:val="21"/>
        </w:rPr>
        <w:t>2</w:t>
      </w:r>
      <w:r w:rsidR="002D6A05">
        <w:rPr>
          <w:rFonts w:ascii="Times New Roman" w:eastAsia="宋体" w:hAnsi="Times New Roman"/>
          <w:szCs w:val="21"/>
        </w:rPr>
        <w:t>011</w:t>
      </w:r>
      <w:r w:rsidR="002D6A05">
        <w:rPr>
          <w:rFonts w:ascii="Times New Roman" w:eastAsia="宋体" w:hAnsi="Times New Roman" w:hint="eastAsia"/>
          <w:szCs w:val="21"/>
        </w:rPr>
        <w:t>年</w:t>
      </w:r>
    </w:p>
    <w:p w:rsidR="002D6A05" w:rsidRDefault="002D6A05" w:rsidP="002D6A05">
      <w:pPr>
        <w:spacing w:line="360" w:lineRule="auto"/>
        <w:jc w:val="left"/>
        <w:rPr>
          <w:rFonts w:ascii="黑体" w:eastAsia="黑体" w:hAnsi="黑体"/>
          <w:sz w:val="28"/>
          <w:szCs w:val="28"/>
        </w:rPr>
      </w:pPr>
      <w:r>
        <w:rPr>
          <w:rFonts w:ascii="黑体" w:eastAsia="黑体" w:hAnsi="黑体" w:hint="eastAsia"/>
          <w:sz w:val="28"/>
          <w:szCs w:val="28"/>
        </w:rPr>
        <w:lastRenderedPageBreak/>
        <w:t>外文</w:t>
      </w:r>
      <w:r w:rsidR="00C44435">
        <w:rPr>
          <w:rFonts w:ascii="黑体" w:eastAsia="黑体" w:hAnsi="黑体" w:hint="eastAsia"/>
          <w:sz w:val="28"/>
          <w:szCs w:val="28"/>
        </w:rPr>
        <w:t>论</w:t>
      </w:r>
      <w:r w:rsidRPr="00086B78">
        <w:rPr>
          <w:rFonts w:ascii="黑体" w:eastAsia="黑体" w:hAnsi="黑体" w:hint="eastAsia"/>
          <w:sz w:val="28"/>
          <w:szCs w:val="28"/>
        </w:rPr>
        <w:t>著</w:t>
      </w:r>
    </w:p>
    <w:p w:rsidR="002D6A05" w:rsidRDefault="002D6A05" w:rsidP="002D6A05">
      <w:pPr>
        <w:pStyle w:val="a7"/>
        <w:numPr>
          <w:ilvl w:val="0"/>
          <w:numId w:val="12"/>
        </w:numPr>
        <w:spacing w:line="360" w:lineRule="auto"/>
        <w:ind w:firstLineChars="0"/>
        <w:jc w:val="left"/>
        <w:rPr>
          <w:rFonts w:ascii="Times New Roman" w:eastAsia="宋体" w:hAnsi="Times New Roman"/>
          <w:szCs w:val="21"/>
        </w:rPr>
      </w:pPr>
      <w:r w:rsidRPr="002D6A05">
        <w:rPr>
          <w:rFonts w:ascii="Times New Roman" w:eastAsia="宋体" w:hAnsi="Times New Roman"/>
          <w:szCs w:val="21"/>
        </w:rPr>
        <w:t xml:space="preserve">Brady Bowman, </w:t>
      </w:r>
      <w:r w:rsidRPr="002D6A05">
        <w:rPr>
          <w:rFonts w:ascii="Times New Roman" w:eastAsia="宋体" w:hAnsi="Times New Roman"/>
          <w:i/>
          <w:szCs w:val="21"/>
        </w:rPr>
        <w:t>Hegel and Metaphysics of Absolute Negation</w:t>
      </w:r>
      <w:r w:rsidRPr="002D6A05">
        <w:rPr>
          <w:rFonts w:ascii="Times New Roman" w:eastAsia="宋体" w:hAnsi="Times New Roman"/>
          <w:szCs w:val="21"/>
        </w:rPr>
        <w:t>, Cambridge University Press, 2013</w:t>
      </w:r>
    </w:p>
    <w:p w:rsidR="002D6A05" w:rsidRDefault="002D6A05" w:rsidP="002D6A05">
      <w:pPr>
        <w:pStyle w:val="a7"/>
        <w:numPr>
          <w:ilvl w:val="0"/>
          <w:numId w:val="12"/>
        </w:numPr>
        <w:spacing w:line="360" w:lineRule="auto"/>
        <w:ind w:firstLineChars="0"/>
        <w:jc w:val="left"/>
        <w:rPr>
          <w:rFonts w:ascii="Times New Roman" w:eastAsia="宋体" w:hAnsi="Times New Roman"/>
          <w:szCs w:val="21"/>
        </w:rPr>
      </w:pPr>
      <w:r w:rsidRPr="002D6A05">
        <w:rPr>
          <w:rFonts w:ascii="Times New Roman" w:eastAsia="宋体" w:hAnsi="Times New Roman"/>
          <w:szCs w:val="21"/>
        </w:rPr>
        <w:t>Béatrice Longuenesse,</w:t>
      </w:r>
      <w:r w:rsidRPr="002D6A05">
        <w:rPr>
          <w:rFonts w:ascii="Times New Roman" w:eastAsia="宋体" w:hAnsi="Times New Roman"/>
          <w:i/>
          <w:szCs w:val="21"/>
        </w:rPr>
        <w:t xml:space="preserve"> Hegel’s Critique of Metaphysics</w:t>
      </w:r>
      <w:r w:rsidRPr="002D6A05">
        <w:rPr>
          <w:rFonts w:ascii="Times New Roman" w:eastAsia="宋体" w:hAnsi="Times New Roman"/>
          <w:szCs w:val="21"/>
        </w:rPr>
        <w:t>, Cambridge University Press, 2007</w:t>
      </w:r>
    </w:p>
    <w:p w:rsidR="0023360D" w:rsidRDefault="0023360D" w:rsidP="0023360D">
      <w:pPr>
        <w:pStyle w:val="a7"/>
        <w:numPr>
          <w:ilvl w:val="0"/>
          <w:numId w:val="12"/>
        </w:numPr>
        <w:spacing w:line="360" w:lineRule="auto"/>
        <w:ind w:firstLineChars="0"/>
        <w:jc w:val="left"/>
        <w:rPr>
          <w:rFonts w:ascii="Times New Roman" w:eastAsia="宋体" w:hAnsi="Times New Roman"/>
          <w:szCs w:val="21"/>
        </w:rPr>
      </w:pPr>
      <w:r w:rsidRPr="0023360D">
        <w:rPr>
          <w:rFonts w:ascii="Times New Roman" w:eastAsia="宋体" w:hAnsi="Times New Roman"/>
          <w:szCs w:val="21"/>
        </w:rPr>
        <w:t xml:space="preserve">Michael Allen Gillespie, </w:t>
      </w:r>
      <w:r w:rsidRPr="0023360D">
        <w:rPr>
          <w:rFonts w:ascii="Times New Roman" w:eastAsia="宋体" w:hAnsi="Times New Roman"/>
          <w:i/>
          <w:szCs w:val="21"/>
        </w:rPr>
        <w:t>Nihilism before Nietzsche</w:t>
      </w:r>
      <w:r w:rsidRPr="0023360D">
        <w:rPr>
          <w:rFonts w:ascii="Times New Roman" w:eastAsia="宋体" w:hAnsi="Times New Roman"/>
          <w:szCs w:val="21"/>
        </w:rPr>
        <w:t>, the University of Chicago Press, 1995</w:t>
      </w:r>
    </w:p>
    <w:p w:rsidR="00195838" w:rsidRDefault="00195838" w:rsidP="0023360D">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St</w:t>
      </w:r>
      <w:r>
        <w:rPr>
          <w:rFonts w:ascii="Times New Roman" w:eastAsia="宋体" w:hAnsi="Times New Roman"/>
          <w:szCs w:val="21"/>
        </w:rPr>
        <w:t xml:space="preserve">ephen Houlgate, </w:t>
      </w:r>
      <w:r w:rsidRPr="00195838">
        <w:rPr>
          <w:rFonts w:ascii="Times New Roman" w:eastAsia="宋体" w:hAnsi="Times New Roman"/>
          <w:i/>
          <w:szCs w:val="21"/>
        </w:rPr>
        <w:t>The Opening of Hegel’s Logic: From Being to Infinity</w:t>
      </w:r>
      <w:r>
        <w:rPr>
          <w:rFonts w:ascii="Times New Roman" w:eastAsia="宋体" w:hAnsi="Times New Roman"/>
          <w:szCs w:val="21"/>
        </w:rPr>
        <w:t>, Purdue university press, 2005</w:t>
      </w:r>
    </w:p>
    <w:p w:rsidR="00195838" w:rsidRDefault="00195838" w:rsidP="0023360D">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hint="eastAsia"/>
          <w:szCs w:val="21"/>
        </w:rPr>
        <w:t>St</w:t>
      </w:r>
      <w:r>
        <w:rPr>
          <w:rFonts w:ascii="Times New Roman" w:eastAsia="宋体" w:hAnsi="Times New Roman"/>
          <w:szCs w:val="21"/>
        </w:rPr>
        <w:t xml:space="preserve">ephen Houlgate, </w:t>
      </w:r>
      <w:r w:rsidRPr="00195838">
        <w:rPr>
          <w:rFonts w:ascii="Times New Roman" w:eastAsia="宋体" w:hAnsi="Times New Roman"/>
          <w:i/>
          <w:szCs w:val="21"/>
        </w:rPr>
        <w:t>Hegel</w:t>
      </w:r>
      <w:r w:rsidR="00B65411">
        <w:rPr>
          <w:rFonts w:ascii="Times New Roman" w:eastAsia="宋体" w:hAnsi="Times New Roman"/>
          <w:i/>
          <w:szCs w:val="21"/>
        </w:rPr>
        <w:t>, Nietzsche and the Criticism of Metaphysics</w:t>
      </w:r>
      <w:r>
        <w:rPr>
          <w:rFonts w:ascii="Times New Roman" w:eastAsia="宋体" w:hAnsi="Times New Roman"/>
          <w:szCs w:val="21"/>
        </w:rPr>
        <w:t>,</w:t>
      </w:r>
      <w:r w:rsidR="00B65411" w:rsidRPr="00B65411">
        <w:rPr>
          <w:rFonts w:ascii="Times New Roman" w:eastAsia="宋体" w:hAnsi="Times New Roman"/>
          <w:szCs w:val="21"/>
        </w:rPr>
        <w:t xml:space="preserve"> </w:t>
      </w:r>
      <w:r w:rsidR="00B65411">
        <w:rPr>
          <w:rFonts w:ascii="Times New Roman" w:eastAsia="宋体" w:hAnsi="Times New Roman"/>
          <w:szCs w:val="21"/>
        </w:rPr>
        <w:t>Cambridge University Press, 2004</w:t>
      </w:r>
    </w:p>
    <w:p w:rsidR="008B5B3A" w:rsidRDefault="008B5B3A" w:rsidP="0023360D">
      <w:pPr>
        <w:pStyle w:val="a7"/>
        <w:numPr>
          <w:ilvl w:val="0"/>
          <w:numId w:val="12"/>
        </w:numPr>
        <w:spacing w:line="360" w:lineRule="auto"/>
        <w:ind w:firstLineChars="0"/>
        <w:jc w:val="left"/>
        <w:rPr>
          <w:rFonts w:ascii="Times New Roman" w:eastAsia="宋体" w:hAnsi="Times New Roman"/>
          <w:szCs w:val="21"/>
        </w:rPr>
      </w:pPr>
      <w:r>
        <w:rPr>
          <w:rFonts w:ascii="Times New Roman" w:eastAsia="宋体" w:hAnsi="Times New Roman"/>
          <w:szCs w:val="21"/>
        </w:rPr>
        <w:t xml:space="preserve">Terje Sparby, </w:t>
      </w:r>
      <w:r w:rsidRPr="008B5B3A">
        <w:rPr>
          <w:rFonts w:ascii="Times New Roman" w:eastAsia="宋体" w:hAnsi="Times New Roman"/>
          <w:i/>
          <w:szCs w:val="21"/>
        </w:rPr>
        <w:t>Hegel’s Conception of the Determinate Negation</w:t>
      </w:r>
      <w:r>
        <w:rPr>
          <w:rFonts w:ascii="Times New Roman" w:eastAsia="宋体" w:hAnsi="Times New Roman"/>
          <w:szCs w:val="21"/>
        </w:rPr>
        <w:t>, Brill Academic Publishers, 2014</w:t>
      </w:r>
    </w:p>
    <w:p w:rsidR="00C44435" w:rsidRDefault="00C44435" w:rsidP="00C44435">
      <w:pPr>
        <w:pStyle w:val="a7"/>
        <w:numPr>
          <w:ilvl w:val="0"/>
          <w:numId w:val="12"/>
        </w:numPr>
        <w:spacing w:line="360" w:lineRule="auto"/>
        <w:ind w:firstLineChars="0"/>
        <w:jc w:val="left"/>
        <w:rPr>
          <w:rFonts w:ascii="Times New Roman" w:eastAsia="宋体" w:hAnsi="Times New Roman"/>
          <w:szCs w:val="21"/>
        </w:rPr>
      </w:pPr>
      <w:r w:rsidRPr="00C44435">
        <w:rPr>
          <w:rFonts w:ascii="Times New Roman" w:eastAsia="宋体" w:hAnsi="Times New Roman"/>
          <w:szCs w:val="21"/>
        </w:rPr>
        <w:t xml:space="preserve">Manfred Frank, </w:t>
      </w:r>
      <w:r w:rsidRPr="00C44435">
        <w:rPr>
          <w:rFonts w:ascii="Times New Roman" w:eastAsia="宋体" w:hAnsi="Times New Roman"/>
          <w:i/>
          <w:szCs w:val="21"/>
        </w:rPr>
        <w:t>What is neostructuralism?</w:t>
      </w:r>
      <w:r w:rsidRPr="00C44435">
        <w:rPr>
          <w:rFonts w:ascii="Times New Roman" w:eastAsia="宋体" w:hAnsi="Times New Roman"/>
          <w:szCs w:val="21"/>
        </w:rPr>
        <w:t xml:space="preserve"> , Sabine Wilke &amp; Richard Gray (trans.), University of Minnesota Press, 1989</w:t>
      </w:r>
    </w:p>
    <w:p w:rsidR="00B65411" w:rsidRPr="00B65411" w:rsidRDefault="008B5B3A" w:rsidP="00B65411">
      <w:pPr>
        <w:pStyle w:val="a7"/>
        <w:numPr>
          <w:ilvl w:val="0"/>
          <w:numId w:val="12"/>
        </w:numPr>
        <w:spacing w:line="360" w:lineRule="auto"/>
        <w:ind w:firstLineChars="0"/>
        <w:jc w:val="left"/>
        <w:rPr>
          <w:rFonts w:ascii="Times New Roman" w:eastAsia="宋体" w:hAnsi="Times New Roman"/>
          <w:szCs w:val="21"/>
        </w:rPr>
      </w:pPr>
      <w:r w:rsidRPr="008B5B3A">
        <w:rPr>
          <w:rFonts w:ascii="Times New Roman" w:eastAsia="宋体" w:hAnsi="Times New Roman"/>
          <w:szCs w:val="21"/>
        </w:rPr>
        <w:t xml:space="preserve">Frederick Beiser, </w:t>
      </w:r>
      <w:r w:rsidRPr="008B5B3A">
        <w:rPr>
          <w:rFonts w:ascii="Times New Roman" w:eastAsia="宋体" w:hAnsi="Times New Roman"/>
          <w:i/>
          <w:szCs w:val="21"/>
        </w:rPr>
        <w:t>Hegel</w:t>
      </w:r>
      <w:r w:rsidRPr="008B5B3A">
        <w:rPr>
          <w:rFonts w:ascii="Times New Roman" w:eastAsia="宋体" w:hAnsi="Times New Roman"/>
          <w:szCs w:val="21"/>
        </w:rPr>
        <w:t>, Routledge, 2005</w:t>
      </w:r>
    </w:p>
    <w:p w:rsidR="00195838" w:rsidRDefault="00195838" w:rsidP="00195838">
      <w:pPr>
        <w:pStyle w:val="a7"/>
        <w:numPr>
          <w:ilvl w:val="0"/>
          <w:numId w:val="12"/>
        </w:numPr>
        <w:spacing w:line="360" w:lineRule="auto"/>
        <w:ind w:firstLineChars="0"/>
        <w:jc w:val="left"/>
        <w:rPr>
          <w:rFonts w:ascii="Times New Roman" w:eastAsia="宋体" w:hAnsi="Times New Roman"/>
          <w:szCs w:val="21"/>
        </w:rPr>
      </w:pPr>
      <w:r w:rsidRPr="00195838">
        <w:rPr>
          <w:rFonts w:ascii="Times New Roman" w:eastAsia="宋体" w:hAnsi="Times New Roman"/>
          <w:szCs w:val="21"/>
        </w:rPr>
        <w:t xml:space="preserve">Anton Friedrich Koch, </w:t>
      </w:r>
      <w:r w:rsidRPr="00195838">
        <w:rPr>
          <w:rFonts w:ascii="Times New Roman" w:eastAsia="宋体" w:hAnsi="Times New Roman"/>
          <w:i/>
          <w:szCs w:val="21"/>
        </w:rPr>
        <w:t>Lecture on Hegel’s Science of Logic</w:t>
      </w:r>
      <w:r w:rsidRPr="00195838">
        <w:rPr>
          <w:rFonts w:ascii="Times New Roman" w:eastAsia="宋体" w:hAnsi="Times New Roman"/>
          <w:szCs w:val="21"/>
        </w:rPr>
        <w:t>, Seminar in the spring semester 2009 at Emory University, Department of Philosophy</w:t>
      </w:r>
    </w:p>
    <w:p w:rsidR="00C44435" w:rsidRDefault="00C44435" w:rsidP="00C44435">
      <w:pPr>
        <w:pStyle w:val="a7"/>
        <w:numPr>
          <w:ilvl w:val="0"/>
          <w:numId w:val="12"/>
        </w:numPr>
        <w:spacing w:line="360" w:lineRule="auto"/>
        <w:ind w:firstLineChars="0"/>
        <w:jc w:val="left"/>
        <w:rPr>
          <w:rFonts w:ascii="Times New Roman" w:eastAsia="宋体" w:hAnsi="Times New Roman"/>
          <w:szCs w:val="21"/>
        </w:rPr>
      </w:pPr>
      <w:r w:rsidRPr="00C44435">
        <w:rPr>
          <w:rFonts w:ascii="Times New Roman" w:eastAsia="宋体" w:hAnsi="Times New Roman"/>
          <w:szCs w:val="21"/>
        </w:rPr>
        <w:t xml:space="preserve">Peter Aczel, </w:t>
      </w:r>
      <w:r w:rsidRPr="00C44435">
        <w:rPr>
          <w:rFonts w:ascii="Times New Roman" w:eastAsia="宋体" w:hAnsi="Times New Roman"/>
          <w:i/>
          <w:szCs w:val="21"/>
        </w:rPr>
        <w:t>Non-well-founded sets</w:t>
      </w:r>
      <w:r w:rsidRPr="00C44435">
        <w:rPr>
          <w:rFonts w:ascii="Times New Roman" w:eastAsia="宋体" w:hAnsi="Times New Roman"/>
          <w:szCs w:val="21"/>
        </w:rPr>
        <w:t>, CSLI Lecture Notes 14, 1988</w:t>
      </w:r>
    </w:p>
    <w:p w:rsidR="0007793B" w:rsidRDefault="004768F8" w:rsidP="004768F8">
      <w:pPr>
        <w:pStyle w:val="a7"/>
        <w:numPr>
          <w:ilvl w:val="0"/>
          <w:numId w:val="12"/>
        </w:numPr>
        <w:spacing w:line="360" w:lineRule="auto"/>
        <w:ind w:firstLineChars="0"/>
        <w:jc w:val="left"/>
        <w:rPr>
          <w:rFonts w:ascii="Times New Roman" w:eastAsia="宋体" w:hAnsi="Times New Roman"/>
          <w:szCs w:val="21"/>
        </w:rPr>
      </w:pPr>
      <w:r w:rsidRPr="004768F8">
        <w:rPr>
          <w:rFonts w:ascii="Times New Roman" w:eastAsia="宋体" w:hAnsi="Times New Roman"/>
          <w:szCs w:val="21"/>
        </w:rPr>
        <w:t xml:space="preserve">Robert B. Brandom, </w:t>
      </w:r>
      <w:r w:rsidRPr="004768F8">
        <w:rPr>
          <w:rFonts w:ascii="Times New Roman" w:eastAsia="宋体" w:hAnsi="Times New Roman"/>
          <w:i/>
          <w:szCs w:val="21"/>
        </w:rPr>
        <w:t>Articulating Reasons</w:t>
      </w:r>
      <w:r w:rsidRPr="004768F8">
        <w:rPr>
          <w:rFonts w:ascii="Times New Roman" w:eastAsia="宋体" w:hAnsi="Times New Roman"/>
          <w:szCs w:val="21"/>
        </w:rPr>
        <w:t>, Cambridge: Harvard University Press, 2000</w:t>
      </w:r>
    </w:p>
    <w:p w:rsidR="001D3D9F" w:rsidRDefault="001D3D9F" w:rsidP="001D3D9F">
      <w:pPr>
        <w:pStyle w:val="a7"/>
        <w:numPr>
          <w:ilvl w:val="0"/>
          <w:numId w:val="12"/>
        </w:numPr>
        <w:spacing w:line="360" w:lineRule="auto"/>
        <w:ind w:firstLineChars="0"/>
        <w:jc w:val="left"/>
        <w:rPr>
          <w:rFonts w:ascii="Times New Roman" w:eastAsia="宋体" w:hAnsi="Times New Roman"/>
          <w:szCs w:val="21"/>
        </w:rPr>
      </w:pPr>
      <w:r w:rsidRPr="001D3D9F">
        <w:rPr>
          <w:rFonts w:ascii="Times New Roman" w:eastAsia="宋体" w:hAnsi="Times New Roman"/>
          <w:szCs w:val="21"/>
        </w:rPr>
        <w:t xml:space="preserve">Robert </w:t>
      </w:r>
      <w:r>
        <w:rPr>
          <w:rFonts w:ascii="Times New Roman" w:eastAsia="宋体" w:hAnsi="Times New Roman"/>
          <w:szCs w:val="21"/>
        </w:rPr>
        <w:t xml:space="preserve">B. </w:t>
      </w:r>
      <w:r w:rsidRPr="001D3D9F">
        <w:rPr>
          <w:rFonts w:ascii="Times New Roman" w:eastAsia="宋体" w:hAnsi="Times New Roman"/>
          <w:szCs w:val="21"/>
        </w:rPr>
        <w:t>Bra</w:t>
      </w:r>
      <w:r>
        <w:rPr>
          <w:rFonts w:ascii="Times New Roman" w:eastAsia="宋体" w:hAnsi="Times New Roman" w:hint="eastAsia"/>
          <w:szCs w:val="21"/>
        </w:rPr>
        <w:t>n</w:t>
      </w:r>
      <w:r w:rsidRPr="001D3D9F">
        <w:rPr>
          <w:rFonts w:ascii="Times New Roman" w:eastAsia="宋体" w:hAnsi="Times New Roman"/>
          <w:szCs w:val="21"/>
        </w:rPr>
        <w:t xml:space="preserve">dom, “Idealism and Holism in Hegel’s Phenomenology”, in: </w:t>
      </w:r>
      <w:r w:rsidRPr="001D3D9F">
        <w:rPr>
          <w:rFonts w:ascii="Times New Roman" w:eastAsia="宋体" w:hAnsi="Times New Roman"/>
          <w:i/>
          <w:szCs w:val="21"/>
        </w:rPr>
        <w:t>Hegel-Studien</w:t>
      </w:r>
      <w:r w:rsidRPr="001D3D9F">
        <w:rPr>
          <w:rFonts w:ascii="Times New Roman" w:eastAsia="宋体" w:hAnsi="Times New Roman"/>
          <w:szCs w:val="21"/>
        </w:rPr>
        <w:t>, 36, Hamburg: Meiner, 2001</w:t>
      </w:r>
    </w:p>
    <w:p w:rsidR="001D3D9F" w:rsidRDefault="00AF2B0E" w:rsidP="00AF2B0E">
      <w:pPr>
        <w:pStyle w:val="a7"/>
        <w:numPr>
          <w:ilvl w:val="0"/>
          <w:numId w:val="12"/>
        </w:numPr>
        <w:spacing w:line="360" w:lineRule="auto"/>
        <w:ind w:firstLineChars="0"/>
        <w:jc w:val="left"/>
        <w:rPr>
          <w:rFonts w:ascii="Times New Roman" w:eastAsia="宋体" w:hAnsi="Times New Roman"/>
          <w:szCs w:val="21"/>
        </w:rPr>
      </w:pPr>
      <w:r w:rsidRPr="00AF2B0E">
        <w:rPr>
          <w:rFonts w:ascii="Times New Roman" w:eastAsia="宋体" w:hAnsi="Times New Roman"/>
          <w:szCs w:val="21"/>
        </w:rPr>
        <w:t xml:space="preserve">Robert B. Brandom, “Holism and Idealism in Hegel’s Phenomenology”, in: </w:t>
      </w:r>
      <w:r w:rsidRPr="00AF2B0E">
        <w:rPr>
          <w:rFonts w:ascii="Times New Roman" w:eastAsia="宋体" w:hAnsi="Times New Roman"/>
          <w:i/>
          <w:szCs w:val="21"/>
        </w:rPr>
        <w:t>Tales of the Mighty Dead: History Essays in the Metaphysics of Intentionality</w:t>
      </w:r>
      <w:r w:rsidRPr="00AF2B0E">
        <w:rPr>
          <w:rFonts w:ascii="Times New Roman" w:eastAsia="宋体" w:hAnsi="Times New Roman"/>
          <w:szCs w:val="21"/>
        </w:rPr>
        <w:t>, Harvard University Press, 2002, chap.6, pp.178-210.</w:t>
      </w:r>
    </w:p>
    <w:p w:rsidR="002D6A05" w:rsidRDefault="002D6A05" w:rsidP="002D6A05">
      <w:pPr>
        <w:pStyle w:val="a7"/>
        <w:numPr>
          <w:ilvl w:val="0"/>
          <w:numId w:val="12"/>
        </w:numPr>
        <w:spacing w:line="360" w:lineRule="auto"/>
        <w:ind w:firstLineChars="0"/>
        <w:jc w:val="left"/>
        <w:rPr>
          <w:rFonts w:ascii="Times New Roman" w:eastAsia="宋体" w:hAnsi="Times New Roman"/>
          <w:szCs w:val="21"/>
        </w:rPr>
      </w:pPr>
      <w:r w:rsidRPr="002D6A05">
        <w:rPr>
          <w:rFonts w:ascii="Times New Roman" w:eastAsia="宋体" w:hAnsi="Times New Roman"/>
          <w:szCs w:val="21"/>
        </w:rPr>
        <w:t>Rolf-Peter Horstmann, “Substance, subject and infinity: a case of the role of logic in Hegel’s system”, in</w:t>
      </w:r>
      <w:r w:rsidR="00846F44">
        <w:rPr>
          <w:rFonts w:ascii="Times New Roman" w:eastAsia="宋体" w:hAnsi="Times New Roman"/>
          <w:szCs w:val="21"/>
        </w:rPr>
        <w:t>:</w:t>
      </w:r>
      <w:r w:rsidRPr="002D6A05">
        <w:rPr>
          <w:rFonts w:ascii="Times New Roman" w:eastAsia="宋体" w:hAnsi="Times New Roman"/>
          <w:szCs w:val="21"/>
        </w:rPr>
        <w:t xml:space="preserve"> </w:t>
      </w:r>
      <w:r w:rsidRPr="002D6A05">
        <w:rPr>
          <w:rFonts w:ascii="Times New Roman" w:eastAsia="宋体" w:hAnsi="Times New Roman"/>
          <w:i/>
          <w:szCs w:val="21"/>
        </w:rPr>
        <w:t>Hegel: New Directions</w:t>
      </w:r>
      <w:r w:rsidRPr="002D6A05">
        <w:rPr>
          <w:rFonts w:ascii="Times New Roman" w:eastAsia="宋体" w:hAnsi="Times New Roman"/>
          <w:szCs w:val="21"/>
        </w:rPr>
        <w:t xml:space="preserve">, Katerina Deligiorgi (ed.), Acumen, 2006, </w:t>
      </w:r>
      <w:r>
        <w:rPr>
          <w:rFonts w:ascii="Times New Roman" w:eastAsia="宋体" w:hAnsi="Times New Roman" w:hint="eastAsia"/>
          <w:szCs w:val="21"/>
        </w:rPr>
        <w:t>p</w:t>
      </w:r>
      <w:r>
        <w:rPr>
          <w:rFonts w:ascii="Times New Roman" w:eastAsia="宋体" w:hAnsi="Times New Roman"/>
          <w:szCs w:val="21"/>
        </w:rPr>
        <w:t>p. 69-84</w:t>
      </w:r>
    </w:p>
    <w:p w:rsidR="002D6A05" w:rsidRDefault="002D6A05" w:rsidP="002D6A05">
      <w:pPr>
        <w:pStyle w:val="a7"/>
        <w:numPr>
          <w:ilvl w:val="0"/>
          <w:numId w:val="12"/>
        </w:numPr>
        <w:spacing w:line="360" w:lineRule="auto"/>
        <w:ind w:firstLineChars="0"/>
        <w:jc w:val="left"/>
        <w:rPr>
          <w:rFonts w:ascii="Times New Roman" w:eastAsia="宋体" w:hAnsi="Times New Roman"/>
          <w:szCs w:val="21"/>
        </w:rPr>
      </w:pPr>
      <w:r w:rsidRPr="002D6A05">
        <w:rPr>
          <w:rFonts w:ascii="Times New Roman" w:eastAsia="宋体" w:hAnsi="Times New Roman"/>
          <w:szCs w:val="21"/>
        </w:rPr>
        <w:t>Rolf-Peter Horstmann, “</w:t>
      </w:r>
      <w:r>
        <w:rPr>
          <w:rFonts w:ascii="Times New Roman" w:eastAsia="宋体" w:hAnsi="Times New Roman"/>
          <w:szCs w:val="21"/>
        </w:rPr>
        <w:t xml:space="preserve">Hegel’s </w:t>
      </w:r>
      <w:r w:rsidRPr="0023360D">
        <w:rPr>
          <w:rFonts w:ascii="Times New Roman" w:eastAsia="宋体" w:hAnsi="Times New Roman"/>
          <w:i/>
          <w:szCs w:val="21"/>
        </w:rPr>
        <w:t xml:space="preserve">Phenomenology of Spirit </w:t>
      </w:r>
      <w:r>
        <w:rPr>
          <w:rFonts w:ascii="Times New Roman" w:eastAsia="宋体" w:hAnsi="Times New Roman"/>
          <w:szCs w:val="21"/>
        </w:rPr>
        <w:t xml:space="preserve">as an Argument for a Monistic Ontology”, </w:t>
      </w:r>
      <w:r w:rsidRPr="00846F44">
        <w:rPr>
          <w:rFonts w:ascii="Times New Roman" w:eastAsia="宋体" w:hAnsi="Times New Roman"/>
          <w:szCs w:val="21"/>
        </w:rPr>
        <w:t>in</w:t>
      </w:r>
      <w:r w:rsidR="00846F44">
        <w:rPr>
          <w:rFonts w:ascii="Times New Roman" w:eastAsia="宋体" w:hAnsi="Times New Roman"/>
          <w:szCs w:val="21"/>
        </w:rPr>
        <w:t>:</w:t>
      </w:r>
      <w:r w:rsidRPr="0023360D">
        <w:rPr>
          <w:rFonts w:ascii="Times New Roman" w:eastAsia="宋体" w:hAnsi="Times New Roman"/>
          <w:i/>
          <w:szCs w:val="21"/>
        </w:rPr>
        <w:t xml:space="preserve"> I</w:t>
      </w:r>
      <w:r w:rsidRPr="0023360D">
        <w:rPr>
          <w:rFonts w:ascii="Times New Roman" w:eastAsia="宋体" w:hAnsi="Times New Roman" w:hint="eastAsia"/>
          <w:i/>
          <w:szCs w:val="21"/>
        </w:rPr>
        <w:t>n</w:t>
      </w:r>
      <w:r w:rsidRPr="0023360D">
        <w:rPr>
          <w:rFonts w:ascii="Times New Roman" w:eastAsia="宋体" w:hAnsi="Times New Roman"/>
          <w:i/>
          <w:szCs w:val="21"/>
        </w:rPr>
        <w:t>quiry: An Interdisciplinary Journal of Philosophy</w:t>
      </w:r>
      <w:r w:rsidRPr="002D6A05">
        <w:rPr>
          <w:rFonts w:ascii="Times New Roman" w:eastAsia="宋体" w:hAnsi="Times New Roman"/>
          <w:szCs w:val="21"/>
        </w:rPr>
        <w:t xml:space="preserve">, </w:t>
      </w:r>
      <w:r w:rsidR="0023360D">
        <w:rPr>
          <w:rFonts w:ascii="Times New Roman" w:eastAsia="宋体" w:hAnsi="Times New Roman"/>
          <w:szCs w:val="21"/>
        </w:rPr>
        <w:t>Routledge</w:t>
      </w:r>
      <w:r w:rsidRPr="002D6A05">
        <w:rPr>
          <w:rFonts w:ascii="Times New Roman" w:eastAsia="宋体" w:hAnsi="Times New Roman"/>
          <w:szCs w:val="21"/>
        </w:rPr>
        <w:t xml:space="preserve">, </w:t>
      </w:r>
      <w:r w:rsidR="0023360D">
        <w:rPr>
          <w:rFonts w:ascii="Times New Roman" w:eastAsia="宋体" w:hAnsi="Times New Roman"/>
          <w:szCs w:val="21"/>
        </w:rPr>
        <w:t>Vol.49, 2006, pp. 103-118</w:t>
      </w:r>
    </w:p>
    <w:p w:rsidR="0023360D" w:rsidRPr="0023360D" w:rsidRDefault="0023360D" w:rsidP="0080744A">
      <w:pPr>
        <w:pStyle w:val="a7"/>
        <w:numPr>
          <w:ilvl w:val="0"/>
          <w:numId w:val="12"/>
        </w:numPr>
        <w:spacing w:line="360" w:lineRule="auto"/>
        <w:ind w:firstLineChars="0"/>
        <w:jc w:val="left"/>
        <w:rPr>
          <w:rFonts w:ascii="Times New Roman" w:eastAsia="宋体" w:hAnsi="Times New Roman"/>
          <w:szCs w:val="21"/>
        </w:rPr>
      </w:pPr>
      <w:r w:rsidRPr="0023360D">
        <w:rPr>
          <w:rFonts w:ascii="Times New Roman" w:eastAsia="宋体" w:hAnsi="Times New Roman"/>
          <w:szCs w:val="21"/>
        </w:rPr>
        <w:t>Werner Beierwaltes,</w:t>
      </w:r>
      <w:r w:rsidR="0080744A" w:rsidRPr="0023360D">
        <w:rPr>
          <w:rFonts w:ascii="Times New Roman" w:eastAsia="宋体" w:hAnsi="Times New Roman"/>
          <w:szCs w:val="21"/>
        </w:rPr>
        <w:t xml:space="preserve"> </w:t>
      </w:r>
      <w:r w:rsidR="0080744A" w:rsidRPr="002D6A05">
        <w:rPr>
          <w:rFonts w:ascii="Times New Roman" w:eastAsia="宋体" w:hAnsi="Times New Roman"/>
          <w:szCs w:val="21"/>
        </w:rPr>
        <w:t>“</w:t>
      </w:r>
      <w:r w:rsidR="0007793B" w:rsidRPr="0023360D">
        <w:rPr>
          <w:rFonts w:ascii="Times New Roman" w:eastAsia="宋体" w:hAnsi="Times New Roman"/>
          <w:szCs w:val="21"/>
        </w:rPr>
        <w:t xml:space="preserve">Differenz, Negation, Identität: Die reflexive Bewegung der Hegelschen </w:t>
      </w:r>
      <w:r w:rsidR="0007793B" w:rsidRPr="0023360D">
        <w:rPr>
          <w:rFonts w:ascii="Times New Roman" w:eastAsia="宋体" w:hAnsi="Times New Roman"/>
          <w:szCs w:val="21"/>
        </w:rPr>
        <w:lastRenderedPageBreak/>
        <w:t>Dialektik</w:t>
      </w:r>
      <w:r w:rsidR="0080744A">
        <w:rPr>
          <w:rFonts w:ascii="Times New Roman" w:eastAsia="宋体" w:hAnsi="Times New Roman"/>
          <w:szCs w:val="21"/>
        </w:rPr>
        <w:t xml:space="preserve">”, </w:t>
      </w:r>
      <w:r w:rsidR="0080744A" w:rsidRPr="0080744A">
        <w:rPr>
          <w:rFonts w:ascii="Times New Roman" w:eastAsia="宋体" w:hAnsi="Times New Roman"/>
          <w:szCs w:val="21"/>
        </w:rPr>
        <w:t xml:space="preserve">in: </w:t>
      </w:r>
      <w:r w:rsidR="0080744A" w:rsidRPr="0080744A">
        <w:rPr>
          <w:rFonts w:ascii="Times New Roman" w:eastAsia="宋体" w:hAnsi="Times New Roman"/>
          <w:i/>
          <w:szCs w:val="21"/>
        </w:rPr>
        <w:t>Identität und Differenz</w:t>
      </w:r>
      <w:r w:rsidR="0080744A" w:rsidRPr="0080744A">
        <w:rPr>
          <w:rFonts w:ascii="Times New Roman" w:eastAsia="宋体" w:hAnsi="Times New Roman"/>
          <w:szCs w:val="21"/>
        </w:rPr>
        <w:t>, Frankfurt am Main: Vittorio Klostermann,</w:t>
      </w:r>
      <w:r w:rsidR="00934DC0">
        <w:rPr>
          <w:rFonts w:ascii="Times New Roman" w:eastAsia="宋体" w:hAnsi="Times New Roman"/>
          <w:szCs w:val="21"/>
        </w:rPr>
        <w:t xml:space="preserve"> </w:t>
      </w:r>
      <w:r w:rsidR="00934DC0">
        <w:rPr>
          <w:rFonts w:ascii="Times New Roman" w:eastAsia="宋体" w:hAnsi="Times New Roman" w:hint="eastAsia"/>
          <w:szCs w:val="21"/>
        </w:rPr>
        <w:t>s</w:t>
      </w:r>
      <w:r w:rsidR="00934DC0">
        <w:rPr>
          <w:rFonts w:ascii="Times New Roman" w:eastAsia="宋体" w:hAnsi="Times New Roman"/>
          <w:szCs w:val="21"/>
        </w:rPr>
        <w:t>.241-268</w:t>
      </w:r>
    </w:p>
    <w:p w:rsidR="0023360D" w:rsidRDefault="0023360D" w:rsidP="0023360D">
      <w:pPr>
        <w:pStyle w:val="a7"/>
        <w:numPr>
          <w:ilvl w:val="0"/>
          <w:numId w:val="12"/>
        </w:numPr>
        <w:spacing w:line="360" w:lineRule="auto"/>
        <w:ind w:firstLineChars="0"/>
        <w:jc w:val="left"/>
        <w:rPr>
          <w:rFonts w:ascii="Times New Roman" w:eastAsia="宋体" w:hAnsi="Times New Roman"/>
          <w:szCs w:val="21"/>
        </w:rPr>
      </w:pPr>
      <w:r w:rsidRPr="0023360D">
        <w:rPr>
          <w:rFonts w:ascii="Times New Roman" w:eastAsia="宋体" w:hAnsi="Times New Roman"/>
          <w:szCs w:val="21"/>
        </w:rPr>
        <w:t xml:space="preserve">Werner Beierwaltes, </w:t>
      </w:r>
      <w:r w:rsidR="0030668F">
        <w:rPr>
          <w:rFonts w:ascii="Times New Roman" w:eastAsia="宋体" w:hAnsi="Times New Roman"/>
          <w:szCs w:val="21"/>
        </w:rPr>
        <w:t>“</w:t>
      </w:r>
      <w:r w:rsidRPr="0023360D">
        <w:rPr>
          <w:rFonts w:ascii="Times New Roman" w:eastAsia="宋体" w:hAnsi="Times New Roman"/>
          <w:szCs w:val="21"/>
        </w:rPr>
        <w:t xml:space="preserve">The Legacy of Neoplatonism </w:t>
      </w:r>
      <w:r w:rsidR="0030668F">
        <w:rPr>
          <w:rFonts w:ascii="Times New Roman" w:eastAsia="宋体" w:hAnsi="Times New Roman"/>
          <w:szCs w:val="21"/>
        </w:rPr>
        <w:t>in F. W. J. Schelling's Thought”,</w:t>
      </w:r>
      <w:r w:rsidRPr="0023360D">
        <w:rPr>
          <w:rFonts w:ascii="Times New Roman" w:eastAsia="宋体" w:hAnsi="Times New Roman"/>
          <w:szCs w:val="21"/>
        </w:rPr>
        <w:t xml:space="preserve"> Peter Adamson (trans.), </w:t>
      </w:r>
      <w:r w:rsidR="00846F44">
        <w:rPr>
          <w:rFonts w:ascii="Times New Roman" w:eastAsia="宋体" w:hAnsi="Times New Roman"/>
          <w:szCs w:val="21"/>
        </w:rPr>
        <w:t xml:space="preserve">in: </w:t>
      </w:r>
      <w:r w:rsidRPr="0023360D">
        <w:rPr>
          <w:rFonts w:ascii="Times New Roman" w:eastAsia="宋体" w:hAnsi="Times New Roman"/>
          <w:i/>
          <w:szCs w:val="21"/>
        </w:rPr>
        <w:t>International Journal of Philosophical Studies</w:t>
      </w:r>
      <w:r>
        <w:rPr>
          <w:rFonts w:ascii="Times New Roman" w:eastAsia="宋体" w:hAnsi="Times New Roman"/>
          <w:szCs w:val="21"/>
        </w:rPr>
        <w:t xml:space="preserve">, </w:t>
      </w:r>
      <w:r w:rsidR="008B5B3A">
        <w:rPr>
          <w:rFonts w:ascii="Times New Roman" w:eastAsia="宋体" w:hAnsi="Times New Roman"/>
          <w:szCs w:val="21"/>
        </w:rPr>
        <w:t>Vol.</w:t>
      </w:r>
      <w:r>
        <w:rPr>
          <w:rFonts w:ascii="Times New Roman" w:eastAsia="宋体" w:hAnsi="Times New Roman"/>
          <w:szCs w:val="21"/>
        </w:rPr>
        <w:t>10</w:t>
      </w:r>
      <w:r w:rsidRPr="0023360D">
        <w:rPr>
          <w:rFonts w:ascii="Times New Roman" w:eastAsia="宋体" w:hAnsi="Times New Roman"/>
          <w:szCs w:val="21"/>
        </w:rPr>
        <w:t>, 2010, p</w:t>
      </w:r>
      <w:r>
        <w:rPr>
          <w:rFonts w:ascii="Times New Roman" w:eastAsia="宋体" w:hAnsi="Times New Roman"/>
          <w:szCs w:val="21"/>
        </w:rPr>
        <w:t>p</w:t>
      </w:r>
      <w:r w:rsidRPr="0023360D">
        <w:rPr>
          <w:rFonts w:ascii="Times New Roman" w:eastAsia="宋体" w:hAnsi="Times New Roman"/>
          <w:szCs w:val="21"/>
        </w:rPr>
        <w:t>.</w:t>
      </w:r>
      <w:r>
        <w:rPr>
          <w:rFonts w:ascii="Times New Roman" w:eastAsia="宋体" w:hAnsi="Times New Roman"/>
          <w:szCs w:val="21"/>
        </w:rPr>
        <w:t xml:space="preserve"> 393-428</w:t>
      </w:r>
    </w:p>
    <w:p w:rsidR="00EA62F9" w:rsidRDefault="00EA62F9" w:rsidP="0023360D">
      <w:pPr>
        <w:pStyle w:val="a7"/>
        <w:numPr>
          <w:ilvl w:val="0"/>
          <w:numId w:val="12"/>
        </w:numPr>
        <w:spacing w:line="360" w:lineRule="auto"/>
        <w:ind w:firstLineChars="0"/>
        <w:jc w:val="left"/>
        <w:rPr>
          <w:rFonts w:ascii="Times New Roman" w:eastAsia="宋体" w:hAnsi="Times New Roman"/>
          <w:szCs w:val="21"/>
        </w:rPr>
      </w:pPr>
      <w:r w:rsidRPr="00C44435">
        <w:rPr>
          <w:rFonts w:ascii="Times New Roman" w:eastAsia="宋体" w:hAnsi="Times New Roman"/>
          <w:szCs w:val="21"/>
        </w:rPr>
        <w:t>Dieter Henrich</w:t>
      </w:r>
      <w:r>
        <w:rPr>
          <w:rFonts w:ascii="Times New Roman" w:eastAsia="宋体" w:hAnsi="Times New Roman" w:hint="eastAsia"/>
          <w:szCs w:val="21"/>
        </w:rPr>
        <w:t>,</w:t>
      </w:r>
      <w:r>
        <w:rPr>
          <w:rFonts w:ascii="Times New Roman" w:eastAsia="宋体" w:hAnsi="Times New Roman"/>
          <w:szCs w:val="21"/>
        </w:rPr>
        <w:t xml:space="preserve"> </w:t>
      </w:r>
      <w:r w:rsidRPr="00EA62F9">
        <w:rPr>
          <w:rFonts w:ascii="Times New Roman" w:eastAsia="宋体" w:hAnsi="Times New Roman"/>
          <w:i/>
          <w:szCs w:val="21"/>
        </w:rPr>
        <w:t>Hegel im Kontext</w:t>
      </w:r>
      <w:r>
        <w:rPr>
          <w:rFonts w:ascii="Times New Roman" w:eastAsia="宋体" w:hAnsi="Times New Roman"/>
          <w:szCs w:val="21"/>
        </w:rPr>
        <w:t xml:space="preserve">, </w:t>
      </w:r>
      <w:r w:rsidR="00155AF0">
        <w:rPr>
          <w:rFonts w:ascii="Times New Roman" w:eastAsia="宋体" w:hAnsi="Times New Roman"/>
          <w:szCs w:val="21"/>
        </w:rPr>
        <w:t>F</w:t>
      </w:r>
      <w:r w:rsidR="00155AF0">
        <w:rPr>
          <w:rFonts w:ascii="Times New Roman" w:eastAsia="宋体" w:hAnsi="Times New Roman" w:hint="eastAsia"/>
          <w:szCs w:val="21"/>
        </w:rPr>
        <w:t>rank</w:t>
      </w:r>
      <w:r w:rsidR="00155AF0">
        <w:rPr>
          <w:rFonts w:ascii="Times New Roman" w:eastAsia="宋体" w:hAnsi="Times New Roman"/>
          <w:szCs w:val="21"/>
        </w:rPr>
        <w:t>urt a</w:t>
      </w:r>
      <w:r w:rsidR="00A207D7">
        <w:rPr>
          <w:rFonts w:ascii="Times New Roman" w:eastAsia="宋体" w:hAnsi="Times New Roman" w:hint="eastAsia"/>
          <w:szCs w:val="21"/>
        </w:rPr>
        <w:t>m</w:t>
      </w:r>
      <w:r w:rsidR="00155AF0">
        <w:rPr>
          <w:rFonts w:ascii="Times New Roman" w:eastAsia="宋体" w:hAnsi="Times New Roman"/>
          <w:szCs w:val="21"/>
        </w:rPr>
        <w:t xml:space="preserve"> Main: Suhrkamp, 1971</w:t>
      </w:r>
    </w:p>
    <w:p w:rsidR="00C44435" w:rsidRDefault="00C44435" w:rsidP="00C44435">
      <w:pPr>
        <w:pStyle w:val="a7"/>
        <w:numPr>
          <w:ilvl w:val="0"/>
          <w:numId w:val="12"/>
        </w:numPr>
        <w:spacing w:line="360" w:lineRule="auto"/>
        <w:ind w:firstLineChars="0"/>
        <w:jc w:val="left"/>
        <w:rPr>
          <w:rFonts w:ascii="Times New Roman" w:eastAsia="宋体" w:hAnsi="Times New Roman"/>
          <w:szCs w:val="21"/>
        </w:rPr>
      </w:pPr>
      <w:r w:rsidRPr="00C44435">
        <w:rPr>
          <w:rFonts w:ascii="Times New Roman" w:eastAsia="宋体" w:hAnsi="Times New Roman"/>
          <w:szCs w:val="21"/>
        </w:rPr>
        <w:t xml:space="preserve">Dieter Henrich, “Hegels Grundoperration: Eine Einleitung in die ‘Wissenschaft der Logik’”, </w:t>
      </w:r>
      <w:r w:rsidRPr="00195838">
        <w:rPr>
          <w:rFonts w:ascii="Times New Roman" w:eastAsia="宋体" w:hAnsi="Times New Roman"/>
          <w:i/>
          <w:szCs w:val="21"/>
        </w:rPr>
        <w:t>Der Idealismus und seine Gegenwart: Festschrift für Werner Marx</w:t>
      </w:r>
      <w:r w:rsidRPr="00C44435">
        <w:rPr>
          <w:rFonts w:ascii="Times New Roman" w:eastAsia="宋体" w:hAnsi="Times New Roman"/>
          <w:szCs w:val="21"/>
        </w:rPr>
        <w:t>, Ute Guzzoni (hrsg.), Hamburg Meiner, 1976</w:t>
      </w:r>
    </w:p>
    <w:p w:rsidR="00C44435" w:rsidRDefault="00C44435" w:rsidP="00C44435">
      <w:pPr>
        <w:pStyle w:val="a7"/>
        <w:numPr>
          <w:ilvl w:val="0"/>
          <w:numId w:val="12"/>
        </w:numPr>
        <w:spacing w:line="360" w:lineRule="auto"/>
        <w:ind w:firstLineChars="0"/>
        <w:jc w:val="left"/>
        <w:rPr>
          <w:rFonts w:ascii="Times New Roman" w:eastAsia="宋体" w:hAnsi="Times New Roman"/>
          <w:szCs w:val="21"/>
        </w:rPr>
      </w:pPr>
      <w:r w:rsidRPr="00C44435">
        <w:rPr>
          <w:rFonts w:ascii="Times New Roman" w:eastAsia="宋体" w:hAnsi="Times New Roman"/>
          <w:szCs w:val="21"/>
        </w:rPr>
        <w:t>Dieter Henrich, “Fichte’s Original Insight”, David R. Lachterman</w:t>
      </w:r>
      <w:r w:rsidR="00B15795">
        <w:rPr>
          <w:rFonts w:ascii="Times New Roman" w:eastAsia="宋体" w:hAnsi="Times New Roman"/>
          <w:szCs w:val="21"/>
        </w:rPr>
        <w:t xml:space="preserve"> (trans.)</w:t>
      </w:r>
      <w:r w:rsidRPr="00C44435">
        <w:rPr>
          <w:rFonts w:ascii="Times New Roman" w:eastAsia="宋体" w:hAnsi="Times New Roman"/>
          <w:szCs w:val="21"/>
        </w:rPr>
        <w:t>, in</w:t>
      </w:r>
      <w:r w:rsidR="00846F44">
        <w:rPr>
          <w:rFonts w:ascii="Times New Roman" w:eastAsia="宋体" w:hAnsi="Times New Roman"/>
          <w:szCs w:val="21"/>
        </w:rPr>
        <w:t>:</w:t>
      </w:r>
      <w:r w:rsidRPr="00C44435">
        <w:rPr>
          <w:rFonts w:ascii="Times New Roman" w:eastAsia="宋体" w:hAnsi="Times New Roman"/>
          <w:szCs w:val="21"/>
        </w:rPr>
        <w:t xml:space="preserve"> </w:t>
      </w:r>
      <w:r w:rsidRPr="00C44435">
        <w:rPr>
          <w:rFonts w:ascii="Times New Roman" w:eastAsia="宋体" w:hAnsi="Times New Roman"/>
          <w:i/>
          <w:szCs w:val="21"/>
        </w:rPr>
        <w:t>Contemporary German Philosophy</w:t>
      </w:r>
      <w:r w:rsidRPr="00C44435">
        <w:rPr>
          <w:rFonts w:ascii="Times New Roman" w:eastAsia="宋体" w:hAnsi="Times New Roman"/>
          <w:szCs w:val="21"/>
        </w:rPr>
        <w:t>, University Park and London: the Pennsylvania State University, vol.1, 1982, p</w:t>
      </w:r>
      <w:r>
        <w:rPr>
          <w:rFonts w:ascii="Times New Roman" w:eastAsia="宋体" w:hAnsi="Times New Roman" w:hint="eastAsia"/>
          <w:szCs w:val="21"/>
        </w:rPr>
        <w:t>p</w:t>
      </w:r>
      <w:r>
        <w:rPr>
          <w:rFonts w:ascii="Times New Roman" w:eastAsia="宋体" w:hAnsi="Times New Roman"/>
          <w:szCs w:val="21"/>
        </w:rPr>
        <w:t>. 15-53</w:t>
      </w:r>
      <w:r w:rsidRPr="00C44435">
        <w:rPr>
          <w:rFonts w:ascii="Times New Roman" w:eastAsia="宋体" w:hAnsi="Times New Roman"/>
          <w:szCs w:val="21"/>
        </w:rPr>
        <w:t>.</w:t>
      </w:r>
    </w:p>
    <w:p w:rsidR="00C44435" w:rsidRPr="00B65411" w:rsidRDefault="00C44435" w:rsidP="00B65411">
      <w:pPr>
        <w:pStyle w:val="a7"/>
        <w:numPr>
          <w:ilvl w:val="0"/>
          <w:numId w:val="12"/>
        </w:numPr>
        <w:spacing w:line="360" w:lineRule="auto"/>
        <w:ind w:firstLineChars="0"/>
        <w:jc w:val="left"/>
        <w:rPr>
          <w:rFonts w:ascii="Times New Roman" w:eastAsia="宋体" w:hAnsi="Times New Roman"/>
          <w:szCs w:val="21"/>
        </w:rPr>
      </w:pPr>
      <w:r w:rsidRPr="00C44435">
        <w:rPr>
          <w:rFonts w:ascii="Times New Roman" w:eastAsia="宋体" w:hAnsi="Times New Roman"/>
          <w:szCs w:val="21"/>
        </w:rPr>
        <w:t>Dieter Henrich, “</w:t>
      </w:r>
      <w:r w:rsidR="00B15795">
        <w:rPr>
          <w:rFonts w:ascii="Times New Roman" w:eastAsia="宋体" w:hAnsi="Times New Roman"/>
          <w:szCs w:val="21"/>
        </w:rPr>
        <w:t>Self-Consciousness, a Critique Introduction to a Theory</w:t>
      </w:r>
      <w:r w:rsidRPr="00C44435">
        <w:rPr>
          <w:rFonts w:ascii="Times New Roman" w:eastAsia="宋体" w:hAnsi="Times New Roman"/>
          <w:szCs w:val="21"/>
        </w:rPr>
        <w:t xml:space="preserve">”, </w:t>
      </w:r>
      <w:r w:rsidR="00846F44">
        <w:rPr>
          <w:rFonts w:ascii="Times New Roman" w:eastAsia="宋体" w:hAnsi="Times New Roman"/>
          <w:szCs w:val="21"/>
        </w:rPr>
        <w:t xml:space="preserve">in: </w:t>
      </w:r>
      <w:r w:rsidR="00B15795" w:rsidRPr="00B15795">
        <w:rPr>
          <w:rFonts w:ascii="Times New Roman" w:eastAsia="宋体" w:hAnsi="Times New Roman"/>
          <w:i/>
          <w:szCs w:val="21"/>
        </w:rPr>
        <w:t xml:space="preserve">Man and Word </w:t>
      </w:r>
      <w:r w:rsidR="00B15795" w:rsidRPr="00B15795">
        <w:rPr>
          <w:rFonts w:ascii="Times New Roman" w:eastAsia="宋体" w:hAnsi="Times New Roman" w:hint="eastAsia"/>
          <w:i/>
          <w:szCs w:val="21"/>
        </w:rPr>
        <w:t>Ⅳ</w:t>
      </w:r>
      <w:r w:rsidR="00E07510">
        <w:rPr>
          <w:rFonts w:ascii="Times New Roman" w:eastAsia="宋体" w:hAnsi="Times New Roman"/>
          <w:szCs w:val="21"/>
        </w:rPr>
        <w:t>, 1971</w:t>
      </w:r>
      <w:r w:rsidRPr="00C44435">
        <w:rPr>
          <w:rFonts w:ascii="Times New Roman" w:eastAsia="宋体" w:hAnsi="Times New Roman"/>
          <w:szCs w:val="21"/>
        </w:rPr>
        <w:t>, p</w:t>
      </w:r>
      <w:r w:rsidR="00E07510">
        <w:rPr>
          <w:rFonts w:ascii="Times New Roman" w:eastAsia="宋体" w:hAnsi="Times New Roman"/>
          <w:szCs w:val="21"/>
        </w:rPr>
        <w:t>p. 3-28</w:t>
      </w:r>
    </w:p>
    <w:sectPr w:rsidR="00C44435" w:rsidRPr="00B65411">
      <w:headerReference w:type="default" r:id="rId9"/>
      <w:footerReference w:type="default" r:id="rId10"/>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2C9" w:rsidRDefault="00F402C9" w:rsidP="00B4497B">
      <w:r>
        <w:separator/>
      </w:r>
    </w:p>
  </w:endnote>
  <w:endnote w:type="continuationSeparator" w:id="0">
    <w:p w:rsidR="00F402C9" w:rsidRDefault="00F402C9" w:rsidP="00B4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06782"/>
      <w:docPartObj>
        <w:docPartGallery w:val="Page Numbers (Bottom of Page)"/>
        <w:docPartUnique/>
      </w:docPartObj>
    </w:sdtPr>
    <w:sdtEndPr/>
    <w:sdtContent>
      <w:p w:rsidR="00A876B9" w:rsidRDefault="00A876B9">
        <w:pPr>
          <w:pStyle w:val="a5"/>
          <w:jc w:val="center"/>
        </w:pPr>
        <w:r>
          <w:fldChar w:fldCharType="begin"/>
        </w:r>
        <w:r>
          <w:instrText>PAGE   \* MERGEFORMAT</w:instrText>
        </w:r>
        <w:r>
          <w:fldChar w:fldCharType="separate"/>
        </w:r>
        <w:r w:rsidR="006A0AAA" w:rsidRPr="006A0AAA">
          <w:rPr>
            <w:noProof/>
            <w:lang w:val="zh-CN"/>
          </w:rPr>
          <w:t>35</w:t>
        </w:r>
        <w:r>
          <w:fldChar w:fldCharType="end"/>
        </w:r>
      </w:p>
    </w:sdtContent>
  </w:sdt>
  <w:p w:rsidR="00A876B9" w:rsidRDefault="00A876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2C9" w:rsidRDefault="00F402C9" w:rsidP="00B4497B">
      <w:r>
        <w:separator/>
      </w:r>
    </w:p>
  </w:footnote>
  <w:footnote w:type="continuationSeparator" w:id="0">
    <w:p w:rsidR="00F402C9" w:rsidRDefault="00F402C9" w:rsidP="00B4497B">
      <w:r>
        <w:continuationSeparator/>
      </w:r>
    </w:p>
  </w:footnote>
  <w:footnote w:id="1">
    <w:p w:rsidR="00A876B9" w:rsidRDefault="00A876B9" w:rsidP="00857AE7">
      <w:pPr>
        <w:pStyle w:val="ab"/>
      </w:pPr>
      <w:r>
        <w:rPr>
          <w:rStyle w:val="ad"/>
        </w:rPr>
        <w:footnoteRef/>
      </w:r>
      <w:r>
        <w:t xml:space="preserve"> R</w:t>
      </w:r>
      <w:r>
        <w:rPr>
          <w:rFonts w:hint="eastAsia"/>
        </w:rPr>
        <w:t>o</w:t>
      </w:r>
      <w:r>
        <w:t>lf-Peter Horstmann</w:t>
      </w:r>
      <w:r w:rsidRPr="00CA6420">
        <w:t xml:space="preserve">, </w:t>
      </w:r>
      <w:r>
        <w:t>“</w:t>
      </w:r>
      <w:r w:rsidRPr="00CA6420">
        <w:t>Substance, subject and infinity: a case of the role of logic in Hegel’s system</w:t>
      </w:r>
      <w:r>
        <w:t xml:space="preserve">”, </w:t>
      </w:r>
      <w:r>
        <w:rPr>
          <w:rFonts w:hint="eastAsia"/>
        </w:rPr>
        <w:t>in</w:t>
      </w:r>
      <w:r>
        <w:t xml:space="preserve">: </w:t>
      </w:r>
      <w:r w:rsidRPr="00100B29">
        <w:rPr>
          <w:i/>
        </w:rPr>
        <w:t>Hegel: New Directions</w:t>
      </w:r>
      <w:r>
        <w:t>,</w:t>
      </w:r>
      <w:r w:rsidRPr="00CA6420">
        <w:t xml:space="preserve"> </w:t>
      </w:r>
      <w:r>
        <w:t>Katerina Deligiorgi (ed</w:t>
      </w:r>
      <w:r w:rsidRPr="00100B29">
        <w:t>.</w:t>
      </w:r>
      <w:r>
        <w:t>), A</w:t>
      </w:r>
      <w:r>
        <w:rPr>
          <w:rFonts w:hint="eastAsia"/>
        </w:rPr>
        <w:t>cu</w:t>
      </w:r>
      <w:r>
        <w:t>men, 2006, p. 73.</w:t>
      </w:r>
    </w:p>
  </w:footnote>
  <w:footnote w:id="2">
    <w:p w:rsidR="00A876B9" w:rsidRDefault="00A876B9" w:rsidP="001A33B7">
      <w:pPr>
        <w:pStyle w:val="ab"/>
      </w:pPr>
      <w:r>
        <w:rPr>
          <w:rStyle w:val="ad"/>
        </w:rPr>
        <w:footnoteRef/>
      </w:r>
      <w:r>
        <w:t xml:space="preserve"> Ibid., p. 69.</w:t>
      </w:r>
    </w:p>
  </w:footnote>
  <w:footnote w:id="3">
    <w:p w:rsidR="00A876B9" w:rsidRPr="00207BCC" w:rsidRDefault="00A876B9" w:rsidP="00207BCC">
      <w:pPr>
        <w:pStyle w:val="ab"/>
      </w:pPr>
      <w:r>
        <w:rPr>
          <w:rStyle w:val="ad"/>
        </w:rPr>
        <w:footnoteRef/>
      </w:r>
      <w:r>
        <w:t xml:space="preserve"> </w:t>
      </w:r>
      <w:r>
        <w:rPr>
          <w:rFonts w:hint="eastAsia"/>
        </w:rPr>
        <w:t>与此视角相关，布兰顿将“规定性否定”（</w:t>
      </w:r>
      <w:r>
        <w:rPr>
          <w:rFonts w:hint="eastAsia"/>
        </w:rPr>
        <w:t>d</w:t>
      </w:r>
      <w:r>
        <w:t>eterminate negation</w:t>
      </w:r>
      <w:r>
        <w:rPr>
          <w:rFonts w:hint="eastAsia"/>
        </w:rPr>
        <w:t>）视为黑格尔一个最基本的概念工具，但布兰顿更多在“相互排斥”的消极意义上去理解它，以便得到一个无基的（</w:t>
      </w:r>
      <w:r>
        <w:rPr>
          <w:rFonts w:hint="eastAsia"/>
        </w:rPr>
        <w:t>g</w:t>
      </w:r>
      <w:r>
        <w:t>roundless</w:t>
      </w:r>
      <w:r>
        <w:rPr>
          <w:rFonts w:hint="eastAsia"/>
        </w:rPr>
        <w:t>）推论空间，从而更好地将这种整体主义的黑格尔理论与某种新实用主义策略相融合。布兰德的系统论证，参</w:t>
      </w:r>
      <w:r>
        <w:t xml:space="preserve">Robert B. </w:t>
      </w:r>
      <w:r>
        <w:rPr>
          <w:rFonts w:hint="eastAsia"/>
        </w:rPr>
        <w:t>Bra</w:t>
      </w:r>
      <w:r>
        <w:t>n</w:t>
      </w:r>
      <w:r>
        <w:rPr>
          <w:rFonts w:hint="eastAsia"/>
        </w:rPr>
        <w:t>d</w:t>
      </w:r>
      <w:r>
        <w:t xml:space="preserve">om, “Idealism and Holism </w:t>
      </w:r>
      <w:r>
        <w:rPr>
          <w:rFonts w:hint="eastAsia"/>
        </w:rPr>
        <w:t>in</w:t>
      </w:r>
      <w:r>
        <w:t xml:space="preserve"> Hegel’s Phenomenology”, in: </w:t>
      </w:r>
      <w:r w:rsidRPr="001D3D9F">
        <w:rPr>
          <w:i/>
        </w:rPr>
        <w:t>Hegel-Studien</w:t>
      </w:r>
      <w:r>
        <w:t>, 36, Hamburg: Meiner, 2001.</w:t>
      </w:r>
      <w:r>
        <w:rPr>
          <w:rFonts w:hint="eastAsia"/>
        </w:rPr>
        <w:t>或</w:t>
      </w:r>
      <w:r>
        <w:t xml:space="preserve">Robert B. </w:t>
      </w:r>
      <w:r>
        <w:rPr>
          <w:rFonts w:hint="eastAsia"/>
        </w:rPr>
        <w:t>Bra</w:t>
      </w:r>
      <w:r>
        <w:t>n</w:t>
      </w:r>
      <w:r>
        <w:rPr>
          <w:rFonts w:hint="eastAsia"/>
        </w:rPr>
        <w:t>d</w:t>
      </w:r>
      <w:r>
        <w:t>om, “</w:t>
      </w:r>
      <w:r w:rsidRPr="00AF2B0E">
        <w:t>Holism</w:t>
      </w:r>
      <w:r>
        <w:t xml:space="preserve"> </w:t>
      </w:r>
      <w:r>
        <w:rPr>
          <w:rFonts w:hint="eastAsia"/>
        </w:rPr>
        <w:t>and</w:t>
      </w:r>
      <w:r w:rsidRPr="00AF2B0E">
        <w:t xml:space="preserve"> </w:t>
      </w:r>
      <w:r>
        <w:t>Idealism</w:t>
      </w:r>
      <w:r w:rsidRPr="00AF2B0E">
        <w:t xml:space="preserve"> in Hegel’s Phenomenology</w:t>
      </w:r>
      <w:r>
        <w:t>”, in:</w:t>
      </w:r>
      <w:r w:rsidRPr="00AF2B0E">
        <w:t xml:space="preserve"> </w:t>
      </w:r>
      <w:r w:rsidRPr="00C27C53">
        <w:rPr>
          <w:i/>
        </w:rPr>
        <w:t>Tales of the Mighty Dead: H</w:t>
      </w:r>
      <w:r w:rsidRPr="00C27C53">
        <w:rPr>
          <w:rFonts w:hint="eastAsia"/>
          <w:i/>
        </w:rPr>
        <w:t>i</w:t>
      </w:r>
      <w:r w:rsidRPr="00C27C53">
        <w:rPr>
          <w:i/>
        </w:rPr>
        <w:t>story Essays in the Metaphysics of Intentionality</w:t>
      </w:r>
      <w:r>
        <w:t>, H</w:t>
      </w:r>
      <w:r>
        <w:rPr>
          <w:rFonts w:hint="eastAsia"/>
        </w:rPr>
        <w:t>a</w:t>
      </w:r>
      <w:r>
        <w:t>rvard University Press, 2002, chap.6, pp.178-210.</w:t>
      </w:r>
      <w:r>
        <w:rPr>
          <w:rFonts w:hint="eastAsia"/>
        </w:rPr>
        <w:t>相反，如果从积极意义出发来理解“规定性否定”，结果就会完全不同。关于这一点的争论，参</w:t>
      </w:r>
      <w:r>
        <w:rPr>
          <w:rFonts w:hint="eastAsia"/>
        </w:rPr>
        <w:t>Te</w:t>
      </w:r>
      <w:r>
        <w:t xml:space="preserve">rje Sparby, </w:t>
      </w:r>
      <w:r w:rsidRPr="00207BCC">
        <w:rPr>
          <w:i/>
        </w:rPr>
        <w:t>Hegel’s Conception of the Determinate Negation</w:t>
      </w:r>
      <w:r w:rsidRPr="00207BCC">
        <w:t>, Brill Academic Publishers, 2014</w:t>
      </w:r>
      <w:r>
        <w:rPr>
          <w:rFonts w:hint="eastAsia"/>
        </w:rPr>
        <w:t>,</w:t>
      </w:r>
      <w:r>
        <w:t xml:space="preserve"> pp. 21-30, pp.138-180.</w:t>
      </w:r>
    </w:p>
  </w:footnote>
  <w:footnote w:id="4">
    <w:p w:rsidR="00A876B9" w:rsidRPr="001D6149" w:rsidRDefault="00A876B9">
      <w:pPr>
        <w:pStyle w:val="ab"/>
      </w:pPr>
      <w:r>
        <w:rPr>
          <w:rStyle w:val="ad"/>
        </w:rPr>
        <w:footnoteRef/>
      </w:r>
      <w:r>
        <w:t xml:space="preserve"> Robert B</w:t>
      </w:r>
      <w:r>
        <w:rPr>
          <w:rFonts w:hint="eastAsia"/>
        </w:rPr>
        <w:t>.</w:t>
      </w:r>
      <w:r>
        <w:t xml:space="preserve"> Brandom, </w:t>
      </w:r>
      <w:r w:rsidRPr="001D6149">
        <w:rPr>
          <w:i/>
        </w:rPr>
        <w:t>Articulating Reasons</w:t>
      </w:r>
      <w:r>
        <w:t>, Cambridge: Harvard University P</w:t>
      </w:r>
      <w:r>
        <w:rPr>
          <w:rFonts w:hint="eastAsia"/>
        </w:rPr>
        <w:t>re</w:t>
      </w:r>
      <w:r>
        <w:t>ss, 2000, p. 34.</w:t>
      </w:r>
    </w:p>
  </w:footnote>
  <w:footnote w:id="5">
    <w:p w:rsidR="00A876B9" w:rsidRPr="004B70D7" w:rsidRDefault="00A876B9">
      <w:pPr>
        <w:pStyle w:val="ab"/>
      </w:pPr>
      <w:r>
        <w:rPr>
          <w:rStyle w:val="ad"/>
        </w:rPr>
        <w:footnoteRef/>
      </w:r>
      <w:r>
        <w:t xml:space="preserve"> </w:t>
      </w:r>
      <w:r>
        <w:rPr>
          <w:rFonts w:hint="eastAsia"/>
        </w:rPr>
        <w:t>艾伦·伍德，《黑格尔的伦理思想》，黄涛译，北京：知识产权出版社，</w:t>
      </w:r>
      <w:r>
        <w:rPr>
          <w:rFonts w:hint="eastAsia"/>
        </w:rPr>
        <w:t>2</w:t>
      </w:r>
      <w:r>
        <w:t>016</w:t>
      </w:r>
      <w:r>
        <w:rPr>
          <w:rFonts w:hint="eastAsia"/>
        </w:rPr>
        <w:t>年，第</w:t>
      </w:r>
      <w:r>
        <w:rPr>
          <w:rFonts w:hint="eastAsia"/>
        </w:rPr>
        <w:t>7-</w:t>
      </w:r>
      <w:r>
        <w:t>8</w:t>
      </w:r>
      <w:r>
        <w:rPr>
          <w:rFonts w:hint="eastAsia"/>
        </w:rPr>
        <w:t>页。他高度欣赏黑格尔在《逻辑科学》处理悖论的辩证技巧，但是也得出了和克罗齐（</w:t>
      </w:r>
      <w:r>
        <w:rPr>
          <w:rFonts w:hint="eastAsia"/>
        </w:rPr>
        <w:t>B</w:t>
      </w:r>
      <w:r>
        <w:t>. C</w:t>
      </w:r>
      <w:r>
        <w:rPr>
          <w:rFonts w:hint="eastAsia"/>
        </w:rPr>
        <w:t>roce</w:t>
      </w:r>
      <w:r>
        <w:rPr>
          <w:rFonts w:hint="eastAsia"/>
        </w:rPr>
        <w:t>）一样的结论：思辨逻辑不是哲学的唯一形式，并且它企图把握一切事物的计划失败了。因此，“思辨逻辑是死的，但黑格尔的思想是活的”，他把黑格尔的哲学从《逻辑科学》带回到《法哲学》文本。</w:t>
      </w:r>
    </w:p>
  </w:footnote>
  <w:footnote w:id="6">
    <w:p w:rsidR="00A876B9" w:rsidRPr="000C31EF" w:rsidRDefault="00A876B9">
      <w:pPr>
        <w:pStyle w:val="ab"/>
      </w:pPr>
      <w:r>
        <w:rPr>
          <w:rStyle w:val="ad"/>
        </w:rPr>
        <w:footnoteRef/>
      </w:r>
      <w:r>
        <w:t xml:space="preserve"> </w:t>
      </w:r>
      <w:r>
        <w:rPr>
          <w:rFonts w:hint="eastAsia"/>
        </w:rPr>
        <w:t>在《德国唯心主义的最早纲领》的手稿残篇中，黑格尔（笔迹）认为：</w:t>
      </w:r>
      <w:r w:rsidRPr="000C31EF">
        <w:rPr>
          <w:rFonts w:hint="eastAsia"/>
        </w:rPr>
        <w:t>“一种伦理学。整个形而上学终将归于道德</w:t>
      </w:r>
      <w:r>
        <w:rPr>
          <w:rFonts w:hint="eastAsia"/>
        </w:rPr>
        <w:t>（康德以其两大实践假设仅仅做出了榜样而没有竭尽之）</w:t>
      </w:r>
      <w:r w:rsidRPr="000C31EF">
        <w:rPr>
          <w:rFonts w:hint="eastAsia"/>
        </w:rPr>
        <w:t>，那么，这一伦理学不是别的，正是一切理念的完整体系…第一个理念当是关于我自身观念，我作为绝对自由的本质存在。与这一自由而自觉的本质存在一道出现的是一个完整世界的——无中生有——那惟一真实而可思议的源于无的创造</w:t>
      </w:r>
      <w:r>
        <w:rPr>
          <w:rFonts w:hint="eastAsia"/>
        </w:rPr>
        <w:t>。</w:t>
      </w:r>
      <w:r w:rsidRPr="000C31EF">
        <w:rPr>
          <w:rFonts w:hint="eastAsia"/>
        </w:rPr>
        <w:t>”</w:t>
      </w:r>
      <w:r>
        <w:rPr>
          <w:rFonts w:hint="eastAsia"/>
        </w:rPr>
        <w:t>（荷尔德林：《德国唯心主义的最早纲领》，见《荷尔德林文集》，戴晖译，北京：商务印书馆，</w:t>
      </w:r>
      <w:r>
        <w:rPr>
          <w:rFonts w:hint="eastAsia"/>
        </w:rPr>
        <w:t>2</w:t>
      </w:r>
      <w:r>
        <w:t>003</w:t>
      </w:r>
      <w:r>
        <w:rPr>
          <w:rFonts w:hint="eastAsia"/>
        </w:rPr>
        <w:t>年，第</w:t>
      </w:r>
      <w:r>
        <w:rPr>
          <w:rFonts w:hint="eastAsia"/>
        </w:rPr>
        <w:t>2</w:t>
      </w:r>
      <w:r>
        <w:t>81</w:t>
      </w:r>
      <w:r>
        <w:rPr>
          <w:rFonts w:hint="eastAsia"/>
        </w:rPr>
        <w:t>页）这几乎包含了本文的全部关键词：</w:t>
      </w:r>
      <w:r w:rsidRPr="00B34CE6">
        <w:rPr>
          <w:rFonts w:hint="eastAsia"/>
        </w:rPr>
        <w:t>形而上学，</w:t>
      </w:r>
      <w:r>
        <w:rPr>
          <w:rFonts w:hint="eastAsia"/>
        </w:rPr>
        <w:t>唯一的</w:t>
      </w:r>
      <w:r w:rsidRPr="00B34CE6">
        <w:rPr>
          <w:rFonts w:hint="eastAsia"/>
        </w:rPr>
        <w:t>自身</w:t>
      </w:r>
      <w:r>
        <w:rPr>
          <w:rFonts w:hint="eastAsia"/>
        </w:rPr>
        <w:t>和整全的体系</w:t>
      </w:r>
      <w:r w:rsidRPr="00B34CE6">
        <w:rPr>
          <w:rFonts w:hint="eastAsia"/>
        </w:rPr>
        <w:t>，</w:t>
      </w:r>
      <w:r>
        <w:rPr>
          <w:rFonts w:hint="eastAsia"/>
        </w:rPr>
        <w:t>自由</w:t>
      </w:r>
      <w:r w:rsidRPr="00B34CE6">
        <w:rPr>
          <w:rFonts w:hint="eastAsia"/>
        </w:rPr>
        <w:t>。</w:t>
      </w:r>
      <w:r>
        <w:rPr>
          <w:rFonts w:hint="eastAsia"/>
        </w:rPr>
        <w:t>很显然，这段话表明了，他们（黑格尔、谢林、荷尔德林）对自由的理解完全继承康德在《实践理性批判》第八节定理四中的</w:t>
      </w:r>
      <w:r w:rsidRPr="006C213C">
        <w:rPr>
          <w:rFonts w:hint="eastAsia"/>
          <w:b/>
        </w:rPr>
        <w:t>“自律即自由”</w:t>
      </w:r>
      <w:r>
        <w:rPr>
          <w:rFonts w:hint="eastAsia"/>
        </w:rPr>
        <w:t>的定义：“意志自律是一切道德律…的唯一原则”“自己立法则是消极的自由”“道德律仅仅表达了纯粹实践理性的自律，亦即自由的自由，而这种自律本身是一切准则的这样的形式条件，只有在这条件之下一切准则才能与最高的实践法则相一致”（康德：《实践理性批判》，邓晓芒译、杨祖陶校，北京：人民出版社，</w:t>
      </w:r>
      <w:r>
        <w:rPr>
          <w:rFonts w:hint="eastAsia"/>
        </w:rPr>
        <w:t>2</w:t>
      </w:r>
      <w:r>
        <w:t>016</w:t>
      </w:r>
      <w:r>
        <w:rPr>
          <w:rFonts w:hint="eastAsia"/>
        </w:rPr>
        <w:t>年，第</w:t>
      </w:r>
      <w:r>
        <w:rPr>
          <w:rFonts w:hint="eastAsia"/>
        </w:rPr>
        <w:t>4</w:t>
      </w:r>
      <w:r>
        <w:t>1</w:t>
      </w:r>
      <w:r>
        <w:rPr>
          <w:rFonts w:hint="eastAsia"/>
        </w:rPr>
        <w:t>页）。</w:t>
      </w:r>
    </w:p>
  </w:footnote>
  <w:footnote w:id="7">
    <w:p w:rsidR="00A876B9" w:rsidRPr="00A03154" w:rsidRDefault="00A876B9" w:rsidP="00B70058">
      <w:pPr>
        <w:pStyle w:val="ab"/>
      </w:pPr>
      <w:r>
        <w:rPr>
          <w:rStyle w:val="ad"/>
        </w:rPr>
        <w:footnoteRef/>
      </w:r>
      <w:r>
        <w:t xml:space="preserve"> </w:t>
      </w:r>
      <w:r>
        <w:rPr>
          <w:rFonts w:hint="eastAsia"/>
        </w:rPr>
        <w:t>不同的是，皮平认为康德哲学已经包含了思维自律的构想，主张把黑格尔带回康德的</w:t>
      </w:r>
      <w:r>
        <w:rPr>
          <w:rFonts w:hint="eastAsia"/>
        </w:rPr>
        <w:t>B</w:t>
      </w:r>
      <w:r>
        <w:rPr>
          <w:rFonts w:hint="eastAsia"/>
        </w:rPr>
        <w:t>版先验演绎。</w:t>
      </w:r>
    </w:p>
  </w:footnote>
  <w:footnote w:id="8">
    <w:p w:rsidR="00A876B9" w:rsidRPr="00316C2A" w:rsidRDefault="00A876B9" w:rsidP="001C5435">
      <w:pPr>
        <w:pStyle w:val="ab"/>
      </w:pPr>
      <w:r>
        <w:rPr>
          <w:rStyle w:val="ad"/>
        </w:rPr>
        <w:footnoteRef/>
      </w:r>
      <w:r>
        <w:t xml:space="preserve"> </w:t>
      </w:r>
      <w:r>
        <w:rPr>
          <w:rFonts w:hint="eastAsia"/>
        </w:rPr>
        <w:t>在刘创馥看来，黑格尔的“去限制”的否定策略是一种更大的反</w:t>
      </w:r>
      <w:r>
        <w:rPr>
          <w:rFonts w:hint="eastAsia"/>
        </w:rPr>
        <w:t>-</w:t>
      </w:r>
      <w:r>
        <w:rPr>
          <w:rFonts w:hint="eastAsia"/>
        </w:rPr>
        <w:t>基础主义</w:t>
      </w:r>
      <w:r w:rsidRPr="00A03154">
        <w:rPr>
          <w:rFonts w:hint="eastAsia"/>
        </w:rPr>
        <w:t>（</w:t>
      </w:r>
      <w:r w:rsidRPr="00A03154">
        <w:t>anti-foundationalism</w:t>
      </w:r>
      <w:r w:rsidRPr="00A03154">
        <w:t>）</w:t>
      </w:r>
      <w:r>
        <w:rPr>
          <w:rFonts w:hint="eastAsia"/>
        </w:rPr>
        <w:t>的全无预设理论</w:t>
      </w:r>
      <w:r w:rsidRPr="00A03154">
        <w:rPr>
          <w:rFonts w:hint="eastAsia"/>
        </w:rPr>
        <w:t>（</w:t>
      </w:r>
      <w:r w:rsidRPr="00A03154">
        <w:t>presuppositionless</w:t>
      </w:r>
      <w:r w:rsidRPr="00A03154">
        <w:t>）</w:t>
      </w:r>
      <w:r>
        <w:rPr>
          <w:rFonts w:hint="eastAsia"/>
        </w:rPr>
        <w:t>。这和当时的思想背景直接相关，同时代的赖因霍尔德（</w:t>
      </w:r>
      <w:r>
        <w:rPr>
          <w:rFonts w:hint="eastAsia"/>
        </w:rPr>
        <w:t>K</w:t>
      </w:r>
      <w:r>
        <w:t>. L. R</w:t>
      </w:r>
      <w:r>
        <w:rPr>
          <w:rFonts w:hint="eastAsia"/>
        </w:rPr>
        <w:t>e</w:t>
      </w:r>
      <w:r>
        <w:t>inhold</w:t>
      </w:r>
      <w:r>
        <w:rPr>
          <w:rFonts w:hint="eastAsia"/>
        </w:rPr>
        <w:t>）表征了一个体系化的时代，即用一些作为预设的基础原则为整个科学奠基，又将全部的知识还原回这些基础，参</w:t>
      </w:r>
      <w:r w:rsidRPr="00E73EF6">
        <w:t>Karl Leonhard Reinhold,</w:t>
      </w:r>
      <w:r w:rsidRPr="009C68B9">
        <w:rPr>
          <w:i/>
        </w:rPr>
        <w:t xml:space="preserve"> Essay on a New Theory of The Human Capacity for Representation</w:t>
      </w:r>
      <w:r w:rsidRPr="00E73EF6">
        <w:t>, Tim Mehigan &amp; Barry Empson, De Gruyter, 2011</w:t>
      </w:r>
      <w:r>
        <w:rPr>
          <w:rFonts w:hint="eastAsia"/>
        </w:rPr>
        <w:t>,</w:t>
      </w:r>
      <w:r>
        <w:t xml:space="preserve"> pp.74-75</w:t>
      </w:r>
      <w:r>
        <w:rPr>
          <w:rFonts w:hint="eastAsia"/>
        </w:rPr>
        <w:t>。这种诉诸“基础原则”的方法，被刘创馥称为“基础主义”的思路。他上溯到笛卡尔的“我思”、斯宾诺莎的“实体”、康德的“统觉”，下延到赖因霍尔德的“表象”、费希特的“自我</w:t>
      </w:r>
      <w:r>
        <w:rPr>
          <w:rFonts w:hint="eastAsia"/>
        </w:rPr>
        <w:t>-</w:t>
      </w:r>
      <w:r>
        <w:rPr>
          <w:rFonts w:hint="eastAsia"/>
        </w:rPr>
        <w:t>设定”，都是这种基础主义的传统。而黑格尔哲学与之针锋相对，是一种完全无基础、无预设的理论。（</w:t>
      </w:r>
      <w:r w:rsidRPr="00E73EF6">
        <w:t>劉創馥：《黑格爾新釋》，臺北：臺大出版中心，</w:t>
      </w:r>
      <w:r w:rsidRPr="00E73EF6">
        <w:t>2014</w:t>
      </w:r>
      <w:r w:rsidRPr="00E73EF6">
        <w:t>年</w:t>
      </w:r>
      <w:r>
        <w:rPr>
          <w:rFonts w:hint="eastAsia"/>
        </w:rPr>
        <w:t>，第</w:t>
      </w:r>
      <w:r>
        <w:rPr>
          <w:rFonts w:hint="eastAsia"/>
        </w:rPr>
        <w:t>5</w:t>
      </w:r>
      <w:r>
        <w:t>9</w:t>
      </w:r>
      <w:r>
        <w:rPr>
          <w:rFonts w:hint="eastAsia"/>
        </w:rPr>
        <w:t>-</w:t>
      </w:r>
      <w:r>
        <w:t>90</w:t>
      </w:r>
      <w:r>
        <w:rPr>
          <w:rFonts w:hint="eastAsia"/>
        </w:rPr>
        <w:t>页）</w:t>
      </w:r>
    </w:p>
  </w:footnote>
  <w:footnote w:id="9">
    <w:p w:rsidR="00A876B9" w:rsidRPr="00BD3891" w:rsidRDefault="00A876B9" w:rsidP="00A03154">
      <w:pPr>
        <w:pStyle w:val="ab"/>
      </w:pPr>
      <w:r>
        <w:rPr>
          <w:rStyle w:val="ad"/>
        </w:rPr>
        <w:footnoteRef/>
      </w:r>
      <w:r>
        <w:t xml:space="preserve"> </w:t>
      </w:r>
      <w:r>
        <w:rPr>
          <w:rFonts w:hint="eastAsia"/>
        </w:rPr>
        <w:t>“（在科学的开端）没有任何预设的东西，必不被任东西所中介，也不能有什么基础。”（黑格尔：《逻辑学（上）》，杨一之译，北京：商务印书馆，</w:t>
      </w:r>
      <w:r>
        <w:rPr>
          <w:rFonts w:hint="eastAsia"/>
        </w:rPr>
        <w:t>1</w:t>
      </w:r>
      <w:r>
        <w:t>996</w:t>
      </w:r>
      <w:r>
        <w:rPr>
          <w:rFonts w:hint="eastAsia"/>
        </w:rPr>
        <w:t>年，第</w:t>
      </w:r>
      <w:r>
        <w:rPr>
          <w:rFonts w:hint="eastAsia"/>
        </w:rPr>
        <w:t>5</w:t>
      </w:r>
      <w:r>
        <w:t>4</w:t>
      </w:r>
      <w:r>
        <w:rPr>
          <w:rFonts w:hint="eastAsia"/>
        </w:rPr>
        <w:t>页；但译文有改动，根据</w:t>
      </w:r>
      <w:r>
        <w:rPr>
          <w:rFonts w:hint="eastAsia"/>
        </w:rPr>
        <w:t xml:space="preserve"> </w:t>
      </w:r>
      <w:r w:rsidRPr="00204FC1">
        <w:rPr>
          <w:i/>
        </w:rPr>
        <w:t>Hegel’</w:t>
      </w:r>
      <w:r w:rsidRPr="00204FC1">
        <w:rPr>
          <w:rFonts w:hint="eastAsia"/>
          <w:i/>
        </w:rPr>
        <w:t>s</w:t>
      </w:r>
      <w:r w:rsidRPr="00204FC1">
        <w:rPr>
          <w:i/>
        </w:rPr>
        <w:t xml:space="preserve"> Science of Logic</w:t>
      </w:r>
      <w:r>
        <w:t>, A.V. Miller (trans.), Prometheus Books, 1969.</w:t>
      </w:r>
      <w:r>
        <w:rPr>
          <w:rFonts w:hint="eastAsia"/>
        </w:rPr>
        <w:t>和</w:t>
      </w:r>
      <w:r w:rsidRPr="00154C60">
        <w:rPr>
          <w:i/>
        </w:rPr>
        <w:t>The Science of Logic</w:t>
      </w:r>
      <w:r>
        <w:t xml:space="preserve">, George di Giovanni (trans.), Cambridge University Press, 2010. </w:t>
      </w:r>
      <w:r>
        <w:rPr>
          <w:rFonts w:hint="eastAsia"/>
        </w:rPr>
        <w:t>两个译本进行改译。在后文中，将用“译文有改动”的标注来区分）</w:t>
      </w:r>
    </w:p>
  </w:footnote>
  <w:footnote w:id="10">
    <w:p w:rsidR="00A876B9" w:rsidRPr="00FE512C" w:rsidRDefault="00A876B9">
      <w:pPr>
        <w:pStyle w:val="ab"/>
      </w:pPr>
      <w:r>
        <w:rPr>
          <w:rStyle w:val="ad"/>
        </w:rPr>
        <w:footnoteRef/>
      </w:r>
      <w:r>
        <w:t xml:space="preserve"> </w:t>
      </w:r>
      <w:r>
        <w:rPr>
          <w:rFonts w:hint="eastAsia"/>
        </w:rPr>
        <w:t>黑格尔：《哲学全书·第一部分·逻辑学》，梁志学译，北京：人民出版社，</w:t>
      </w:r>
      <w:r>
        <w:rPr>
          <w:rFonts w:hint="eastAsia"/>
        </w:rPr>
        <w:t>2</w:t>
      </w:r>
      <w:r>
        <w:t>002</w:t>
      </w:r>
      <w:r>
        <w:rPr>
          <w:rFonts w:hint="eastAsia"/>
        </w:rPr>
        <w:t>年，第</w:t>
      </w:r>
      <w:r>
        <w:rPr>
          <w:rFonts w:hint="eastAsia"/>
        </w:rPr>
        <w:t>8</w:t>
      </w:r>
      <w:r>
        <w:t>2</w:t>
      </w:r>
      <w:r>
        <w:rPr>
          <w:rFonts w:hint="eastAsia"/>
        </w:rPr>
        <w:t>页</w:t>
      </w:r>
      <w:r>
        <w:rPr>
          <w:rFonts w:hint="eastAsia"/>
        </w:rPr>
        <w:t>.</w:t>
      </w:r>
    </w:p>
  </w:footnote>
  <w:footnote w:id="11">
    <w:p w:rsidR="00A876B9" w:rsidRPr="00FE512C" w:rsidRDefault="00A876B9">
      <w:pPr>
        <w:pStyle w:val="ab"/>
      </w:pPr>
      <w:r>
        <w:rPr>
          <w:rStyle w:val="ad"/>
        </w:rPr>
        <w:footnoteRef/>
      </w:r>
      <w:r>
        <w:t xml:space="preserve"> </w:t>
      </w:r>
      <w:r>
        <w:rPr>
          <w:rFonts w:hint="eastAsia"/>
        </w:rPr>
        <w:t>同上，第</w:t>
      </w:r>
      <w:r>
        <w:rPr>
          <w:rFonts w:hint="eastAsia"/>
        </w:rPr>
        <w:t>7</w:t>
      </w:r>
      <w:r>
        <w:t>2</w:t>
      </w:r>
      <w:r>
        <w:rPr>
          <w:rFonts w:hint="eastAsia"/>
        </w:rPr>
        <w:t>页</w:t>
      </w:r>
      <w:r>
        <w:rPr>
          <w:rFonts w:hint="eastAsia"/>
        </w:rPr>
        <w:t>.</w:t>
      </w:r>
    </w:p>
  </w:footnote>
  <w:footnote w:id="12">
    <w:p w:rsidR="00A876B9" w:rsidRPr="00FE512C" w:rsidRDefault="00A876B9">
      <w:pPr>
        <w:pStyle w:val="ab"/>
      </w:pPr>
      <w:r>
        <w:rPr>
          <w:rStyle w:val="ad"/>
        </w:rPr>
        <w:footnoteRef/>
      </w:r>
      <w:r>
        <w:t xml:space="preserve"> </w:t>
      </w:r>
      <w:r>
        <w:rPr>
          <w:rFonts w:hint="eastAsia"/>
        </w:rPr>
        <w:t>同上，第</w:t>
      </w:r>
      <w:r>
        <w:rPr>
          <w:rFonts w:hint="eastAsia"/>
        </w:rPr>
        <w:t>6</w:t>
      </w:r>
      <w:r>
        <w:t>8</w:t>
      </w:r>
      <w:r>
        <w:rPr>
          <w:rFonts w:hint="eastAsia"/>
        </w:rPr>
        <w:t>页</w:t>
      </w:r>
      <w:r>
        <w:rPr>
          <w:rFonts w:hint="eastAsia"/>
        </w:rPr>
        <w:t>.</w:t>
      </w:r>
    </w:p>
  </w:footnote>
  <w:footnote w:id="13">
    <w:p w:rsidR="00A876B9" w:rsidRPr="00FE512C" w:rsidRDefault="00A876B9">
      <w:pPr>
        <w:pStyle w:val="ab"/>
      </w:pPr>
      <w:r>
        <w:rPr>
          <w:rStyle w:val="ad"/>
        </w:rPr>
        <w:footnoteRef/>
      </w:r>
      <w:r>
        <w:t xml:space="preserve"> </w:t>
      </w:r>
      <w:r>
        <w:rPr>
          <w:rFonts w:hint="eastAsia"/>
        </w:rPr>
        <w:t>黑格尔：《逻辑学（上）》，杨一之译，北京：商务印书馆，</w:t>
      </w:r>
      <w:r>
        <w:rPr>
          <w:rFonts w:hint="eastAsia"/>
        </w:rPr>
        <w:t>1</w:t>
      </w:r>
      <w:r>
        <w:t>996</w:t>
      </w:r>
      <w:r>
        <w:rPr>
          <w:rFonts w:hint="eastAsia"/>
        </w:rPr>
        <w:t>年，第</w:t>
      </w:r>
      <w:r>
        <w:rPr>
          <w:rFonts w:hint="eastAsia"/>
        </w:rPr>
        <w:t>2</w:t>
      </w:r>
      <w:r>
        <w:t>9</w:t>
      </w:r>
      <w:r>
        <w:rPr>
          <w:rFonts w:hint="eastAsia"/>
        </w:rPr>
        <w:t>页</w:t>
      </w:r>
      <w:r>
        <w:rPr>
          <w:rFonts w:hint="eastAsia"/>
        </w:rPr>
        <w:t>.</w:t>
      </w:r>
    </w:p>
  </w:footnote>
  <w:footnote w:id="14">
    <w:p w:rsidR="00A876B9" w:rsidRPr="007A5159" w:rsidRDefault="00A876B9">
      <w:pPr>
        <w:pStyle w:val="ab"/>
      </w:pPr>
      <w:r>
        <w:rPr>
          <w:rStyle w:val="ad"/>
        </w:rPr>
        <w:footnoteRef/>
      </w:r>
      <w:r>
        <w:t xml:space="preserve"> </w:t>
      </w:r>
      <w:r>
        <w:rPr>
          <w:rFonts w:hint="eastAsia"/>
        </w:rPr>
        <w:t>康德在《逻辑学》中的表述也完全一致：“关于一般思维的纯然形式的科学，我们现在称之为逻辑学”。（康德：《逻辑学》，见《康德认识论文集（注释版）（下卷）》，李秋零译注，北京：中国人民大学出版社，</w:t>
      </w:r>
      <w:r>
        <w:rPr>
          <w:rFonts w:hint="eastAsia"/>
        </w:rPr>
        <w:t>2</w:t>
      </w:r>
      <w:r>
        <w:t>016</w:t>
      </w:r>
      <w:r>
        <w:rPr>
          <w:rFonts w:hint="eastAsia"/>
        </w:rPr>
        <w:t>，第</w:t>
      </w:r>
      <w:r>
        <w:rPr>
          <w:rFonts w:hint="eastAsia"/>
        </w:rPr>
        <w:t>6</w:t>
      </w:r>
      <w:r>
        <w:t>55</w:t>
      </w:r>
      <w:r>
        <w:rPr>
          <w:rFonts w:hint="eastAsia"/>
        </w:rPr>
        <w:t>页）</w:t>
      </w:r>
    </w:p>
  </w:footnote>
  <w:footnote w:id="15">
    <w:p w:rsidR="00A876B9" w:rsidRPr="00FE512C" w:rsidRDefault="00A876B9" w:rsidP="008D6091">
      <w:pPr>
        <w:pStyle w:val="ab"/>
      </w:pPr>
      <w:r>
        <w:rPr>
          <w:rStyle w:val="ad"/>
        </w:rPr>
        <w:footnoteRef/>
      </w:r>
      <w:r>
        <w:t xml:space="preserve"> </w:t>
      </w:r>
      <w:r>
        <w:rPr>
          <w:rFonts w:hint="eastAsia"/>
        </w:rPr>
        <w:t>康德：《纯粹理性批判》，邓晓芒译、杨祖陶校，北京：人民出版社，</w:t>
      </w:r>
      <w:r>
        <w:rPr>
          <w:rFonts w:hint="eastAsia"/>
        </w:rPr>
        <w:t>2</w:t>
      </w:r>
      <w:r>
        <w:t>016</w:t>
      </w:r>
      <w:r>
        <w:rPr>
          <w:rFonts w:hint="eastAsia"/>
        </w:rPr>
        <w:t>年，第</w:t>
      </w:r>
      <w:r>
        <w:rPr>
          <w:rFonts w:hint="eastAsia"/>
        </w:rPr>
        <w:t>4</w:t>
      </w:r>
      <w:r>
        <w:t>1</w:t>
      </w:r>
      <w:r>
        <w:rPr>
          <w:rFonts w:hint="eastAsia"/>
        </w:rPr>
        <w:t>-</w:t>
      </w:r>
      <w:r>
        <w:t>44</w:t>
      </w:r>
      <w:r>
        <w:rPr>
          <w:rFonts w:hint="eastAsia"/>
        </w:rPr>
        <w:t>页</w:t>
      </w:r>
      <w:r>
        <w:rPr>
          <w:rFonts w:hint="eastAsia"/>
        </w:rPr>
        <w:t>.</w:t>
      </w:r>
    </w:p>
  </w:footnote>
  <w:footnote w:id="16">
    <w:p w:rsidR="00A876B9" w:rsidRPr="008D6091" w:rsidRDefault="00A876B9">
      <w:pPr>
        <w:pStyle w:val="ab"/>
      </w:pPr>
      <w:r>
        <w:rPr>
          <w:rStyle w:val="ad"/>
        </w:rPr>
        <w:footnoteRef/>
      </w:r>
      <w:r>
        <w:t xml:space="preserve"> </w:t>
      </w:r>
      <w:r>
        <w:rPr>
          <w:rFonts w:hint="eastAsia"/>
        </w:rPr>
        <w:t>黑格尔：《逻辑学（上）》，杨一之译，北京：商务印书馆，</w:t>
      </w:r>
      <w:r>
        <w:rPr>
          <w:rFonts w:hint="eastAsia"/>
        </w:rPr>
        <w:t>1</w:t>
      </w:r>
      <w:r>
        <w:t>996</w:t>
      </w:r>
      <w:r>
        <w:rPr>
          <w:rFonts w:hint="eastAsia"/>
        </w:rPr>
        <w:t>年，第</w:t>
      </w:r>
      <w:r>
        <w:t>33</w:t>
      </w:r>
      <w:r>
        <w:rPr>
          <w:rFonts w:hint="eastAsia"/>
        </w:rPr>
        <w:t>页</w:t>
      </w:r>
      <w:r>
        <w:rPr>
          <w:rFonts w:hint="eastAsia"/>
        </w:rPr>
        <w:t>.</w:t>
      </w:r>
    </w:p>
  </w:footnote>
  <w:footnote w:id="17">
    <w:p w:rsidR="00A876B9" w:rsidRPr="00AF3C39" w:rsidRDefault="00A876B9">
      <w:pPr>
        <w:pStyle w:val="ab"/>
      </w:pPr>
      <w:r>
        <w:rPr>
          <w:rStyle w:val="ad"/>
        </w:rPr>
        <w:footnoteRef/>
      </w:r>
      <w:r>
        <w:t xml:space="preserve"> </w:t>
      </w:r>
      <w:r w:rsidRPr="00AF3C39">
        <w:rPr>
          <w:rFonts w:hint="eastAsia"/>
        </w:rPr>
        <w:t>在《逻辑学》中，康德</w:t>
      </w:r>
      <w:r>
        <w:rPr>
          <w:rFonts w:hint="eastAsia"/>
        </w:rPr>
        <w:t>把认知、道德</w:t>
      </w:r>
      <w:r w:rsidRPr="00AF3C39">
        <w:rPr>
          <w:rFonts w:hint="eastAsia"/>
        </w:rPr>
        <w:t>、</w:t>
      </w:r>
      <w:r>
        <w:rPr>
          <w:rFonts w:hint="eastAsia"/>
        </w:rPr>
        <w:t>审美</w:t>
      </w:r>
      <w:r w:rsidRPr="00AF3C39">
        <w:rPr>
          <w:rFonts w:hint="eastAsia"/>
        </w:rPr>
        <w:t>等等</w:t>
      </w:r>
      <w:r>
        <w:rPr>
          <w:rFonts w:hint="eastAsia"/>
        </w:rPr>
        <w:t>问题全部</w:t>
      </w:r>
      <w:r w:rsidRPr="00AF3C39">
        <w:rPr>
          <w:rFonts w:hint="eastAsia"/>
        </w:rPr>
        <w:t>归结到</w:t>
      </w:r>
      <w:r>
        <w:rPr>
          <w:rFonts w:hint="eastAsia"/>
        </w:rPr>
        <w:t>解释“人是什么”的</w:t>
      </w:r>
      <w:r w:rsidRPr="00AF3C39">
        <w:rPr>
          <w:rFonts w:hint="eastAsia"/>
        </w:rPr>
        <w:t>人类学</w:t>
      </w:r>
      <w:r>
        <w:rPr>
          <w:rFonts w:hint="eastAsia"/>
        </w:rPr>
        <w:t>问题。这一点海德格尔尤为推崇，在近代哲学称为一项“人类学”的工程，并批评那些自诩为“康德主义”的德国观念论者们</w:t>
      </w:r>
      <w:r w:rsidRPr="00AF3C39">
        <w:rPr>
          <w:rFonts w:hint="eastAsia"/>
        </w:rPr>
        <w:t>偏离了康德的指令，从</w:t>
      </w:r>
      <w:r>
        <w:rPr>
          <w:rFonts w:hint="eastAsia"/>
        </w:rPr>
        <w:t>有限的</w:t>
      </w:r>
      <w:r w:rsidRPr="00AF3C39">
        <w:rPr>
          <w:rFonts w:hint="eastAsia"/>
        </w:rPr>
        <w:t>人走向了绝对</w:t>
      </w:r>
      <w:r>
        <w:rPr>
          <w:rFonts w:hint="eastAsia"/>
        </w:rPr>
        <w:t>。海德格尔的论断，参马丁·海德格尔：《</w:t>
      </w:r>
      <w:r w:rsidRPr="00AF3C39">
        <w:rPr>
          <w:rFonts w:hint="eastAsia"/>
        </w:rPr>
        <w:t>德国观念论与</w:t>
      </w:r>
      <w:r>
        <w:rPr>
          <w:rFonts w:hint="eastAsia"/>
        </w:rPr>
        <w:t>当前哲学的困境》，庄振华、李华译，赵卫国校，西安：西北大学出版社，</w:t>
      </w:r>
      <w:r>
        <w:rPr>
          <w:rFonts w:hint="eastAsia"/>
        </w:rPr>
        <w:t>2</w:t>
      </w:r>
      <w:r>
        <w:t>016</w:t>
      </w:r>
      <w:r>
        <w:rPr>
          <w:rFonts w:hint="eastAsia"/>
        </w:rPr>
        <w:t>年，第</w:t>
      </w:r>
      <w:r>
        <w:rPr>
          <w:rFonts w:hint="eastAsia"/>
        </w:rPr>
        <w:t>3</w:t>
      </w:r>
      <w:r>
        <w:t>2</w:t>
      </w:r>
      <w:r>
        <w:rPr>
          <w:rFonts w:hint="eastAsia"/>
        </w:rPr>
        <w:t>-</w:t>
      </w:r>
      <w:r>
        <w:t>50</w:t>
      </w:r>
      <w:r>
        <w:rPr>
          <w:rFonts w:hint="eastAsia"/>
        </w:rPr>
        <w:t>页。</w:t>
      </w:r>
    </w:p>
  </w:footnote>
  <w:footnote w:id="18">
    <w:p w:rsidR="00A876B9" w:rsidRPr="007D78F5" w:rsidRDefault="00A876B9" w:rsidP="00AF3C39">
      <w:pPr>
        <w:pStyle w:val="ab"/>
      </w:pPr>
      <w:r>
        <w:rPr>
          <w:rStyle w:val="ad"/>
        </w:rPr>
        <w:footnoteRef/>
      </w:r>
      <w:r>
        <w:t xml:space="preserve"> </w:t>
      </w:r>
      <w:r>
        <w:rPr>
          <w:rFonts w:hint="eastAsia"/>
        </w:rPr>
        <w:t>在鲍曼看来，</w:t>
      </w:r>
      <w:r w:rsidRPr="00676330">
        <w:rPr>
          <w:rFonts w:hint="eastAsia"/>
        </w:rPr>
        <w:t>康德和雅可比对逻辑</w:t>
      </w:r>
      <w:r w:rsidRPr="00676330">
        <w:t>-</w:t>
      </w:r>
      <w:r>
        <w:t>形而上学采取了一种消极的态度</w:t>
      </w:r>
      <w:r w:rsidRPr="00676330">
        <w:t>：将所谓的客观逻辑限制在人自身的有限性当中</w:t>
      </w:r>
      <w:r>
        <w:rPr>
          <w:rFonts w:hint="eastAsia"/>
        </w:rPr>
        <w:t>，变成一种主观逻辑（康德）；</w:t>
      </w:r>
      <w:r w:rsidRPr="00676330">
        <w:t>而雅可比</w:t>
      </w:r>
      <w:r>
        <w:rPr>
          <w:rFonts w:hint="eastAsia"/>
        </w:rPr>
        <w:t>则攻击</w:t>
      </w:r>
      <w:r>
        <w:t>几何学</w:t>
      </w:r>
      <w:r>
        <w:rPr>
          <w:rFonts w:hint="eastAsia"/>
        </w:rPr>
        <w:t>和</w:t>
      </w:r>
      <w:r w:rsidRPr="00676330">
        <w:t>充足理由律的方法</w:t>
      </w:r>
      <w:r>
        <w:rPr>
          <w:rFonts w:hint="eastAsia"/>
        </w:rPr>
        <w:t>清除了个体存在</w:t>
      </w:r>
      <w:r w:rsidRPr="00676330">
        <w:t>，</w:t>
      </w:r>
      <w:r>
        <w:rPr>
          <w:rFonts w:hint="eastAsia"/>
        </w:rPr>
        <w:t>它是一种虚无主义（</w:t>
      </w:r>
      <w:r>
        <w:rPr>
          <w:rFonts w:hint="eastAsia"/>
        </w:rPr>
        <w:t>n</w:t>
      </w:r>
      <w:r>
        <w:t>ihilism</w:t>
      </w:r>
      <w:r>
        <w:rPr>
          <w:rFonts w:hint="eastAsia"/>
        </w:rPr>
        <w:t>），而</w:t>
      </w:r>
      <w:r w:rsidRPr="00676330">
        <w:t>要求回归到人的</w:t>
      </w:r>
      <w:r>
        <w:rPr>
          <w:rFonts w:hint="eastAsia"/>
        </w:rPr>
        <w:t>直接</w:t>
      </w:r>
      <w:r>
        <w:t>信仰、意志和自由上来</w:t>
      </w:r>
      <w:r>
        <w:rPr>
          <w:rFonts w:hint="eastAsia"/>
        </w:rPr>
        <w:t>。鲍曼的详细讨论，参</w:t>
      </w:r>
      <w:r>
        <w:t>Brady Bowman</w:t>
      </w:r>
      <w:r w:rsidRPr="00CA6420">
        <w:t xml:space="preserve">, </w:t>
      </w:r>
      <w:r w:rsidRPr="007D78F5">
        <w:rPr>
          <w:i/>
        </w:rPr>
        <w:t>Hegel and Metaphysics of Absolute Negation</w:t>
      </w:r>
      <w:r>
        <w:rPr>
          <w:rFonts w:hint="eastAsia"/>
        </w:rPr>
        <w:t>,</w:t>
      </w:r>
      <w:r>
        <w:t xml:space="preserve"> Cambridge University Press, 2013, pp. 26-61</w:t>
      </w:r>
      <w:r>
        <w:rPr>
          <w:rFonts w:hint="eastAsia"/>
        </w:rPr>
        <w:t>.</w:t>
      </w:r>
    </w:p>
  </w:footnote>
  <w:footnote w:id="19">
    <w:p w:rsidR="00A876B9" w:rsidRPr="00934DC0" w:rsidRDefault="00A876B9">
      <w:pPr>
        <w:pStyle w:val="ab"/>
      </w:pPr>
      <w:r>
        <w:rPr>
          <w:rStyle w:val="ad"/>
        </w:rPr>
        <w:footnoteRef/>
      </w:r>
      <w:r>
        <w:t xml:space="preserve"> </w:t>
      </w:r>
      <w:r>
        <w:rPr>
          <w:rFonts w:hint="eastAsia"/>
        </w:rPr>
        <w:t>同样持这种观点的还有霍尔盖特（</w:t>
      </w:r>
      <w:r>
        <w:t>S.</w:t>
      </w:r>
      <w:r w:rsidRPr="00934DC0">
        <w:t xml:space="preserve"> Houlgate</w:t>
      </w:r>
      <w:r>
        <w:rPr>
          <w:rFonts w:hint="eastAsia"/>
        </w:rPr>
        <w:t>），通过比照黑格尔和尼采对形而上学的批判，</w:t>
      </w:r>
      <w:r w:rsidR="0063210C">
        <w:rPr>
          <w:rFonts w:hint="eastAsia"/>
        </w:rPr>
        <w:t>他认为尼采更多在价值层面，</w:t>
      </w:r>
      <w:r>
        <w:rPr>
          <w:rFonts w:hint="eastAsia"/>
        </w:rPr>
        <w:t>批判基督</w:t>
      </w:r>
      <w:r>
        <w:rPr>
          <w:rFonts w:hint="eastAsia"/>
        </w:rPr>
        <w:t>-</w:t>
      </w:r>
      <w:r>
        <w:rPr>
          <w:rFonts w:hint="eastAsia"/>
        </w:rPr>
        <w:t>形而上学作为同一哲学是一种“求假意志”，掩盖了世界的流变、差异、悲剧本质，因而要抛弃掉形而上学的全部语言，所以尼采的批判是一种外部批判；相反，黑格尔的形而上学批判是内部批判，批判形而上学预设了种种先天基础，是片面、独断、无人身的，通过吸收经验主义和怀疑论的要素，黑格尔主张一种反</w:t>
      </w:r>
      <w:r>
        <w:rPr>
          <w:rFonts w:hint="eastAsia"/>
        </w:rPr>
        <w:t>-</w:t>
      </w:r>
      <w:r>
        <w:rPr>
          <w:rFonts w:hint="eastAsia"/>
        </w:rPr>
        <w:t>基础主义的无预设构想，以克服形而上学范畴的片面性，走向一种交互性的范畴理论。霍尔盖特的详细表述，参</w:t>
      </w:r>
      <w:r w:rsidRPr="002431B8">
        <w:t xml:space="preserve">Stephen Houlgate, </w:t>
      </w:r>
      <w:r w:rsidRPr="002431B8">
        <w:rPr>
          <w:i/>
        </w:rPr>
        <w:t>Hegel, Nietzsche and the Criticism of Metaphysics</w:t>
      </w:r>
      <w:r w:rsidRPr="002431B8">
        <w:t>, Cambridge University Press, 2004</w:t>
      </w:r>
      <w:r>
        <w:t>, pp. 96-121.</w:t>
      </w:r>
    </w:p>
  </w:footnote>
  <w:footnote w:id="20">
    <w:p w:rsidR="00A876B9" w:rsidRPr="008D6091" w:rsidRDefault="00A876B9">
      <w:pPr>
        <w:pStyle w:val="ab"/>
      </w:pPr>
      <w:r>
        <w:rPr>
          <w:rStyle w:val="ad"/>
        </w:rPr>
        <w:footnoteRef/>
      </w:r>
      <w:r>
        <w:t xml:space="preserve"> </w:t>
      </w:r>
      <w:r>
        <w:rPr>
          <w:rFonts w:hint="eastAsia"/>
        </w:rPr>
        <w:t>黑格尔：《逻辑学（上）》，杨一之译，北京：商务印书馆，</w:t>
      </w:r>
      <w:r>
        <w:rPr>
          <w:rFonts w:hint="eastAsia"/>
        </w:rPr>
        <w:t>1</w:t>
      </w:r>
      <w:r>
        <w:t>996</w:t>
      </w:r>
      <w:r>
        <w:rPr>
          <w:rFonts w:hint="eastAsia"/>
        </w:rPr>
        <w:t>年，第</w:t>
      </w:r>
      <w:r>
        <w:t>33</w:t>
      </w:r>
      <w:r>
        <w:rPr>
          <w:rFonts w:hint="eastAsia"/>
        </w:rPr>
        <w:t>页</w:t>
      </w:r>
      <w:r>
        <w:rPr>
          <w:rFonts w:hint="eastAsia"/>
        </w:rPr>
        <w:t>.</w:t>
      </w:r>
    </w:p>
  </w:footnote>
  <w:footnote w:id="21">
    <w:p w:rsidR="00A876B9" w:rsidRDefault="00A876B9">
      <w:pPr>
        <w:pStyle w:val="ab"/>
      </w:pPr>
      <w:r>
        <w:rPr>
          <w:rStyle w:val="ad"/>
        </w:rPr>
        <w:footnoteRef/>
      </w:r>
      <w:r>
        <w:t xml:space="preserve"> Brady Bowman</w:t>
      </w:r>
      <w:r w:rsidRPr="00CA6420">
        <w:t xml:space="preserve">, </w:t>
      </w:r>
      <w:r w:rsidRPr="007D78F5">
        <w:rPr>
          <w:i/>
        </w:rPr>
        <w:t>Hegel and Metaphysics of Absolute Negation</w:t>
      </w:r>
      <w:r>
        <w:t>,</w:t>
      </w:r>
      <w:r w:rsidRPr="00CA6420">
        <w:t xml:space="preserve"> </w:t>
      </w:r>
      <w:r>
        <w:t>Cambridge University Press, 2013, p. 190.</w:t>
      </w:r>
    </w:p>
  </w:footnote>
  <w:footnote w:id="22">
    <w:p w:rsidR="00A876B9" w:rsidRDefault="00A876B9" w:rsidP="00B70058">
      <w:pPr>
        <w:pStyle w:val="ab"/>
      </w:pPr>
      <w:r>
        <w:rPr>
          <w:rStyle w:val="ad"/>
        </w:rPr>
        <w:footnoteRef/>
      </w:r>
      <w:r>
        <w:t xml:space="preserve"> B</w:t>
      </w:r>
      <w:r w:rsidRPr="009C718A">
        <w:rPr>
          <w:rFonts w:cs="Times New Roman"/>
        </w:rPr>
        <w:t>é</w:t>
      </w:r>
      <w:r>
        <w:rPr>
          <w:rFonts w:cs="Times New Roman" w:hint="eastAsia"/>
        </w:rPr>
        <w:t>a</w:t>
      </w:r>
      <w:r>
        <w:rPr>
          <w:rFonts w:cs="Times New Roman"/>
        </w:rPr>
        <w:t xml:space="preserve">trice Longuenesse, </w:t>
      </w:r>
      <w:r w:rsidRPr="009C718A">
        <w:rPr>
          <w:rFonts w:cs="Times New Roman"/>
          <w:i/>
        </w:rPr>
        <w:t>Hegel’s Critique of Metaphysics</w:t>
      </w:r>
      <w:r>
        <w:rPr>
          <w:rFonts w:cs="Times New Roman"/>
        </w:rPr>
        <w:t xml:space="preserve">, </w:t>
      </w:r>
      <w:r>
        <w:t>Cambridge University Press, 2007, p. XVII.</w:t>
      </w:r>
    </w:p>
  </w:footnote>
  <w:footnote w:id="23">
    <w:p w:rsidR="00A876B9" w:rsidRDefault="00A876B9">
      <w:pPr>
        <w:pStyle w:val="ab"/>
      </w:pPr>
      <w:r>
        <w:rPr>
          <w:rStyle w:val="ad"/>
        </w:rPr>
        <w:footnoteRef/>
      </w:r>
      <w:r>
        <w:t xml:space="preserve"> </w:t>
      </w:r>
      <w:r>
        <w:rPr>
          <w:rFonts w:hint="eastAsia"/>
        </w:rPr>
        <w:t>黑格尔：《精神现象学》，先刚译，北京：人民出版社，</w:t>
      </w:r>
      <w:r>
        <w:rPr>
          <w:rFonts w:hint="eastAsia"/>
        </w:rPr>
        <w:t>2</w:t>
      </w:r>
      <w:r>
        <w:t>013</w:t>
      </w:r>
      <w:r>
        <w:rPr>
          <w:rFonts w:hint="eastAsia"/>
        </w:rPr>
        <w:t>年，第</w:t>
      </w:r>
      <w:r>
        <w:rPr>
          <w:rFonts w:hint="eastAsia"/>
        </w:rPr>
        <w:t>4</w:t>
      </w:r>
      <w:r>
        <w:t>8</w:t>
      </w:r>
      <w:r>
        <w:rPr>
          <w:rFonts w:hint="eastAsia"/>
        </w:rPr>
        <w:t>-</w:t>
      </w:r>
      <w:r>
        <w:t>49</w:t>
      </w:r>
      <w:r>
        <w:rPr>
          <w:rFonts w:hint="eastAsia"/>
        </w:rPr>
        <w:t>页</w:t>
      </w:r>
      <w:r>
        <w:rPr>
          <w:rFonts w:hint="eastAsia"/>
        </w:rPr>
        <w:t>.</w:t>
      </w:r>
    </w:p>
  </w:footnote>
  <w:footnote w:id="24">
    <w:p w:rsidR="00A876B9" w:rsidRDefault="00A876B9" w:rsidP="009C718A">
      <w:pPr>
        <w:pStyle w:val="ab"/>
      </w:pPr>
      <w:r>
        <w:rPr>
          <w:rStyle w:val="ad"/>
        </w:rPr>
        <w:footnoteRef/>
      </w:r>
      <w:r>
        <w:t xml:space="preserve"> B</w:t>
      </w:r>
      <w:r w:rsidRPr="009C718A">
        <w:rPr>
          <w:rFonts w:cs="Times New Roman"/>
        </w:rPr>
        <w:t>é</w:t>
      </w:r>
      <w:r>
        <w:rPr>
          <w:rFonts w:cs="Times New Roman" w:hint="eastAsia"/>
        </w:rPr>
        <w:t>a</w:t>
      </w:r>
      <w:r>
        <w:rPr>
          <w:rFonts w:cs="Times New Roman"/>
        </w:rPr>
        <w:t xml:space="preserve">trice Longuenesse, </w:t>
      </w:r>
      <w:r w:rsidRPr="009C718A">
        <w:rPr>
          <w:rFonts w:cs="Times New Roman"/>
          <w:i/>
        </w:rPr>
        <w:t>Hegel’s Critique of Metaphysics</w:t>
      </w:r>
      <w:r>
        <w:rPr>
          <w:rFonts w:cs="Times New Roman"/>
        </w:rPr>
        <w:t xml:space="preserve">, </w:t>
      </w:r>
      <w:r>
        <w:t>Cambridge University Press, 2007, p. 5.</w:t>
      </w:r>
    </w:p>
  </w:footnote>
  <w:footnote w:id="25">
    <w:p w:rsidR="00A876B9" w:rsidRDefault="00A876B9">
      <w:pPr>
        <w:pStyle w:val="ab"/>
      </w:pPr>
      <w:r>
        <w:rPr>
          <w:rStyle w:val="ad"/>
        </w:rPr>
        <w:footnoteRef/>
      </w:r>
      <w:r>
        <w:t xml:space="preserve"> Ibid., p. 6</w:t>
      </w:r>
      <w:r w:rsidRPr="009C718A">
        <w:t>.</w:t>
      </w:r>
    </w:p>
  </w:footnote>
  <w:footnote w:id="26">
    <w:p w:rsidR="00A876B9" w:rsidRDefault="00A876B9">
      <w:pPr>
        <w:pStyle w:val="ab"/>
      </w:pPr>
      <w:r>
        <w:rPr>
          <w:rStyle w:val="ad"/>
        </w:rPr>
        <w:footnoteRef/>
      </w:r>
      <w:r>
        <w:t xml:space="preserve"> </w:t>
      </w:r>
      <w:r>
        <w:rPr>
          <w:rFonts w:hint="eastAsia"/>
        </w:rPr>
        <w:t>有</w:t>
      </w:r>
      <w:r w:rsidR="0063210C">
        <w:rPr>
          <w:rFonts w:hint="eastAsia"/>
        </w:rPr>
        <w:t>限的第二主体（认知主体）返回有限的谓词，通过对有限谓词的否定，</w:t>
      </w:r>
      <w:r>
        <w:rPr>
          <w:rFonts w:hint="eastAsia"/>
        </w:rPr>
        <w:t>重新回到包含着无尽思维规定的第一主体（对象）。参见黑格尔：《精神现象学》，先刚译，北京：人民出版社，</w:t>
      </w:r>
      <w:r>
        <w:rPr>
          <w:rFonts w:hint="eastAsia"/>
        </w:rPr>
        <w:t>2</w:t>
      </w:r>
      <w:r>
        <w:t>013</w:t>
      </w:r>
      <w:r>
        <w:rPr>
          <w:rFonts w:hint="eastAsia"/>
        </w:rPr>
        <w:t>年，第</w:t>
      </w:r>
      <w:r>
        <w:t>38</w:t>
      </w:r>
      <w:r>
        <w:rPr>
          <w:rFonts w:hint="eastAsia"/>
        </w:rPr>
        <w:t>-</w:t>
      </w:r>
      <w:r>
        <w:t>42</w:t>
      </w:r>
      <w:r>
        <w:rPr>
          <w:rFonts w:hint="eastAsia"/>
        </w:rPr>
        <w:t>页</w:t>
      </w:r>
      <w:r>
        <w:rPr>
          <w:rFonts w:hint="eastAsia"/>
        </w:rPr>
        <w:t>.</w:t>
      </w:r>
    </w:p>
  </w:footnote>
  <w:footnote w:id="27">
    <w:p w:rsidR="00A876B9" w:rsidRDefault="00A876B9" w:rsidP="00FF6AC2">
      <w:pPr>
        <w:pStyle w:val="ab"/>
      </w:pPr>
      <w:r>
        <w:rPr>
          <w:rStyle w:val="ad"/>
        </w:rPr>
        <w:footnoteRef/>
      </w:r>
      <w:r>
        <w:t xml:space="preserve"> </w:t>
      </w:r>
      <w:r>
        <w:rPr>
          <w:rFonts w:hint="eastAsia"/>
        </w:rPr>
        <w:t>隆格内斯对黑格尔“矛盾”的分析和对康德的讨论，参</w:t>
      </w:r>
      <w:r>
        <w:t>B</w:t>
      </w:r>
      <w:r w:rsidRPr="009C718A">
        <w:rPr>
          <w:rFonts w:cs="Times New Roman"/>
        </w:rPr>
        <w:t>é</w:t>
      </w:r>
      <w:r>
        <w:rPr>
          <w:rFonts w:cs="Times New Roman" w:hint="eastAsia"/>
        </w:rPr>
        <w:t>a</w:t>
      </w:r>
      <w:r>
        <w:rPr>
          <w:rFonts w:cs="Times New Roman"/>
        </w:rPr>
        <w:t xml:space="preserve">trice Longuenesse, </w:t>
      </w:r>
      <w:r w:rsidRPr="009C718A">
        <w:rPr>
          <w:rFonts w:cs="Times New Roman"/>
          <w:i/>
        </w:rPr>
        <w:t>Hegel’s Critique of Metaphysics</w:t>
      </w:r>
      <w:r>
        <w:rPr>
          <w:rFonts w:cs="Times New Roman"/>
        </w:rPr>
        <w:t xml:space="preserve">, </w:t>
      </w:r>
      <w:r>
        <w:t>Cambridge University Press, 2007, pp. 39</w:t>
      </w:r>
      <w:r>
        <w:rPr>
          <w:rFonts w:hint="eastAsia"/>
        </w:rPr>
        <w:t>-</w:t>
      </w:r>
      <w:r>
        <w:t>78.</w:t>
      </w:r>
    </w:p>
  </w:footnote>
  <w:footnote w:id="28">
    <w:p w:rsidR="00A876B9" w:rsidRDefault="00A876B9" w:rsidP="00693D7B">
      <w:pPr>
        <w:pStyle w:val="ab"/>
      </w:pPr>
      <w:r>
        <w:rPr>
          <w:rStyle w:val="ad"/>
        </w:rPr>
        <w:footnoteRef/>
      </w:r>
      <w:r>
        <w:t xml:space="preserve"> </w:t>
      </w:r>
      <w:r>
        <w:rPr>
          <w:rFonts w:hint="eastAsia"/>
        </w:rPr>
        <w:t>黑格尔：《逻辑学（上）》，杨一之译，北京：商务印书馆，</w:t>
      </w:r>
      <w:r>
        <w:rPr>
          <w:rFonts w:hint="eastAsia"/>
        </w:rPr>
        <w:t>1</w:t>
      </w:r>
      <w:r>
        <w:t>996</w:t>
      </w:r>
      <w:r>
        <w:rPr>
          <w:rFonts w:hint="eastAsia"/>
        </w:rPr>
        <w:t>年，第</w:t>
      </w:r>
      <w:r>
        <w:t>199</w:t>
      </w:r>
      <w:r>
        <w:rPr>
          <w:rFonts w:hint="eastAsia"/>
        </w:rPr>
        <w:t>-</w:t>
      </w:r>
      <w:r>
        <w:t>200</w:t>
      </w:r>
      <w:r>
        <w:rPr>
          <w:rFonts w:hint="eastAsia"/>
        </w:rPr>
        <w:t>页</w:t>
      </w:r>
      <w:r>
        <w:rPr>
          <w:rFonts w:hint="eastAsia"/>
        </w:rPr>
        <w:t>.</w:t>
      </w:r>
    </w:p>
  </w:footnote>
  <w:footnote w:id="29">
    <w:p w:rsidR="00A876B9" w:rsidRDefault="00A876B9">
      <w:pPr>
        <w:pStyle w:val="ab"/>
      </w:pPr>
      <w:r>
        <w:rPr>
          <w:rStyle w:val="ad"/>
        </w:rPr>
        <w:footnoteRef/>
      </w:r>
      <w:r>
        <w:t xml:space="preserve"> B</w:t>
      </w:r>
      <w:r w:rsidRPr="009C718A">
        <w:rPr>
          <w:rFonts w:cs="Times New Roman"/>
        </w:rPr>
        <w:t>é</w:t>
      </w:r>
      <w:r>
        <w:rPr>
          <w:rFonts w:cs="Times New Roman" w:hint="eastAsia"/>
        </w:rPr>
        <w:t>a</w:t>
      </w:r>
      <w:r>
        <w:rPr>
          <w:rFonts w:cs="Times New Roman"/>
        </w:rPr>
        <w:t xml:space="preserve">trice Longuenesse, </w:t>
      </w:r>
      <w:r w:rsidRPr="009C718A">
        <w:rPr>
          <w:rFonts w:cs="Times New Roman"/>
          <w:i/>
        </w:rPr>
        <w:t>Hegel’s Critique of Metaphysics</w:t>
      </w:r>
      <w:r>
        <w:rPr>
          <w:rFonts w:cs="Times New Roman"/>
        </w:rPr>
        <w:t xml:space="preserve">, </w:t>
      </w:r>
      <w:r>
        <w:t>Cambridge University Press, 2007, p. 8</w:t>
      </w:r>
      <w:r w:rsidRPr="00D0013B">
        <w:t>.</w:t>
      </w:r>
    </w:p>
  </w:footnote>
  <w:footnote w:id="30">
    <w:p w:rsidR="00A876B9" w:rsidRPr="00484986" w:rsidRDefault="00A876B9">
      <w:pPr>
        <w:pStyle w:val="ab"/>
      </w:pPr>
      <w:r>
        <w:rPr>
          <w:rStyle w:val="ad"/>
        </w:rPr>
        <w:footnoteRef/>
      </w:r>
      <w:r>
        <w:t xml:space="preserve"> </w:t>
      </w:r>
      <w:r>
        <w:rPr>
          <w:rFonts w:hint="eastAsia"/>
        </w:rPr>
        <w:t>在黑格尔那里，这是一种怀疑论态度。在他早期论文</w:t>
      </w:r>
      <w:r w:rsidRPr="001A7835">
        <w:rPr>
          <w:rFonts w:hint="eastAsia"/>
        </w:rPr>
        <w:t>《怀疑主义与哲学的关系》</w:t>
      </w:r>
      <w:r>
        <w:rPr>
          <w:rFonts w:hint="eastAsia"/>
        </w:rPr>
        <w:t>中，黑格尔区分了古人的怀疑论和现代人的怀疑论：后者以舒尔茨为代表，通过怀疑他人的理论来树立自己的理论，导致十九世纪的德国思想纠纷；前者以皮浪、阿喀琉斯为代表，甚至还包括柏拉图和亚里士多德，他们</w:t>
      </w:r>
      <w:r w:rsidR="0063210C">
        <w:rPr>
          <w:rFonts w:hint="eastAsia"/>
        </w:rPr>
        <w:t>通过怀疑一切理论以达到内心的澄明，而只有这种彻底的怀疑态度才是</w:t>
      </w:r>
      <w:r>
        <w:rPr>
          <w:rFonts w:hint="eastAsia"/>
        </w:rPr>
        <w:t>黑格尔所认同的。参见黑格尔：</w:t>
      </w:r>
      <w:r w:rsidRPr="00A876B9">
        <w:rPr>
          <w:rFonts w:hint="eastAsia"/>
        </w:rPr>
        <w:t>《怀疑主义与哲学的关系》</w:t>
      </w:r>
      <w:r w:rsidR="00F63102">
        <w:rPr>
          <w:rFonts w:hint="eastAsia"/>
        </w:rPr>
        <w:t>，</w:t>
      </w:r>
      <w:r w:rsidR="00F63102" w:rsidRPr="00F63102">
        <w:rPr>
          <w:rFonts w:hint="eastAsia"/>
        </w:rPr>
        <w:t>见《耶拿时期著作</w:t>
      </w:r>
      <w:r w:rsidR="00F63102" w:rsidRPr="00F63102">
        <w:t>1801-1807</w:t>
      </w:r>
      <w:r w:rsidR="00F63102" w:rsidRPr="00F63102">
        <w:t>》，朱更生译，北京：人民出版社，</w:t>
      </w:r>
      <w:r w:rsidR="00F63102" w:rsidRPr="00F63102">
        <w:t>2017</w:t>
      </w:r>
      <w:r w:rsidR="00F63102" w:rsidRPr="00F63102">
        <w:t>年</w:t>
      </w:r>
      <w:r w:rsidR="00F63102">
        <w:rPr>
          <w:rFonts w:hint="eastAsia"/>
        </w:rPr>
        <w:t>，第</w:t>
      </w:r>
      <w:r w:rsidR="00632C80">
        <w:rPr>
          <w:rFonts w:hint="eastAsia"/>
        </w:rPr>
        <w:t>1</w:t>
      </w:r>
      <w:r w:rsidR="00632C80">
        <w:t>46</w:t>
      </w:r>
      <w:r w:rsidR="00632C80">
        <w:rPr>
          <w:rFonts w:hint="eastAsia"/>
        </w:rPr>
        <w:t>-</w:t>
      </w:r>
      <w:r w:rsidR="00632C80">
        <w:t>185</w:t>
      </w:r>
      <w:r w:rsidR="00632C80">
        <w:rPr>
          <w:rFonts w:hint="eastAsia"/>
        </w:rPr>
        <w:t>页</w:t>
      </w:r>
      <w:r w:rsidR="00632C80">
        <w:rPr>
          <w:rFonts w:hint="eastAsia"/>
        </w:rPr>
        <w:t>.</w:t>
      </w:r>
    </w:p>
  </w:footnote>
  <w:footnote w:id="31">
    <w:p w:rsidR="00A876B9" w:rsidRPr="00654DFB" w:rsidRDefault="00A876B9">
      <w:pPr>
        <w:pStyle w:val="ab"/>
      </w:pPr>
      <w:r>
        <w:rPr>
          <w:rStyle w:val="ad"/>
        </w:rPr>
        <w:footnoteRef/>
      </w:r>
      <w:r>
        <w:t xml:space="preserve"> </w:t>
      </w:r>
      <w:r>
        <w:rPr>
          <w:rFonts w:hint="eastAsia"/>
        </w:rPr>
        <w:t>六种文化语境分别是</w:t>
      </w:r>
      <w:r w:rsidRPr="00654DFB">
        <w:rPr>
          <w:rFonts w:hint="eastAsia"/>
        </w:rPr>
        <w:t>：启蒙的黄昏时代、反基础主义、泛神论（</w:t>
      </w:r>
      <w:r w:rsidRPr="00654DFB">
        <w:t>pantheism</w:t>
      </w:r>
      <w:r w:rsidRPr="00654DFB">
        <w:t>）之争、虚无主义的诞生、历史主义的兴起、理论</w:t>
      </w:r>
      <w:r w:rsidRPr="00654DFB">
        <w:t>-</w:t>
      </w:r>
      <w:r w:rsidRPr="00654DFB">
        <w:t>实践（理性）论辩</w:t>
      </w:r>
      <w:r>
        <w:rPr>
          <w:rFonts w:hint="eastAsia"/>
        </w:rPr>
        <w:t>。</w:t>
      </w:r>
    </w:p>
  </w:footnote>
  <w:footnote w:id="32">
    <w:p w:rsidR="00A876B9" w:rsidRDefault="00A876B9">
      <w:pPr>
        <w:pStyle w:val="ab"/>
      </w:pPr>
      <w:r>
        <w:rPr>
          <w:rStyle w:val="ad"/>
        </w:rPr>
        <w:footnoteRef/>
      </w:r>
      <w:r>
        <w:t xml:space="preserve"> </w:t>
      </w:r>
      <w:r>
        <w:rPr>
          <w:rFonts w:hint="eastAsia"/>
        </w:rPr>
        <w:t>F</w:t>
      </w:r>
      <w:r>
        <w:t xml:space="preserve">rederick Beiser, </w:t>
      </w:r>
      <w:r w:rsidRPr="008D6091">
        <w:rPr>
          <w:i/>
        </w:rPr>
        <w:t>Hegel</w:t>
      </w:r>
      <w:r>
        <w:t>, Routledge, 2005, pp. 27-28.</w:t>
      </w:r>
    </w:p>
  </w:footnote>
  <w:footnote w:id="33">
    <w:p w:rsidR="00A876B9" w:rsidRDefault="00A876B9">
      <w:pPr>
        <w:pStyle w:val="ab"/>
      </w:pPr>
      <w:r>
        <w:rPr>
          <w:rStyle w:val="ad"/>
        </w:rPr>
        <w:footnoteRef/>
      </w:r>
      <w:r>
        <w:t xml:space="preserve"> Michael Allen Gillespie,</w:t>
      </w:r>
      <w:r w:rsidRPr="00F86AB7">
        <w:rPr>
          <w:i/>
        </w:rPr>
        <w:t xml:space="preserve"> Nihilism before Nietzsche</w:t>
      </w:r>
      <w:r>
        <w:t>, the University of Chicago Press, 1995, p. 65.</w:t>
      </w:r>
    </w:p>
  </w:footnote>
  <w:footnote w:id="34">
    <w:p w:rsidR="00A876B9" w:rsidRDefault="00A876B9">
      <w:pPr>
        <w:pStyle w:val="ab"/>
      </w:pPr>
      <w:r>
        <w:rPr>
          <w:rStyle w:val="ad"/>
        </w:rPr>
        <w:footnoteRef/>
      </w:r>
      <w:r>
        <w:t xml:space="preserve"> </w:t>
      </w:r>
      <w:r>
        <w:rPr>
          <w:rFonts w:hint="eastAsia"/>
        </w:rPr>
        <w:t>迪特·亨利希，《在康德与黑格尔之间》，乐小军译，北京：商务印书馆，</w:t>
      </w:r>
      <w:r>
        <w:rPr>
          <w:rFonts w:hint="eastAsia"/>
        </w:rPr>
        <w:t>2</w:t>
      </w:r>
      <w:r>
        <w:t>013</w:t>
      </w:r>
      <w:r>
        <w:rPr>
          <w:rFonts w:hint="eastAsia"/>
        </w:rPr>
        <w:t>年，第</w:t>
      </w:r>
      <w:r>
        <w:rPr>
          <w:rFonts w:hint="eastAsia"/>
        </w:rPr>
        <w:t>2</w:t>
      </w:r>
      <w:r>
        <w:t>12</w:t>
      </w:r>
      <w:r>
        <w:rPr>
          <w:rFonts w:hint="eastAsia"/>
        </w:rPr>
        <w:t>页</w:t>
      </w:r>
      <w:r>
        <w:rPr>
          <w:rFonts w:hint="eastAsia"/>
        </w:rPr>
        <w:t>.</w:t>
      </w:r>
    </w:p>
  </w:footnote>
  <w:footnote w:id="35">
    <w:p w:rsidR="00A876B9" w:rsidRPr="001153D9" w:rsidRDefault="00A876B9">
      <w:pPr>
        <w:pStyle w:val="ab"/>
      </w:pPr>
      <w:r>
        <w:rPr>
          <w:rStyle w:val="ad"/>
        </w:rPr>
        <w:footnoteRef/>
      </w:r>
      <w:r>
        <w:t xml:space="preserve"> </w:t>
      </w:r>
      <w:r>
        <w:rPr>
          <w:rFonts w:hint="eastAsia"/>
        </w:rPr>
        <w:t>同上，第</w:t>
      </w:r>
      <w:r>
        <w:rPr>
          <w:rFonts w:hint="eastAsia"/>
        </w:rPr>
        <w:t>2</w:t>
      </w:r>
      <w:r>
        <w:t>17</w:t>
      </w:r>
      <w:r>
        <w:rPr>
          <w:rFonts w:hint="eastAsia"/>
        </w:rPr>
        <w:t>页</w:t>
      </w:r>
      <w:r>
        <w:rPr>
          <w:rFonts w:hint="eastAsia"/>
        </w:rPr>
        <w:t>.</w:t>
      </w:r>
    </w:p>
  </w:footnote>
  <w:footnote w:id="36">
    <w:p w:rsidR="00A876B9" w:rsidRPr="0000552B" w:rsidRDefault="00A876B9">
      <w:pPr>
        <w:pStyle w:val="ab"/>
      </w:pPr>
      <w:r>
        <w:rPr>
          <w:rStyle w:val="ad"/>
        </w:rPr>
        <w:footnoteRef/>
      </w:r>
      <w:r>
        <w:t xml:space="preserve"> </w:t>
      </w:r>
      <w:r>
        <w:rPr>
          <w:rFonts w:hint="eastAsia"/>
        </w:rPr>
        <w:t>对于尼采而言，他更强调的是人的价值的虚无。</w:t>
      </w:r>
    </w:p>
  </w:footnote>
  <w:footnote w:id="37">
    <w:p w:rsidR="00A876B9" w:rsidRPr="004F4419" w:rsidRDefault="00A876B9">
      <w:pPr>
        <w:pStyle w:val="ab"/>
      </w:pPr>
      <w:r>
        <w:rPr>
          <w:rStyle w:val="ad"/>
        </w:rPr>
        <w:footnoteRef/>
      </w:r>
      <w:r>
        <w:t xml:space="preserve"> </w:t>
      </w:r>
      <w:r>
        <w:rPr>
          <w:rFonts w:hint="eastAsia"/>
        </w:rPr>
        <w:t>存在</w:t>
      </w:r>
      <w:r>
        <w:rPr>
          <w:rFonts w:hint="eastAsia"/>
        </w:rPr>
        <w:t>-</w:t>
      </w:r>
      <w:r>
        <w:rPr>
          <w:rFonts w:hint="eastAsia"/>
        </w:rPr>
        <w:t>神</w:t>
      </w:r>
      <w:r>
        <w:rPr>
          <w:rFonts w:hint="eastAsia"/>
        </w:rPr>
        <w:t>-</w:t>
      </w:r>
      <w:r>
        <w:rPr>
          <w:rFonts w:hint="eastAsia"/>
        </w:rPr>
        <w:t>逻辑学机制也出现在海德格尔的其他文本当中，另参见</w:t>
      </w:r>
      <w:r w:rsidRPr="00ED3434">
        <w:t>海德格尔：《康德的存在论题》，见《路标》，孙周兴译，北京：商务印书馆，</w:t>
      </w:r>
      <w:r w:rsidRPr="00ED3434">
        <w:t>2001</w:t>
      </w:r>
      <w:r w:rsidRPr="00ED3434">
        <w:t>年</w:t>
      </w:r>
      <w:r>
        <w:rPr>
          <w:rFonts w:hint="eastAsia"/>
        </w:rPr>
        <w:t>，第</w:t>
      </w:r>
      <w:r>
        <w:rPr>
          <w:rFonts w:hint="eastAsia"/>
        </w:rPr>
        <w:t>5</w:t>
      </w:r>
      <w:r>
        <w:t>26</w:t>
      </w:r>
      <w:r>
        <w:rPr>
          <w:rFonts w:hint="eastAsia"/>
        </w:rPr>
        <w:t>-</w:t>
      </w:r>
      <w:r>
        <w:t>529</w:t>
      </w:r>
      <w:r>
        <w:rPr>
          <w:rFonts w:hint="eastAsia"/>
        </w:rPr>
        <w:t>页</w:t>
      </w:r>
      <w:r>
        <w:rPr>
          <w:rFonts w:hint="eastAsia"/>
        </w:rPr>
        <w:t>.</w:t>
      </w:r>
    </w:p>
  </w:footnote>
  <w:footnote w:id="38">
    <w:p w:rsidR="00A876B9" w:rsidRDefault="00A876B9">
      <w:pPr>
        <w:pStyle w:val="ab"/>
      </w:pPr>
      <w:r>
        <w:rPr>
          <w:rStyle w:val="ad"/>
        </w:rPr>
        <w:footnoteRef/>
      </w:r>
      <w:r>
        <w:t xml:space="preserve"> </w:t>
      </w:r>
      <w:r>
        <w:rPr>
          <w:rFonts w:hint="eastAsia"/>
        </w:rPr>
        <w:t>马丁·海德格尔：《</w:t>
      </w:r>
      <w:r w:rsidRPr="00525D6E">
        <w:rPr>
          <w:rFonts w:hint="eastAsia"/>
        </w:rPr>
        <w:t>形而上学的存在</w:t>
      </w:r>
      <w:r w:rsidRPr="00525D6E">
        <w:t>-</w:t>
      </w:r>
      <w:r w:rsidRPr="00525D6E">
        <w:t>神</w:t>
      </w:r>
      <w:r w:rsidRPr="00525D6E">
        <w:t>-</w:t>
      </w:r>
      <w:r w:rsidRPr="00525D6E">
        <w:t>逻辑学机制</w:t>
      </w:r>
      <w:r>
        <w:rPr>
          <w:rFonts w:hint="eastAsia"/>
        </w:rPr>
        <w:t>》，见《同一与差异》，孙周兴等译，北京：商务印书馆，</w:t>
      </w:r>
      <w:r>
        <w:rPr>
          <w:rFonts w:hint="eastAsia"/>
        </w:rPr>
        <w:t>2</w:t>
      </w:r>
      <w:r>
        <w:t>014</w:t>
      </w:r>
      <w:r>
        <w:rPr>
          <w:rFonts w:hint="eastAsia"/>
        </w:rPr>
        <w:t>年，第</w:t>
      </w:r>
      <w:r>
        <w:rPr>
          <w:rFonts w:hint="eastAsia"/>
        </w:rPr>
        <w:t>6</w:t>
      </w:r>
      <w:r>
        <w:t>2</w:t>
      </w:r>
      <w:r>
        <w:rPr>
          <w:rFonts w:hint="eastAsia"/>
        </w:rPr>
        <w:t>、</w:t>
      </w:r>
      <w:r>
        <w:rPr>
          <w:rFonts w:hint="eastAsia"/>
        </w:rPr>
        <w:t>6</w:t>
      </w:r>
      <w:r>
        <w:t>3</w:t>
      </w:r>
      <w:r>
        <w:rPr>
          <w:rFonts w:hint="eastAsia"/>
        </w:rPr>
        <w:t>、</w:t>
      </w:r>
      <w:r>
        <w:rPr>
          <w:rFonts w:hint="eastAsia"/>
        </w:rPr>
        <w:t>7</w:t>
      </w:r>
      <w:r>
        <w:t>4</w:t>
      </w:r>
      <w:r>
        <w:rPr>
          <w:rFonts w:hint="eastAsia"/>
        </w:rPr>
        <w:t>页</w:t>
      </w:r>
      <w:r>
        <w:rPr>
          <w:rFonts w:hint="eastAsia"/>
        </w:rPr>
        <w:t>.</w:t>
      </w:r>
    </w:p>
  </w:footnote>
  <w:footnote w:id="39">
    <w:p w:rsidR="00A876B9" w:rsidRDefault="00A876B9">
      <w:pPr>
        <w:pStyle w:val="ab"/>
      </w:pPr>
      <w:r>
        <w:rPr>
          <w:rStyle w:val="ad"/>
        </w:rPr>
        <w:footnoteRef/>
      </w:r>
      <w:r>
        <w:t xml:space="preserve"> </w:t>
      </w:r>
      <w:r>
        <w:rPr>
          <w:rFonts w:hint="eastAsia"/>
        </w:rPr>
        <w:t>同上，第</w:t>
      </w:r>
      <w:r>
        <w:rPr>
          <w:rFonts w:hint="eastAsia"/>
        </w:rPr>
        <w:t>6</w:t>
      </w:r>
      <w:r>
        <w:t>0</w:t>
      </w:r>
      <w:r>
        <w:rPr>
          <w:rFonts w:hint="eastAsia"/>
        </w:rPr>
        <w:t>页</w:t>
      </w:r>
      <w:r>
        <w:rPr>
          <w:rFonts w:hint="eastAsia"/>
        </w:rPr>
        <w:t>.</w:t>
      </w:r>
    </w:p>
  </w:footnote>
  <w:footnote w:id="40">
    <w:p w:rsidR="00A876B9" w:rsidRPr="004F4419" w:rsidRDefault="00A876B9">
      <w:pPr>
        <w:pStyle w:val="ab"/>
      </w:pPr>
      <w:r>
        <w:rPr>
          <w:rStyle w:val="ad"/>
        </w:rPr>
        <w:footnoteRef/>
      </w:r>
      <w:r>
        <w:t xml:space="preserve"> </w:t>
      </w:r>
      <w:r>
        <w:rPr>
          <w:rFonts w:hint="eastAsia"/>
        </w:rPr>
        <w:t>关于黑格尔的“存在”，见本文“</w:t>
      </w:r>
      <w:r w:rsidRPr="004F4419">
        <w:rPr>
          <w:rFonts w:hint="eastAsia"/>
        </w:rPr>
        <w:t>无基否定理论的强弱形态之分</w:t>
      </w:r>
      <w:r>
        <w:rPr>
          <w:rFonts w:hint="eastAsia"/>
        </w:rPr>
        <w:t>”中对存在作为无基否定的论述。</w:t>
      </w:r>
    </w:p>
  </w:footnote>
  <w:footnote w:id="41">
    <w:p w:rsidR="00A876B9" w:rsidRPr="00DF01D9" w:rsidRDefault="00A876B9">
      <w:pPr>
        <w:pStyle w:val="ab"/>
      </w:pPr>
      <w:r>
        <w:rPr>
          <w:rStyle w:val="ad"/>
        </w:rPr>
        <w:footnoteRef/>
      </w:r>
      <w:r>
        <w:t xml:space="preserve"> Werner Beierwaltes, “</w:t>
      </w:r>
      <w:r w:rsidRPr="00A207D7">
        <w:t>Differenz, Negation, Identit</w:t>
      </w:r>
      <w:r w:rsidRPr="00A207D7">
        <w:rPr>
          <w:rFonts w:hint="eastAsia"/>
        </w:rPr>
        <w:t>ä</w:t>
      </w:r>
      <w:r w:rsidRPr="00A207D7">
        <w:t>t: Die reflexive Bewegung der Hegelschen Dialektik</w:t>
      </w:r>
      <w:r>
        <w:t xml:space="preserve">”, in: </w:t>
      </w:r>
      <w:r w:rsidRPr="00A207D7">
        <w:rPr>
          <w:i/>
        </w:rPr>
        <w:t>Identit</w:t>
      </w:r>
      <w:r w:rsidRPr="00A207D7">
        <w:rPr>
          <w:rFonts w:hint="eastAsia"/>
          <w:i/>
        </w:rPr>
        <w:t>ä</w:t>
      </w:r>
      <w:r w:rsidRPr="00A207D7">
        <w:rPr>
          <w:i/>
        </w:rPr>
        <w:t>t und Differen</w:t>
      </w:r>
      <w:r w:rsidRPr="00A207D7">
        <w:t xml:space="preserve">z, Frankfurt am Main: Vittorio Klostermann, </w:t>
      </w:r>
      <w:r>
        <w:t>s. 242.</w:t>
      </w:r>
    </w:p>
  </w:footnote>
  <w:footnote w:id="42">
    <w:p w:rsidR="00A876B9" w:rsidRDefault="00A876B9" w:rsidP="00DF01D9">
      <w:pPr>
        <w:pStyle w:val="ab"/>
      </w:pPr>
      <w:r>
        <w:rPr>
          <w:rStyle w:val="ad"/>
        </w:rPr>
        <w:footnoteRef/>
      </w:r>
      <w:r>
        <w:t xml:space="preserve"> Werner Beierwaltes, </w:t>
      </w:r>
      <w:r w:rsidR="0063210C">
        <w:t>“</w:t>
      </w:r>
      <w:r w:rsidRPr="00846F44">
        <w:t>The Legacy of Neoplatonism</w:t>
      </w:r>
      <w:r w:rsidRPr="00846F44">
        <w:rPr>
          <w:rFonts w:hint="eastAsia"/>
        </w:rPr>
        <w:t xml:space="preserve"> </w:t>
      </w:r>
      <w:r w:rsidRPr="00846F44">
        <w:t>in F. W. J. Schelling's Thought</w:t>
      </w:r>
      <w:r w:rsidR="0063210C">
        <w:t>”</w:t>
      </w:r>
      <w:r>
        <w:t xml:space="preserve">, Peter Adamson (trans.), in: </w:t>
      </w:r>
      <w:r w:rsidRPr="00846F44">
        <w:rPr>
          <w:i/>
        </w:rPr>
        <w:t>International Journal of Philosophical Studies</w:t>
      </w:r>
      <w:r>
        <w:t>, Vol.10, 2010, p. 405.</w:t>
      </w:r>
    </w:p>
  </w:footnote>
  <w:footnote w:id="43">
    <w:p w:rsidR="00A876B9" w:rsidRDefault="00A876B9">
      <w:pPr>
        <w:pStyle w:val="ab"/>
      </w:pPr>
      <w:r>
        <w:rPr>
          <w:rStyle w:val="ad"/>
        </w:rPr>
        <w:footnoteRef/>
      </w:r>
      <w:r>
        <w:t xml:space="preserve"> Ibid., p. 394</w:t>
      </w:r>
      <w:r w:rsidRPr="009C718A">
        <w:t>.</w:t>
      </w:r>
    </w:p>
  </w:footnote>
  <w:footnote w:id="44">
    <w:p w:rsidR="00A876B9" w:rsidRDefault="00A876B9">
      <w:pPr>
        <w:pStyle w:val="ab"/>
      </w:pPr>
      <w:r>
        <w:rPr>
          <w:rStyle w:val="ad"/>
        </w:rPr>
        <w:footnoteRef/>
      </w:r>
      <w:r>
        <w:t xml:space="preserve"> </w:t>
      </w:r>
      <w:r w:rsidRPr="00ED3434">
        <w:t xml:space="preserve">Manfred Frank, </w:t>
      </w:r>
      <w:r w:rsidRPr="00A876B9">
        <w:rPr>
          <w:i/>
        </w:rPr>
        <w:t>What is neostructuralism?</w:t>
      </w:r>
      <w:r w:rsidRPr="00ED3434">
        <w:t xml:space="preserve"> , Sabine Wilke &amp; Richard Gray (trans.), University of</w:t>
      </w:r>
      <w:r>
        <w:t xml:space="preserve"> Minnesota Press, 1989, p. 262</w:t>
      </w:r>
      <w:r w:rsidRPr="00ED3434">
        <w:t>.</w:t>
      </w:r>
    </w:p>
  </w:footnote>
  <w:footnote w:id="45">
    <w:p w:rsidR="00A876B9" w:rsidRDefault="00A876B9">
      <w:pPr>
        <w:pStyle w:val="ab"/>
      </w:pPr>
      <w:r>
        <w:rPr>
          <w:rStyle w:val="ad"/>
        </w:rPr>
        <w:footnoteRef/>
      </w:r>
      <w:r>
        <w:t xml:space="preserve"> Werner Beierwaltes, “</w:t>
      </w:r>
      <w:r w:rsidRPr="00846F44">
        <w:t>The Legacy of Neoplatonism</w:t>
      </w:r>
      <w:r w:rsidRPr="00846F44">
        <w:rPr>
          <w:rFonts w:hint="eastAsia"/>
        </w:rPr>
        <w:t xml:space="preserve"> </w:t>
      </w:r>
      <w:r w:rsidRPr="00846F44">
        <w:t>in F. W. J. Schelling's Thought</w:t>
      </w:r>
      <w:r>
        <w:t xml:space="preserve">”, Peter Adamson (trans.), in: </w:t>
      </w:r>
      <w:r w:rsidRPr="00846F44">
        <w:rPr>
          <w:i/>
        </w:rPr>
        <w:t>International Journal of Philosophical Studies</w:t>
      </w:r>
      <w:r>
        <w:t>, Vol.10, 2010, p. 395.</w:t>
      </w:r>
    </w:p>
  </w:footnote>
  <w:footnote w:id="46">
    <w:p w:rsidR="00A876B9" w:rsidRDefault="00A876B9">
      <w:pPr>
        <w:pStyle w:val="ab"/>
      </w:pPr>
      <w:r>
        <w:rPr>
          <w:rStyle w:val="ad"/>
        </w:rPr>
        <w:footnoteRef/>
      </w:r>
      <w:r>
        <w:t xml:space="preserve"> </w:t>
      </w:r>
      <w:r w:rsidRPr="0087038C">
        <w:rPr>
          <w:rFonts w:hint="eastAsia"/>
        </w:rPr>
        <w:t>“使逻辑的枯骨，通过精神，活起来成为内容和含蕴</w:t>
      </w:r>
      <w:r>
        <w:rPr>
          <w:rFonts w:hint="eastAsia"/>
        </w:rPr>
        <w:t>。</w:t>
      </w:r>
      <w:r w:rsidRPr="0087038C">
        <w:rPr>
          <w:rFonts w:hint="eastAsia"/>
        </w:rPr>
        <w:t>”</w:t>
      </w:r>
      <w:r>
        <w:rPr>
          <w:rFonts w:hint="eastAsia"/>
        </w:rPr>
        <w:t>（黑格尔：《逻辑学（上）》，杨一之译，北京：商务印书馆，</w:t>
      </w:r>
      <w:r>
        <w:rPr>
          <w:rFonts w:hint="eastAsia"/>
        </w:rPr>
        <w:t>1</w:t>
      </w:r>
      <w:r>
        <w:t>996</w:t>
      </w:r>
      <w:r>
        <w:rPr>
          <w:rFonts w:hint="eastAsia"/>
        </w:rPr>
        <w:t>年，第</w:t>
      </w:r>
      <w:r>
        <w:t>35</w:t>
      </w:r>
      <w:r>
        <w:rPr>
          <w:rFonts w:hint="eastAsia"/>
        </w:rPr>
        <w:t>页</w:t>
      </w:r>
      <w:r>
        <w:rPr>
          <w:rFonts w:hint="eastAsia"/>
        </w:rPr>
        <w:t>.</w:t>
      </w:r>
      <w:r>
        <w:rPr>
          <w:rFonts w:hint="eastAsia"/>
        </w:rPr>
        <w:t>）</w:t>
      </w:r>
    </w:p>
  </w:footnote>
  <w:footnote w:id="47">
    <w:p w:rsidR="00A876B9" w:rsidRDefault="00A876B9">
      <w:pPr>
        <w:pStyle w:val="ab"/>
      </w:pPr>
      <w:r>
        <w:rPr>
          <w:rStyle w:val="ad"/>
        </w:rPr>
        <w:footnoteRef/>
      </w:r>
      <w:r>
        <w:t xml:space="preserve"> </w:t>
      </w:r>
      <w:r w:rsidRPr="00A207D7">
        <w:t xml:space="preserve">Werner Beierwaltes, “Differenz, Negation, Identität: Die reflexive Bewegung der Hegelschen Dialektik”, in: </w:t>
      </w:r>
      <w:r w:rsidRPr="00A207D7">
        <w:rPr>
          <w:i/>
        </w:rPr>
        <w:t>Identität und Differenz</w:t>
      </w:r>
      <w:r w:rsidRPr="00A207D7">
        <w:t>, Frankfurt am Main: Vittorio Klostermann,</w:t>
      </w:r>
      <w:r>
        <w:t xml:space="preserve"> s. 242.</w:t>
      </w:r>
    </w:p>
  </w:footnote>
  <w:footnote w:id="48">
    <w:p w:rsidR="00A876B9" w:rsidRDefault="00A876B9">
      <w:pPr>
        <w:pStyle w:val="ab"/>
      </w:pPr>
      <w:r>
        <w:rPr>
          <w:rStyle w:val="ad"/>
        </w:rPr>
        <w:footnoteRef/>
      </w:r>
      <w:r>
        <w:t xml:space="preserve"> Ibid., s. 256</w:t>
      </w:r>
      <w:r w:rsidRPr="00BA63E4">
        <w:t>.</w:t>
      </w:r>
    </w:p>
  </w:footnote>
  <w:footnote w:id="49">
    <w:p w:rsidR="00A876B9" w:rsidRDefault="00A876B9">
      <w:pPr>
        <w:pStyle w:val="ab"/>
      </w:pPr>
      <w:r>
        <w:rPr>
          <w:rStyle w:val="ad"/>
        </w:rPr>
        <w:footnoteRef/>
      </w:r>
      <w:r>
        <w:t xml:space="preserve"> Ibid., s. 244-248</w:t>
      </w:r>
      <w:r w:rsidRPr="009C718A">
        <w:t>.</w:t>
      </w:r>
    </w:p>
  </w:footnote>
  <w:footnote w:id="50">
    <w:p w:rsidR="00A876B9" w:rsidRPr="00041220" w:rsidRDefault="00A876B9">
      <w:pPr>
        <w:pStyle w:val="ab"/>
      </w:pPr>
      <w:r>
        <w:rPr>
          <w:rStyle w:val="ad"/>
        </w:rPr>
        <w:footnoteRef/>
      </w:r>
      <w:r>
        <w:t xml:space="preserve"> Ibid., s. 263-265</w:t>
      </w:r>
      <w:r w:rsidRPr="009C718A">
        <w:t>.</w:t>
      </w:r>
    </w:p>
  </w:footnote>
  <w:footnote w:id="51">
    <w:p w:rsidR="00A876B9" w:rsidRDefault="00A876B9" w:rsidP="00DA53FD">
      <w:pPr>
        <w:pStyle w:val="ab"/>
      </w:pPr>
      <w:r>
        <w:rPr>
          <w:rStyle w:val="ad"/>
        </w:rPr>
        <w:footnoteRef/>
      </w:r>
      <w:r>
        <w:t xml:space="preserve"> </w:t>
      </w:r>
      <w:r>
        <w:rPr>
          <w:rFonts w:hint="eastAsia"/>
        </w:rPr>
        <w:t>黑格尔：《哲学全书·第三部分·精神哲学》，杨祖陶译，北京：人民出版社，</w:t>
      </w:r>
      <w:r>
        <w:rPr>
          <w:rFonts w:hint="eastAsia"/>
        </w:rPr>
        <w:t>2</w:t>
      </w:r>
      <w:r>
        <w:t>006</w:t>
      </w:r>
      <w:r>
        <w:rPr>
          <w:rFonts w:hint="eastAsia"/>
        </w:rPr>
        <w:t>年，第</w:t>
      </w:r>
      <w:r>
        <w:t>379</w:t>
      </w:r>
      <w:r>
        <w:rPr>
          <w:rFonts w:hint="eastAsia"/>
        </w:rPr>
        <w:t>、</w:t>
      </w:r>
      <w:r>
        <w:rPr>
          <w:rFonts w:hint="eastAsia"/>
        </w:rPr>
        <w:t>3</w:t>
      </w:r>
      <w:r>
        <w:t>99</w:t>
      </w:r>
      <w:r>
        <w:rPr>
          <w:rFonts w:hint="eastAsia"/>
        </w:rPr>
        <w:t>页</w:t>
      </w:r>
      <w:r>
        <w:rPr>
          <w:rFonts w:hint="eastAsia"/>
        </w:rPr>
        <w:t>.</w:t>
      </w:r>
    </w:p>
  </w:footnote>
  <w:footnote w:id="52">
    <w:p w:rsidR="00A876B9" w:rsidRPr="00066740" w:rsidRDefault="00A876B9">
      <w:pPr>
        <w:pStyle w:val="ab"/>
      </w:pPr>
      <w:r>
        <w:rPr>
          <w:rStyle w:val="ad"/>
        </w:rPr>
        <w:footnoteRef/>
      </w:r>
      <w:r>
        <w:t xml:space="preserve"> </w:t>
      </w:r>
      <w:r w:rsidRPr="00066740">
        <w:rPr>
          <w:rFonts w:hint="eastAsia"/>
        </w:rPr>
        <w:t>见本文第二部分</w:t>
      </w:r>
      <w:r>
        <w:rPr>
          <w:rFonts w:hint="eastAsia"/>
        </w:rPr>
        <w:t>中论述“</w:t>
      </w:r>
      <w:r w:rsidRPr="00066740">
        <w:rPr>
          <w:rFonts w:hint="eastAsia"/>
        </w:rPr>
        <w:t>绝对者</w:t>
      </w:r>
      <w:r>
        <w:rPr>
          <w:rFonts w:hint="eastAsia"/>
        </w:rPr>
        <w:t>”的相关段落。</w:t>
      </w:r>
    </w:p>
  </w:footnote>
  <w:footnote w:id="53">
    <w:p w:rsidR="00A876B9" w:rsidRDefault="00A876B9" w:rsidP="00204FC1">
      <w:pPr>
        <w:pStyle w:val="ab"/>
        <w:ind w:left="180" w:hangingChars="100" w:hanging="180"/>
      </w:pPr>
      <w:r>
        <w:rPr>
          <w:rStyle w:val="ad"/>
        </w:rPr>
        <w:footnoteRef/>
      </w:r>
      <w:r>
        <w:t xml:space="preserve"> </w:t>
      </w:r>
      <w:r>
        <w:rPr>
          <w:rFonts w:hint="eastAsia"/>
        </w:rPr>
        <w:t>黑格尔：《逻辑学（上）》，杨一之译，北京：商务印书馆，</w:t>
      </w:r>
      <w:r>
        <w:rPr>
          <w:rFonts w:hint="eastAsia"/>
        </w:rPr>
        <w:t>1</w:t>
      </w:r>
      <w:r>
        <w:t>996</w:t>
      </w:r>
      <w:r>
        <w:rPr>
          <w:rFonts w:hint="eastAsia"/>
        </w:rPr>
        <w:t>年，第</w:t>
      </w:r>
      <w:r>
        <w:t>31</w:t>
      </w:r>
      <w:r>
        <w:rPr>
          <w:rFonts w:hint="eastAsia"/>
        </w:rPr>
        <w:t>页（译文有改动）；</w:t>
      </w:r>
      <w:r w:rsidRPr="00860FD9">
        <w:rPr>
          <w:rFonts w:hint="eastAsia"/>
        </w:rPr>
        <w:t>并且，在同一段落里，黑格尔还提到了谢林“僵化的理智”的概念，通过“世界灵魂”的字样，我们不难联想到谢林的自然哲学著作——《论世界灵魂》（</w:t>
      </w:r>
      <w:r w:rsidRPr="00860FD9">
        <w:t>Von der Weltseele</w:t>
      </w:r>
      <w:r w:rsidRPr="00860FD9">
        <w:t>）。</w:t>
      </w:r>
    </w:p>
  </w:footnote>
  <w:footnote w:id="54">
    <w:p w:rsidR="00A876B9" w:rsidRDefault="00A876B9">
      <w:pPr>
        <w:pStyle w:val="ab"/>
      </w:pPr>
      <w:r>
        <w:rPr>
          <w:rStyle w:val="ad"/>
        </w:rPr>
        <w:footnoteRef/>
      </w:r>
      <w:r>
        <w:t xml:space="preserve"> </w:t>
      </w:r>
      <w:r>
        <w:rPr>
          <w:rFonts w:hint="eastAsia"/>
        </w:rPr>
        <w:t>黑格尔：《哲学全书·第一部分·逻辑学》，梁志学译，北京：人民出版社，</w:t>
      </w:r>
      <w:r>
        <w:rPr>
          <w:rFonts w:hint="eastAsia"/>
        </w:rPr>
        <w:t>2</w:t>
      </w:r>
      <w:r>
        <w:t>002</w:t>
      </w:r>
      <w:r>
        <w:rPr>
          <w:rFonts w:hint="eastAsia"/>
        </w:rPr>
        <w:t>年，第</w:t>
      </w:r>
      <w:r>
        <w:t>69</w:t>
      </w:r>
      <w:r>
        <w:rPr>
          <w:rFonts w:hint="eastAsia"/>
        </w:rPr>
        <w:t>页</w:t>
      </w:r>
      <w:r>
        <w:rPr>
          <w:rFonts w:hint="eastAsia"/>
        </w:rPr>
        <w:t>.</w:t>
      </w:r>
    </w:p>
  </w:footnote>
  <w:footnote w:id="55">
    <w:p w:rsidR="00A876B9" w:rsidRDefault="00A876B9">
      <w:pPr>
        <w:pStyle w:val="ab"/>
      </w:pPr>
      <w:r>
        <w:rPr>
          <w:rStyle w:val="ad"/>
        </w:rPr>
        <w:footnoteRef/>
      </w:r>
      <w:r>
        <w:t xml:space="preserve"> </w:t>
      </w:r>
      <w:r>
        <w:rPr>
          <w:rFonts w:hint="eastAsia"/>
        </w:rPr>
        <w:t>黑格尔：《哲学全书·第三部分·精神哲学》，杨祖陶译，北京：人民出版社，</w:t>
      </w:r>
      <w:r>
        <w:rPr>
          <w:rFonts w:hint="eastAsia"/>
        </w:rPr>
        <w:t>2</w:t>
      </w:r>
      <w:r>
        <w:t>006</w:t>
      </w:r>
      <w:r>
        <w:rPr>
          <w:rFonts w:hint="eastAsia"/>
        </w:rPr>
        <w:t>年，第</w:t>
      </w:r>
      <w:r>
        <w:rPr>
          <w:rFonts w:hint="eastAsia"/>
        </w:rPr>
        <w:t>3</w:t>
      </w:r>
      <w:r>
        <w:t>99</w:t>
      </w:r>
      <w:r>
        <w:rPr>
          <w:rFonts w:hint="eastAsia"/>
        </w:rPr>
        <w:t>-</w:t>
      </w:r>
      <w:r>
        <w:t>400</w:t>
      </w:r>
      <w:r>
        <w:rPr>
          <w:rFonts w:hint="eastAsia"/>
        </w:rPr>
        <w:t>页；亚里士多德：《形而上学》，李真译，上海：上海人民出版社，</w:t>
      </w:r>
      <w:r>
        <w:rPr>
          <w:rFonts w:hint="eastAsia"/>
        </w:rPr>
        <w:t>2</w:t>
      </w:r>
      <w:r>
        <w:t>006</w:t>
      </w:r>
      <w:r>
        <w:rPr>
          <w:rFonts w:hint="eastAsia"/>
        </w:rPr>
        <w:t>年，第</w:t>
      </w:r>
      <w:r>
        <w:rPr>
          <w:rFonts w:hint="eastAsia"/>
        </w:rPr>
        <w:t>3</w:t>
      </w:r>
      <w:r>
        <w:t>73</w:t>
      </w:r>
      <w:r>
        <w:rPr>
          <w:rFonts w:hint="eastAsia"/>
        </w:rPr>
        <w:t>页</w:t>
      </w:r>
      <w:r>
        <w:rPr>
          <w:rFonts w:hint="eastAsia"/>
        </w:rPr>
        <w:t>.</w:t>
      </w:r>
    </w:p>
  </w:footnote>
  <w:footnote w:id="56">
    <w:p w:rsidR="00A876B9" w:rsidRDefault="00A876B9">
      <w:pPr>
        <w:pStyle w:val="ab"/>
      </w:pPr>
      <w:r>
        <w:rPr>
          <w:rStyle w:val="ad"/>
        </w:rPr>
        <w:footnoteRef/>
      </w:r>
      <w:r>
        <w:t xml:space="preserve"> </w:t>
      </w:r>
      <w:r>
        <w:rPr>
          <w:rFonts w:hint="eastAsia"/>
        </w:rPr>
        <w:t>迪特·亨利希，《在康德与黑格尔之间》，乐小军译，北京：商务印书馆，</w:t>
      </w:r>
      <w:r>
        <w:rPr>
          <w:rFonts w:hint="eastAsia"/>
        </w:rPr>
        <w:t>2</w:t>
      </w:r>
      <w:r>
        <w:t>013</w:t>
      </w:r>
      <w:r>
        <w:rPr>
          <w:rFonts w:hint="eastAsia"/>
        </w:rPr>
        <w:t>年，第</w:t>
      </w:r>
      <w:r>
        <w:t>193-194</w:t>
      </w:r>
      <w:r>
        <w:rPr>
          <w:rFonts w:hint="eastAsia"/>
        </w:rPr>
        <w:t>页</w:t>
      </w:r>
      <w:r>
        <w:rPr>
          <w:rFonts w:hint="eastAsia"/>
        </w:rPr>
        <w:t>.</w:t>
      </w:r>
    </w:p>
  </w:footnote>
  <w:footnote w:id="57">
    <w:p w:rsidR="00A876B9" w:rsidRDefault="00A876B9" w:rsidP="00C3654B">
      <w:pPr>
        <w:pStyle w:val="ab"/>
      </w:pPr>
      <w:r>
        <w:rPr>
          <w:rStyle w:val="ad"/>
        </w:rPr>
        <w:footnoteRef/>
      </w:r>
      <w:r>
        <w:t xml:space="preserve"> Manfred Frank, </w:t>
      </w:r>
      <w:r w:rsidRPr="00C3654B">
        <w:rPr>
          <w:i/>
        </w:rPr>
        <w:t>What is neostructuralism?</w:t>
      </w:r>
      <w:r>
        <w:t xml:space="preserve"> , Sabine Wilke &amp; Richard Gray (trans.), University of Minnesota Press, 1989, </w:t>
      </w:r>
      <w:r>
        <w:rPr>
          <w:rFonts w:hint="eastAsia"/>
        </w:rPr>
        <w:t>p</w:t>
      </w:r>
      <w:r>
        <w:t>p. 275-276.</w:t>
      </w:r>
    </w:p>
  </w:footnote>
  <w:footnote w:id="58">
    <w:p w:rsidR="00A876B9" w:rsidRPr="002B49F7" w:rsidRDefault="00A876B9" w:rsidP="002B49F7">
      <w:pPr>
        <w:pStyle w:val="ab"/>
      </w:pPr>
      <w:r>
        <w:rPr>
          <w:rStyle w:val="ad"/>
        </w:rPr>
        <w:footnoteRef/>
      </w:r>
      <w:r>
        <w:t xml:space="preserve"> </w:t>
      </w:r>
      <w:r>
        <w:rPr>
          <w:rFonts w:hint="eastAsia"/>
        </w:rPr>
        <w:t>但是，反思并不都被理解为同一性。相反，诺瓦利斯也将“反思”归结为“镜像结构”：镜子里的所有映像都和现实相反，因此“反思”面前的世界就是一个“秩序颠倒”（</w:t>
      </w:r>
      <w:r w:rsidRPr="007D3710">
        <w:t xml:space="preserve">Novalis, </w:t>
      </w:r>
      <w:r w:rsidRPr="007D3710">
        <w:rPr>
          <w:i/>
        </w:rPr>
        <w:t>Fichte Studies</w:t>
      </w:r>
      <w:r w:rsidRPr="007D3710">
        <w:t>, Jane Kneller (ed.), Cambridge University Press, 2003</w:t>
      </w:r>
      <w:r>
        <w:rPr>
          <w:rFonts w:hint="eastAsia"/>
        </w:rPr>
        <w:t>,</w:t>
      </w:r>
      <w:r>
        <w:t xml:space="preserve"> No.64, p.40</w:t>
      </w:r>
      <w:r>
        <w:rPr>
          <w:rFonts w:hint="eastAsia"/>
        </w:rPr>
        <w:t>）的世界。他借反思的颠倒结构，认为任何对自我的反思，都会得到作为对象的自我，因此反思所得到的都是颠倒疏离的幻象。</w:t>
      </w:r>
    </w:p>
  </w:footnote>
  <w:footnote w:id="59">
    <w:p w:rsidR="00A876B9" w:rsidRDefault="00A876B9">
      <w:pPr>
        <w:pStyle w:val="ab"/>
      </w:pPr>
      <w:r>
        <w:rPr>
          <w:rStyle w:val="ad"/>
        </w:rPr>
        <w:footnoteRef/>
      </w:r>
      <w:r>
        <w:t xml:space="preserve"> </w:t>
      </w:r>
      <w:r>
        <w:rPr>
          <w:rFonts w:hint="eastAsia"/>
        </w:rPr>
        <w:t>D</w:t>
      </w:r>
      <w:r>
        <w:t xml:space="preserve">ieter Henrich, “Fichte’s Original Insight”, David R. Lachterman (trans.), in: </w:t>
      </w:r>
      <w:r w:rsidRPr="00C3654B">
        <w:rPr>
          <w:i/>
        </w:rPr>
        <w:t>Contemporary German Philosophy</w:t>
      </w:r>
      <w:r>
        <w:rPr>
          <w:rFonts w:hint="eastAsia"/>
        </w:rPr>
        <w:t>,</w:t>
      </w:r>
      <w:r>
        <w:t xml:space="preserve"> </w:t>
      </w:r>
      <w:r w:rsidRPr="00C3654B">
        <w:t>University Park and London: t</w:t>
      </w:r>
      <w:r>
        <w:t>he Pennsylvania State University,</w:t>
      </w:r>
      <w:r w:rsidRPr="00416713">
        <w:t xml:space="preserve"> </w:t>
      </w:r>
      <w:r w:rsidRPr="00C3654B">
        <w:t>vol.1</w:t>
      </w:r>
      <w:r>
        <w:rPr>
          <w:rFonts w:hint="eastAsia"/>
        </w:rPr>
        <w:t>,</w:t>
      </w:r>
      <w:r>
        <w:t xml:space="preserve"> </w:t>
      </w:r>
      <w:r w:rsidRPr="00C3654B">
        <w:t>1982</w:t>
      </w:r>
      <w:r>
        <w:rPr>
          <w:rFonts w:hint="eastAsia"/>
        </w:rPr>
        <w:t>,</w:t>
      </w:r>
      <w:r>
        <w:t xml:space="preserve"> p. 20.</w:t>
      </w:r>
    </w:p>
  </w:footnote>
  <w:footnote w:id="60">
    <w:p w:rsidR="00A876B9" w:rsidRPr="00143830" w:rsidRDefault="00A876B9">
      <w:pPr>
        <w:pStyle w:val="ab"/>
      </w:pPr>
      <w:r>
        <w:rPr>
          <w:rStyle w:val="ad"/>
        </w:rPr>
        <w:footnoteRef/>
      </w:r>
      <w:r>
        <w:t xml:space="preserve"> </w:t>
      </w:r>
      <w:r>
        <w:rPr>
          <w:rFonts w:hint="eastAsia"/>
        </w:rPr>
        <w:t>见本文的第四部分的“</w:t>
      </w:r>
      <w:r w:rsidRPr="00143830">
        <w:rPr>
          <w:rFonts w:hint="eastAsia"/>
        </w:rPr>
        <w:t>科赫的无基否定和与</w:t>
      </w:r>
      <w:r w:rsidRPr="00143830">
        <w:t>AFA</w:t>
      </w:r>
      <w:r w:rsidRPr="00143830">
        <w:t>的类比</w:t>
      </w:r>
      <w:r>
        <w:rPr>
          <w:rFonts w:hint="eastAsia"/>
        </w:rPr>
        <w:t>”。</w:t>
      </w:r>
    </w:p>
  </w:footnote>
  <w:footnote w:id="61">
    <w:p w:rsidR="00A876B9" w:rsidRDefault="00A876B9">
      <w:pPr>
        <w:pStyle w:val="ab"/>
      </w:pPr>
      <w:r>
        <w:rPr>
          <w:rStyle w:val="ad"/>
        </w:rPr>
        <w:footnoteRef/>
      </w:r>
      <w:r>
        <w:t xml:space="preserve"> Manfred Frank, </w:t>
      </w:r>
      <w:r w:rsidRPr="00C3654B">
        <w:rPr>
          <w:i/>
        </w:rPr>
        <w:t>What is neostructuralism?</w:t>
      </w:r>
      <w:r>
        <w:t xml:space="preserve">, Sabine Wilke &amp; Richard Gray (trans.), University of Minnesota Press, 1989, </w:t>
      </w:r>
      <w:r>
        <w:rPr>
          <w:rFonts w:hint="eastAsia"/>
        </w:rPr>
        <w:t>p</w:t>
      </w:r>
      <w:r>
        <w:t>. 263.</w:t>
      </w:r>
    </w:p>
  </w:footnote>
  <w:footnote w:id="62">
    <w:p w:rsidR="00A876B9" w:rsidRDefault="00A876B9">
      <w:pPr>
        <w:pStyle w:val="ab"/>
      </w:pPr>
      <w:r>
        <w:rPr>
          <w:rStyle w:val="ad"/>
        </w:rPr>
        <w:footnoteRef/>
      </w:r>
      <w:r>
        <w:t xml:space="preserve"> R</w:t>
      </w:r>
      <w:r>
        <w:rPr>
          <w:rFonts w:hint="eastAsia"/>
        </w:rPr>
        <w:t>o</w:t>
      </w:r>
      <w:r>
        <w:t>lf-Peter Horstmann</w:t>
      </w:r>
      <w:r w:rsidRPr="00CA6420">
        <w:t xml:space="preserve">, </w:t>
      </w:r>
      <w:r>
        <w:t>“</w:t>
      </w:r>
      <w:r w:rsidRPr="00CA6420">
        <w:t>Substance, subject and infinity: a case of the role of logic in Hegel’s system</w:t>
      </w:r>
      <w:r>
        <w:t xml:space="preserve">”, </w:t>
      </w:r>
      <w:r>
        <w:rPr>
          <w:rFonts w:hint="eastAsia"/>
        </w:rPr>
        <w:t>in</w:t>
      </w:r>
      <w:r>
        <w:t xml:space="preserve">: </w:t>
      </w:r>
      <w:r w:rsidRPr="00100B29">
        <w:rPr>
          <w:i/>
        </w:rPr>
        <w:t>Hegel: New Directions</w:t>
      </w:r>
      <w:r>
        <w:t>,</w:t>
      </w:r>
      <w:r w:rsidRPr="00CA6420">
        <w:t xml:space="preserve"> </w:t>
      </w:r>
      <w:r>
        <w:t>Katerina Deligiorgi (ed</w:t>
      </w:r>
      <w:r w:rsidRPr="00100B29">
        <w:t>.</w:t>
      </w:r>
      <w:r>
        <w:t>), A</w:t>
      </w:r>
      <w:r>
        <w:rPr>
          <w:rFonts w:hint="eastAsia"/>
        </w:rPr>
        <w:t>cu</w:t>
      </w:r>
      <w:r>
        <w:t>men, 2006, pp. 80-81.</w:t>
      </w:r>
    </w:p>
  </w:footnote>
  <w:footnote w:id="63">
    <w:p w:rsidR="00A876B9" w:rsidRPr="00076AFA" w:rsidRDefault="00A876B9">
      <w:pPr>
        <w:pStyle w:val="ab"/>
      </w:pPr>
      <w:r>
        <w:rPr>
          <w:rStyle w:val="ad"/>
        </w:rPr>
        <w:footnoteRef/>
      </w:r>
      <w:r>
        <w:t xml:space="preserve"> </w:t>
      </w:r>
      <w:r>
        <w:rPr>
          <w:rFonts w:hint="eastAsia"/>
        </w:rPr>
        <w:t>见见本文的第四部分的“</w:t>
      </w:r>
      <w:r w:rsidRPr="00143830">
        <w:rPr>
          <w:rFonts w:hint="eastAsia"/>
        </w:rPr>
        <w:t>科赫的无基否定和与</w:t>
      </w:r>
      <w:r w:rsidRPr="00143830">
        <w:t>AFA</w:t>
      </w:r>
      <w:r w:rsidRPr="00143830">
        <w:t>的类比</w:t>
      </w:r>
      <w:r>
        <w:rPr>
          <w:rFonts w:hint="eastAsia"/>
        </w:rPr>
        <w:t>”。</w:t>
      </w:r>
    </w:p>
  </w:footnote>
  <w:footnote w:id="64">
    <w:p w:rsidR="00A876B9" w:rsidRDefault="00A876B9">
      <w:pPr>
        <w:pStyle w:val="ab"/>
      </w:pPr>
      <w:r>
        <w:rPr>
          <w:rStyle w:val="ad"/>
        </w:rPr>
        <w:footnoteRef/>
      </w:r>
      <w:r>
        <w:t xml:space="preserve"> Manfred Frank, </w:t>
      </w:r>
      <w:r w:rsidRPr="00C3654B">
        <w:rPr>
          <w:i/>
        </w:rPr>
        <w:t>What is neostructuralism?</w:t>
      </w:r>
      <w:r>
        <w:t xml:space="preserve">, Sabine Wilke &amp; Richard Gray (trans.), University of Minnesota Press, 1989, </w:t>
      </w:r>
      <w:r>
        <w:rPr>
          <w:rFonts w:hint="eastAsia"/>
        </w:rPr>
        <w:t>p</w:t>
      </w:r>
      <w:r>
        <w:t>. 265.</w:t>
      </w:r>
    </w:p>
  </w:footnote>
  <w:footnote w:id="65">
    <w:p w:rsidR="00A876B9" w:rsidRPr="00AB694E" w:rsidRDefault="00A876B9">
      <w:pPr>
        <w:pStyle w:val="ab"/>
      </w:pPr>
      <w:r>
        <w:rPr>
          <w:rStyle w:val="ad"/>
        </w:rPr>
        <w:footnoteRef/>
      </w:r>
      <w:r>
        <w:t xml:space="preserve"> </w:t>
      </w:r>
      <w:r>
        <w:rPr>
          <w:rFonts w:hint="eastAsia"/>
        </w:rPr>
        <w:t>这个“自身”是“否定自身”。</w:t>
      </w:r>
    </w:p>
  </w:footnote>
  <w:footnote w:id="66">
    <w:p w:rsidR="00A876B9" w:rsidRDefault="00A876B9">
      <w:pPr>
        <w:pStyle w:val="ab"/>
      </w:pPr>
      <w:r>
        <w:rPr>
          <w:rStyle w:val="ad"/>
        </w:rPr>
        <w:footnoteRef/>
      </w:r>
      <w:r>
        <w:t xml:space="preserve"> </w:t>
      </w:r>
      <w:r w:rsidRPr="00416713">
        <w:rPr>
          <w:rFonts w:hint="eastAsia"/>
        </w:rPr>
        <w:t>为区分动词和名词</w:t>
      </w:r>
      <w:r>
        <w:rPr>
          <w:rFonts w:hint="eastAsia"/>
        </w:rPr>
        <w:t>，当连用时，一律将动词的否定译为“否定着”，而把名词的否定译为“否定”。</w:t>
      </w:r>
    </w:p>
  </w:footnote>
  <w:footnote w:id="67">
    <w:p w:rsidR="00A876B9" w:rsidRDefault="00A876B9" w:rsidP="00054629">
      <w:pPr>
        <w:pStyle w:val="ab"/>
        <w:ind w:left="90" w:hangingChars="50" w:hanging="90"/>
      </w:pPr>
      <w:r>
        <w:rPr>
          <w:rStyle w:val="ad"/>
        </w:rPr>
        <w:footnoteRef/>
      </w:r>
      <w:r>
        <w:t xml:space="preserve"> </w:t>
      </w:r>
      <w:r>
        <w:rPr>
          <w:rFonts w:hint="eastAsia"/>
        </w:rPr>
        <w:t>D</w:t>
      </w:r>
      <w:r>
        <w:t>ieter Henrich, “</w:t>
      </w:r>
      <w:r w:rsidRPr="00416713">
        <w:t>Hegels Grundoper</w:t>
      </w:r>
      <w:r>
        <w:t>ration: Eine Einleitung in die ‘</w:t>
      </w:r>
      <w:r w:rsidRPr="00416713">
        <w:t>Wissenschaft der Logik</w:t>
      </w:r>
      <w:r>
        <w:t>’</w:t>
      </w:r>
      <w:r w:rsidRPr="00416713">
        <w:t>”</w:t>
      </w:r>
      <w:r>
        <w:t xml:space="preserve">, </w:t>
      </w:r>
      <w:r w:rsidRPr="00846F44">
        <w:rPr>
          <w:i/>
        </w:rPr>
        <w:t>Der Idealismus und seine Gegenwart: Festschrift f</w:t>
      </w:r>
      <w:r w:rsidRPr="00846F44">
        <w:rPr>
          <w:rFonts w:cs="Times New Roman"/>
          <w:i/>
        </w:rPr>
        <w:t>ü</w:t>
      </w:r>
      <w:r w:rsidRPr="00846F44">
        <w:rPr>
          <w:i/>
        </w:rPr>
        <w:t>r Werner Marx</w:t>
      </w:r>
      <w:r>
        <w:t>, Ute Guzzoni (hrsg.), Hamburg Meiner, 1976, S. 215.</w:t>
      </w:r>
    </w:p>
  </w:footnote>
  <w:footnote w:id="68">
    <w:p w:rsidR="00A876B9" w:rsidRDefault="00A876B9" w:rsidP="00054629">
      <w:pPr>
        <w:pStyle w:val="ab"/>
      </w:pPr>
      <w:r>
        <w:rPr>
          <w:rStyle w:val="ad"/>
        </w:rPr>
        <w:footnoteRef/>
      </w:r>
      <w:r>
        <w:t xml:space="preserve"> Ibid., S. 216</w:t>
      </w:r>
      <w:r w:rsidRPr="009C718A">
        <w:t>.</w:t>
      </w:r>
    </w:p>
  </w:footnote>
  <w:footnote w:id="69">
    <w:p w:rsidR="00A876B9" w:rsidRDefault="00A876B9">
      <w:pPr>
        <w:pStyle w:val="ab"/>
      </w:pPr>
      <w:r>
        <w:rPr>
          <w:rStyle w:val="ad"/>
        </w:rPr>
        <w:footnoteRef/>
      </w:r>
      <w:r>
        <w:t xml:space="preserve"> Ibid., S. 219</w:t>
      </w:r>
      <w:r w:rsidRPr="009C718A">
        <w:t>.</w:t>
      </w:r>
    </w:p>
  </w:footnote>
  <w:footnote w:id="70">
    <w:p w:rsidR="00A876B9" w:rsidRPr="00AB694E" w:rsidRDefault="00A876B9">
      <w:pPr>
        <w:pStyle w:val="ab"/>
      </w:pPr>
      <w:r>
        <w:rPr>
          <w:rStyle w:val="ad"/>
        </w:rPr>
        <w:footnoteRef/>
      </w:r>
      <w:r>
        <w:rPr>
          <w:rFonts w:hint="eastAsia"/>
        </w:rPr>
        <w:t>比如，</w:t>
      </w:r>
      <w:r>
        <w:t xml:space="preserve"> </w:t>
      </w:r>
      <w:r w:rsidRPr="00796434">
        <w:rPr>
          <w:rFonts w:hint="eastAsia"/>
        </w:rPr>
        <w:t>在《逻辑科学》“肯定的无限”的章节，黑格尔将无限表述为“出于自己的本性，无限者将自身降格为自身内的诸规定中的一个，并与无限者相对立，因此无限者自身就只是一个有限者”（黑格尔：《逻辑学（上）》，杨一之译，北京：商务印书馆，</w:t>
      </w:r>
      <w:r w:rsidRPr="00796434">
        <w:t>1996</w:t>
      </w:r>
      <w:r w:rsidRPr="00796434">
        <w:t>年，第</w:t>
      </w:r>
      <w:r w:rsidRPr="00796434">
        <w:t>148</w:t>
      </w:r>
      <w:r w:rsidRPr="00796434">
        <w:t>页（译文有改动）；</w:t>
      </w:r>
      <w:r w:rsidRPr="00796434">
        <w:t>Hegel, The Science of Logic, George di Giovanni (trans.), Cambridge University Press, 2010, p. 118.</w:t>
      </w:r>
      <w:r w:rsidRPr="00796434">
        <w:t>），无限者</w:t>
      </w:r>
      <w:r w:rsidRPr="00796434">
        <w:t>=</w:t>
      </w:r>
      <w:r w:rsidRPr="00796434">
        <w:t>有限者；而在《法哲学原理》第一篇：抽</w:t>
      </w:r>
      <w:r w:rsidRPr="00796434">
        <w:rPr>
          <w:rFonts w:hint="eastAsia"/>
        </w:rPr>
        <w:t>象法，黑格尔论述“强制和犯罪”的章节中，他认为“使罪犯遭受侵害…是他自在存在着的意志，是他的自由的定在”（黑格尔：《法哲学原理》，邓安庆译，北京：人民出版社，</w:t>
      </w:r>
      <w:r w:rsidRPr="00796434">
        <w:t>2016</w:t>
      </w:r>
      <w:r w:rsidRPr="00796434">
        <w:t>年，第</w:t>
      </w:r>
      <w:r w:rsidRPr="00796434">
        <w:t>181</w:t>
      </w:r>
      <w:r w:rsidR="0030668F">
        <w:t>页），犯罪的行为所导致的刑罚，尽管</w:t>
      </w:r>
      <w:r w:rsidR="0030668F">
        <w:rPr>
          <w:rFonts w:hint="eastAsia"/>
        </w:rPr>
        <w:t>在</w:t>
      </w:r>
      <w:r w:rsidR="0030668F">
        <w:t>罪犯</w:t>
      </w:r>
      <w:r w:rsidR="0030668F">
        <w:rPr>
          <w:rFonts w:hint="eastAsia"/>
        </w:rPr>
        <w:t>看来</w:t>
      </w:r>
      <w:r w:rsidRPr="00796434">
        <w:t>是</w:t>
      </w:r>
      <w:r w:rsidR="0030668F">
        <w:rPr>
          <w:rFonts w:hint="eastAsia"/>
        </w:rPr>
        <w:t>对他</w:t>
      </w:r>
      <w:r w:rsidRPr="00796434">
        <w:t>自由的侵犯，但是罪犯是承认这一点的，因此是</w:t>
      </w:r>
      <w:r w:rsidR="0030668F">
        <w:rPr>
          <w:rFonts w:hint="eastAsia"/>
        </w:rPr>
        <w:t>“法”</w:t>
      </w:r>
      <w:r w:rsidRPr="00796434">
        <w:t>，并且他用犯罪的行动来意求这个结果，完全是出于他自己的意志</w:t>
      </w:r>
      <w:r w:rsidRPr="00796434">
        <w:t>-</w:t>
      </w:r>
      <w:r w:rsidRPr="00796434">
        <w:t>自由，因此就应该尊重他的自由来侵犯他的自由，所以自由</w:t>
      </w:r>
      <w:r w:rsidRPr="00796434">
        <w:t>=</w:t>
      </w:r>
      <w:r w:rsidRPr="00796434">
        <w:t>侵犯。</w:t>
      </w:r>
    </w:p>
  </w:footnote>
  <w:footnote w:id="71">
    <w:p w:rsidR="00A876B9" w:rsidRDefault="00A876B9">
      <w:pPr>
        <w:pStyle w:val="ab"/>
      </w:pPr>
      <w:r>
        <w:rPr>
          <w:rStyle w:val="ad"/>
        </w:rPr>
        <w:footnoteRef/>
      </w:r>
      <w:r>
        <w:t xml:space="preserve"> </w:t>
      </w:r>
      <w:r>
        <w:rPr>
          <w:rFonts w:hint="eastAsia"/>
        </w:rPr>
        <w:t>黑格尔：《精神现象学》，先刚译，北京：人民出版社，</w:t>
      </w:r>
      <w:r>
        <w:rPr>
          <w:rFonts w:hint="eastAsia"/>
        </w:rPr>
        <w:t>2</w:t>
      </w:r>
      <w:r>
        <w:t>013</w:t>
      </w:r>
      <w:r>
        <w:rPr>
          <w:rFonts w:hint="eastAsia"/>
        </w:rPr>
        <w:t>年，第</w:t>
      </w:r>
      <w:r>
        <w:t>213</w:t>
      </w:r>
      <w:r>
        <w:rPr>
          <w:rFonts w:hint="eastAsia"/>
        </w:rPr>
        <w:t>页</w:t>
      </w:r>
      <w:r>
        <w:rPr>
          <w:rFonts w:hint="eastAsia"/>
        </w:rPr>
        <w:t>.</w:t>
      </w:r>
    </w:p>
  </w:footnote>
  <w:footnote w:id="72">
    <w:p w:rsidR="00A876B9" w:rsidRPr="00322B3F" w:rsidRDefault="00A876B9">
      <w:pPr>
        <w:pStyle w:val="ab"/>
      </w:pPr>
      <w:r>
        <w:rPr>
          <w:rStyle w:val="ad"/>
        </w:rPr>
        <w:footnoteRef/>
      </w:r>
      <w:r>
        <w:t xml:space="preserve"> </w:t>
      </w:r>
      <w:r>
        <w:rPr>
          <w:rFonts w:hint="eastAsia"/>
        </w:rPr>
        <w:t>狄特·亨利希：《黑格尔逻辑学中的否定形式》，李黎译，见《国外黑格尔哲学新论》，中国社会科学院哲学研究所西方哲学史教研室编，王玖兴等统校，北京：中国社会科学出版社，</w:t>
      </w:r>
      <w:r>
        <w:rPr>
          <w:rFonts w:hint="eastAsia"/>
        </w:rPr>
        <w:t>1</w:t>
      </w:r>
      <w:r>
        <w:t>982</w:t>
      </w:r>
      <w:r>
        <w:rPr>
          <w:rFonts w:hint="eastAsia"/>
        </w:rPr>
        <w:t>年，第</w:t>
      </w:r>
      <w:r>
        <w:rPr>
          <w:rFonts w:hint="eastAsia"/>
        </w:rPr>
        <w:t>4</w:t>
      </w:r>
      <w:r>
        <w:t>5</w:t>
      </w:r>
      <w:r>
        <w:rPr>
          <w:rFonts w:hint="eastAsia"/>
        </w:rPr>
        <w:t>-</w:t>
      </w:r>
      <w:r>
        <w:t>46</w:t>
      </w:r>
      <w:r>
        <w:rPr>
          <w:rFonts w:hint="eastAsia"/>
        </w:rPr>
        <w:t>页</w:t>
      </w:r>
      <w:r>
        <w:rPr>
          <w:rFonts w:hint="eastAsia"/>
        </w:rPr>
        <w:t>.</w:t>
      </w:r>
    </w:p>
  </w:footnote>
  <w:footnote w:id="73">
    <w:p w:rsidR="00A876B9" w:rsidRPr="00556C42" w:rsidRDefault="00A876B9">
      <w:pPr>
        <w:pStyle w:val="ab"/>
      </w:pPr>
      <w:r>
        <w:rPr>
          <w:rStyle w:val="ad"/>
        </w:rPr>
        <w:footnoteRef/>
      </w:r>
      <w:r>
        <w:t xml:space="preserve"> </w:t>
      </w:r>
      <w:r>
        <w:rPr>
          <w:rFonts w:hint="eastAsia"/>
        </w:rPr>
        <w:t>如果我们将命题理解为判断（</w:t>
      </w:r>
      <w:r>
        <w:t>Urteil</w:t>
      </w:r>
      <w:r>
        <w:rPr>
          <w:rFonts w:hint="eastAsia"/>
        </w:rPr>
        <w:t>）的话，那么</w:t>
      </w:r>
      <w:r>
        <w:t>“</w:t>
      </w:r>
      <w:r>
        <w:rPr>
          <w:rFonts w:hint="eastAsia"/>
        </w:rPr>
        <w:t>Ur</w:t>
      </w:r>
      <w:r>
        <w:t>-”</w:t>
      </w:r>
      <w:r>
        <w:rPr>
          <w:rFonts w:hint="eastAsia"/>
        </w:rPr>
        <w:t>表示“原始”，</w:t>
      </w:r>
      <w:r>
        <w:t>“Teil”</w:t>
      </w:r>
      <w:r>
        <w:rPr>
          <w:rFonts w:hint="eastAsia"/>
        </w:rPr>
        <w:t>表示“部分”，同时，</w:t>
      </w:r>
      <w:r w:rsidRPr="000A695A">
        <w:rPr>
          <w:rFonts w:cs="Times New Roman"/>
        </w:rPr>
        <w:t>“Teil”</w:t>
      </w:r>
      <w:r>
        <w:rPr>
          <w:rFonts w:cs="Times New Roman" w:hint="eastAsia"/>
        </w:rPr>
        <w:t>还可以引申到“</w:t>
      </w:r>
      <w:r>
        <w:rPr>
          <w:rFonts w:cs="Times New Roman" w:hint="eastAsia"/>
        </w:rPr>
        <w:t>Teilung</w:t>
      </w:r>
      <w:r>
        <w:rPr>
          <w:rFonts w:cs="Times New Roman" w:hint="eastAsia"/>
        </w:rPr>
        <w:t>”</w:t>
      </w:r>
      <w:r w:rsidR="0030668F">
        <w:rPr>
          <w:rFonts w:cs="Times New Roman" w:hint="eastAsia"/>
        </w:rPr>
        <w:t>，</w:t>
      </w:r>
      <w:r>
        <w:rPr>
          <w:rFonts w:cs="Times New Roman" w:hint="eastAsia"/>
        </w:rPr>
        <w:t>即</w:t>
      </w:r>
      <w:r w:rsidR="0030668F">
        <w:rPr>
          <w:rFonts w:cs="Times New Roman" w:hint="eastAsia"/>
        </w:rPr>
        <w:t>“区分”</w:t>
      </w:r>
      <w:r>
        <w:rPr>
          <w:rFonts w:cs="Times New Roman" w:hint="eastAsia"/>
        </w:rPr>
        <w:t>；因此在荷尔德林的理解中，判断就是一种“原始分离”（</w:t>
      </w:r>
      <w:r>
        <w:rPr>
          <w:rFonts w:hint="eastAsia"/>
        </w:rPr>
        <w:t>Ur</w:t>
      </w:r>
      <w:r>
        <w:t>-T</w:t>
      </w:r>
      <w:r>
        <w:rPr>
          <w:rFonts w:hint="eastAsia"/>
        </w:rPr>
        <w:t>eilung</w:t>
      </w:r>
      <w:r>
        <w:rPr>
          <w:rFonts w:cs="Times New Roman" w:hint="eastAsia"/>
        </w:rPr>
        <w:t>）</w:t>
      </w:r>
      <w:r w:rsidR="0030668F">
        <w:rPr>
          <w:rFonts w:cs="Times New Roman" w:hint="eastAsia"/>
        </w:rPr>
        <w:t>，及主</w:t>
      </w:r>
      <w:r>
        <w:rPr>
          <w:rFonts w:cs="Times New Roman" w:hint="eastAsia"/>
        </w:rPr>
        <w:t>体</w:t>
      </w:r>
      <w:r w:rsidR="0030668F">
        <w:rPr>
          <w:rFonts w:cs="Times New Roman" w:hint="eastAsia"/>
        </w:rPr>
        <w:t>和客体</w:t>
      </w:r>
      <w:r>
        <w:rPr>
          <w:rFonts w:cs="Times New Roman" w:hint="eastAsia"/>
        </w:rPr>
        <w:t>作为部分的原始区分，荷尔德林的详细论证，参见</w:t>
      </w:r>
      <w:r w:rsidRPr="000A695A">
        <w:rPr>
          <w:rFonts w:cs="Times New Roman"/>
        </w:rPr>
        <w:t>荷尔德林：《判断与存在》，见《荷尔德林文集》，戴晖译，北京：商务印书馆，</w:t>
      </w:r>
      <w:r w:rsidRPr="000A695A">
        <w:rPr>
          <w:rFonts w:cs="Times New Roman"/>
        </w:rPr>
        <w:t>2003</w:t>
      </w:r>
      <w:r w:rsidRPr="000A695A">
        <w:rPr>
          <w:rFonts w:cs="Times New Roman"/>
        </w:rPr>
        <w:t>年</w:t>
      </w:r>
      <w:r>
        <w:rPr>
          <w:rFonts w:cs="Times New Roman" w:hint="eastAsia"/>
        </w:rPr>
        <w:t>，第</w:t>
      </w:r>
      <w:r>
        <w:rPr>
          <w:rFonts w:cs="Times New Roman" w:hint="eastAsia"/>
        </w:rPr>
        <w:t>1</w:t>
      </w:r>
      <w:r>
        <w:rPr>
          <w:rFonts w:cs="Times New Roman"/>
        </w:rPr>
        <w:t>96</w:t>
      </w:r>
      <w:r>
        <w:rPr>
          <w:rFonts w:cs="Times New Roman" w:hint="eastAsia"/>
        </w:rPr>
        <w:t>-</w:t>
      </w:r>
      <w:r>
        <w:rPr>
          <w:rFonts w:cs="Times New Roman"/>
        </w:rPr>
        <w:t>197</w:t>
      </w:r>
      <w:r>
        <w:rPr>
          <w:rFonts w:cs="Times New Roman" w:hint="eastAsia"/>
        </w:rPr>
        <w:t>页。</w:t>
      </w:r>
    </w:p>
  </w:footnote>
  <w:footnote w:id="74">
    <w:p w:rsidR="00A876B9" w:rsidRPr="004625F1" w:rsidRDefault="00A876B9">
      <w:pPr>
        <w:pStyle w:val="ab"/>
      </w:pPr>
      <w:r>
        <w:rPr>
          <w:rStyle w:val="ad"/>
        </w:rPr>
        <w:footnoteRef/>
      </w:r>
      <w:r>
        <w:t xml:space="preserve"> </w:t>
      </w:r>
      <w:r>
        <w:rPr>
          <w:rFonts w:hint="eastAsia"/>
        </w:rPr>
        <w:t>“二值性”即“真”、“假”。</w:t>
      </w:r>
    </w:p>
  </w:footnote>
  <w:footnote w:id="75">
    <w:p w:rsidR="00A876B9" w:rsidRPr="00855478" w:rsidRDefault="00A876B9">
      <w:pPr>
        <w:pStyle w:val="ab"/>
      </w:pPr>
      <w:r>
        <w:rPr>
          <w:rStyle w:val="ad"/>
        </w:rPr>
        <w:footnoteRef/>
      </w:r>
      <w:r>
        <w:t xml:space="preserve"> Anton Friedrich Koch, </w:t>
      </w:r>
      <w:r w:rsidRPr="00467274">
        <w:rPr>
          <w:i/>
        </w:rPr>
        <w:t>L</w:t>
      </w:r>
      <w:r w:rsidRPr="00467274">
        <w:rPr>
          <w:rFonts w:hint="eastAsia"/>
          <w:i/>
        </w:rPr>
        <w:t>ecture</w:t>
      </w:r>
      <w:r w:rsidRPr="00467274">
        <w:rPr>
          <w:i/>
        </w:rPr>
        <w:t xml:space="preserve"> on Hegel’s Science of Logic</w:t>
      </w:r>
      <w:r>
        <w:t>, Seminar in the spring semester 2009 at Emory University, Department of Philosophy, p. 21.</w:t>
      </w:r>
    </w:p>
  </w:footnote>
  <w:footnote w:id="76">
    <w:p w:rsidR="00A876B9" w:rsidRPr="00467274" w:rsidRDefault="00A876B9">
      <w:pPr>
        <w:pStyle w:val="ab"/>
      </w:pPr>
      <w:r>
        <w:rPr>
          <w:rStyle w:val="ad"/>
        </w:rPr>
        <w:footnoteRef/>
      </w:r>
      <w:r>
        <w:t xml:space="preserve"> </w:t>
      </w:r>
      <w:r>
        <w:rPr>
          <w:rFonts w:hint="eastAsia"/>
        </w:rPr>
        <w:t>黑格尔：《逻辑学（上）》，杨一之译，北京：商务印书馆，</w:t>
      </w:r>
      <w:r>
        <w:rPr>
          <w:rFonts w:hint="eastAsia"/>
        </w:rPr>
        <w:t>1</w:t>
      </w:r>
      <w:r>
        <w:t>996</w:t>
      </w:r>
      <w:r>
        <w:rPr>
          <w:rFonts w:hint="eastAsia"/>
        </w:rPr>
        <w:t>年，第</w:t>
      </w:r>
      <w:r>
        <w:t>108</w:t>
      </w:r>
      <w:r>
        <w:rPr>
          <w:rFonts w:hint="eastAsia"/>
        </w:rPr>
        <w:t>-</w:t>
      </w:r>
      <w:r>
        <w:t>109</w:t>
      </w:r>
      <w:r>
        <w:rPr>
          <w:rFonts w:hint="eastAsia"/>
        </w:rPr>
        <w:t>页；值得注意的是，黑格尔同时将“某物”视为“第一个否定之否定，作为单纯的、实存的自身关系”（</w:t>
      </w:r>
      <w:r>
        <w:t xml:space="preserve">Hegel, </w:t>
      </w:r>
      <w:r w:rsidRPr="00322B3F">
        <w:rPr>
          <w:i/>
        </w:rPr>
        <w:t>The Science of Logic</w:t>
      </w:r>
      <w:r>
        <w:t>, George di Giovanni (trans.), Cambridge University Press, 2010, p. 89.</w:t>
      </w:r>
      <w:r>
        <w:rPr>
          <w:rFonts w:hint="eastAsia"/>
        </w:rPr>
        <w:t>），后文中，这个“存在”形式的“否定之否定”被视为“自律否定是否唯一”问题的争论焦点。</w:t>
      </w:r>
    </w:p>
  </w:footnote>
  <w:footnote w:id="77">
    <w:p w:rsidR="00A876B9" w:rsidRPr="00F74C7E" w:rsidRDefault="00A876B9" w:rsidP="00F74C7E">
      <w:pPr>
        <w:pStyle w:val="ab"/>
      </w:pPr>
      <w:r>
        <w:rPr>
          <w:rStyle w:val="ad"/>
        </w:rPr>
        <w:footnoteRef/>
      </w:r>
      <w:r>
        <w:t xml:space="preserve"> </w:t>
      </w:r>
      <w:r>
        <w:rPr>
          <w:rFonts w:hint="eastAsia"/>
        </w:rPr>
        <w:t>狄特·亨利希：《黑格尔逻辑学中的否定形式》，李黎译，见《国外黑格尔哲学新论》，中国社会科学院哲学研究所西方哲学史教研室编，王玖兴等统校，北京：中国社会科学出版社，</w:t>
      </w:r>
      <w:r>
        <w:rPr>
          <w:rFonts w:hint="eastAsia"/>
        </w:rPr>
        <w:t>1</w:t>
      </w:r>
      <w:r>
        <w:t>982</w:t>
      </w:r>
      <w:r>
        <w:rPr>
          <w:rFonts w:hint="eastAsia"/>
        </w:rPr>
        <w:t>年，第</w:t>
      </w:r>
      <w:r>
        <w:t>55</w:t>
      </w:r>
      <w:r>
        <w:rPr>
          <w:rFonts w:hint="eastAsia"/>
        </w:rPr>
        <w:t>页</w:t>
      </w:r>
      <w:r>
        <w:rPr>
          <w:rFonts w:hint="eastAsia"/>
        </w:rPr>
        <w:t>.</w:t>
      </w:r>
    </w:p>
  </w:footnote>
  <w:footnote w:id="78">
    <w:p w:rsidR="00A876B9" w:rsidRPr="00283CB4" w:rsidRDefault="00A876B9">
      <w:pPr>
        <w:pStyle w:val="ab"/>
      </w:pPr>
      <w:r>
        <w:rPr>
          <w:rStyle w:val="ad"/>
        </w:rPr>
        <w:footnoteRef/>
      </w:r>
      <w:r>
        <w:t xml:space="preserve"> </w:t>
      </w:r>
      <w:r>
        <w:rPr>
          <w:rFonts w:hint="eastAsia"/>
        </w:rPr>
        <w:t>同上，第</w:t>
      </w:r>
      <w:r>
        <w:rPr>
          <w:rFonts w:hint="eastAsia"/>
        </w:rPr>
        <w:t>5</w:t>
      </w:r>
      <w:r>
        <w:t>7</w:t>
      </w:r>
      <w:r>
        <w:rPr>
          <w:rFonts w:hint="eastAsia"/>
        </w:rPr>
        <w:t>-</w:t>
      </w:r>
      <w:r>
        <w:t>58</w:t>
      </w:r>
      <w:r>
        <w:rPr>
          <w:rFonts w:hint="eastAsia"/>
        </w:rPr>
        <w:t>页</w:t>
      </w:r>
      <w:r>
        <w:rPr>
          <w:rFonts w:hint="eastAsia"/>
        </w:rPr>
        <w:t>.</w:t>
      </w:r>
    </w:p>
  </w:footnote>
  <w:footnote w:id="79">
    <w:p w:rsidR="00A876B9" w:rsidRDefault="00A876B9">
      <w:pPr>
        <w:pStyle w:val="ab"/>
      </w:pPr>
      <w:r>
        <w:rPr>
          <w:rStyle w:val="ad"/>
        </w:rPr>
        <w:footnoteRef/>
      </w:r>
      <w:r>
        <w:t xml:space="preserve"> </w:t>
      </w:r>
      <w:r>
        <w:rPr>
          <w:rFonts w:hint="eastAsia"/>
        </w:rPr>
        <w:t>弱的自律否定，即是说有两个及以上的自律否定同时存在，</w:t>
      </w:r>
      <w:r w:rsidR="0030668F">
        <w:rPr>
          <w:rFonts w:hint="eastAsia"/>
        </w:rPr>
        <w:t>而</w:t>
      </w:r>
      <w:r>
        <w:rPr>
          <w:rFonts w:hint="eastAsia"/>
        </w:rPr>
        <w:t>这</w:t>
      </w:r>
      <w:r w:rsidR="0030668F">
        <w:rPr>
          <w:rFonts w:hint="eastAsia"/>
        </w:rPr>
        <w:t>将</w:t>
      </w:r>
      <w:r>
        <w:rPr>
          <w:rFonts w:hint="eastAsia"/>
        </w:rPr>
        <w:t>导致一种逻辑</w:t>
      </w:r>
      <w:r w:rsidR="0030668F">
        <w:rPr>
          <w:rFonts w:hint="eastAsia"/>
        </w:rPr>
        <w:t>上的</w:t>
      </w:r>
      <w:r>
        <w:rPr>
          <w:rFonts w:hint="eastAsia"/>
        </w:rPr>
        <w:t>不协调；强的自律否定，即是说只有唯一一个自律否定，因而是逻辑自洽的，或严格的一元论。</w:t>
      </w:r>
    </w:p>
  </w:footnote>
  <w:footnote w:id="80">
    <w:p w:rsidR="00A876B9" w:rsidRDefault="00A876B9">
      <w:pPr>
        <w:pStyle w:val="ab"/>
      </w:pPr>
      <w:r>
        <w:rPr>
          <w:rStyle w:val="ad"/>
        </w:rPr>
        <w:footnoteRef/>
      </w:r>
      <w:r>
        <w:t xml:space="preserve"> </w:t>
      </w:r>
      <w:r>
        <w:rPr>
          <w:rFonts w:hint="eastAsia"/>
        </w:rPr>
        <w:t>P</w:t>
      </w:r>
      <w:r>
        <w:t xml:space="preserve">eter Aczel, </w:t>
      </w:r>
      <w:r w:rsidRPr="00EA62F9">
        <w:rPr>
          <w:i/>
        </w:rPr>
        <w:t>Non-well-founded sets</w:t>
      </w:r>
      <w:r>
        <w:t>, CSLI Lecture Notes 14, 1988, p. 7.</w:t>
      </w:r>
    </w:p>
  </w:footnote>
  <w:footnote w:id="81">
    <w:p w:rsidR="00A876B9" w:rsidRDefault="00A876B9">
      <w:pPr>
        <w:pStyle w:val="ab"/>
      </w:pPr>
      <w:r>
        <w:rPr>
          <w:rStyle w:val="ad"/>
        </w:rPr>
        <w:footnoteRef/>
      </w:r>
      <w:r>
        <w:t xml:space="preserve"> Ibid., p. 6, p. 19.</w:t>
      </w:r>
    </w:p>
  </w:footnote>
  <w:footnote w:id="82">
    <w:p w:rsidR="00A876B9" w:rsidRDefault="00A876B9">
      <w:pPr>
        <w:pStyle w:val="ab"/>
      </w:pPr>
      <w:r>
        <w:rPr>
          <w:rStyle w:val="ad"/>
        </w:rPr>
        <w:footnoteRef/>
      </w:r>
      <w:r>
        <w:t xml:space="preserve"> </w:t>
      </w:r>
      <w:r>
        <w:rPr>
          <w:rFonts w:hint="eastAsia"/>
        </w:rPr>
        <w:t>A</w:t>
      </w:r>
      <w:r>
        <w:t xml:space="preserve">.F. </w:t>
      </w:r>
      <w:r>
        <w:rPr>
          <w:rFonts w:hint="eastAsia"/>
        </w:rPr>
        <w:t>科赫：《黑格尔逻辑学中否定的自关联》，谢裕伟译，见《世界哲学》，</w:t>
      </w:r>
      <w:r>
        <w:rPr>
          <w:rFonts w:hint="eastAsia"/>
        </w:rPr>
        <w:t>2</w:t>
      </w:r>
      <w:r>
        <w:t>014</w:t>
      </w:r>
      <w:r>
        <w:rPr>
          <w:rFonts w:hint="eastAsia"/>
        </w:rPr>
        <w:t>年第</w:t>
      </w:r>
      <w:r>
        <w:rPr>
          <w:rFonts w:hint="eastAsia"/>
        </w:rPr>
        <w:t>6</w:t>
      </w:r>
      <w:r>
        <w:rPr>
          <w:rFonts w:hint="eastAsia"/>
        </w:rPr>
        <w:t>期，第</w:t>
      </w:r>
      <w:r>
        <w:rPr>
          <w:rFonts w:hint="eastAsia"/>
        </w:rPr>
        <w:t>2</w:t>
      </w:r>
      <w:r>
        <w:t>8</w:t>
      </w:r>
      <w:r>
        <w:rPr>
          <w:rFonts w:hint="eastAsia"/>
        </w:rPr>
        <w:t>页</w:t>
      </w:r>
      <w:r>
        <w:rPr>
          <w:rFonts w:hint="eastAsia"/>
        </w:rPr>
        <w:t>.</w:t>
      </w:r>
    </w:p>
  </w:footnote>
  <w:footnote w:id="83">
    <w:p w:rsidR="00A876B9" w:rsidRDefault="00A876B9">
      <w:pPr>
        <w:pStyle w:val="ab"/>
      </w:pPr>
      <w:r>
        <w:rPr>
          <w:rStyle w:val="ad"/>
        </w:rPr>
        <w:footnoteRef/>
      </w:r>
      <w:r>
        <w:t xml:space="preserve"> Anton Friedrich Koch, </w:t>
      </w:r>
      <w:r w:rsidRPr="00467274">
        <w:rPr>
          <w:i/>
        </w:rPr>
        <w:t>L</w:t>
      </w:r>
      <w:r w:rsidRPr="00467274">
        <w:rPr>
          <w:rFonts w:hint="eastAsia"/>
          <w:i/>
        </w:rPr>
        <w:t>ecture</w:t>
      </w:r>
      <w:r w:rsidRPr="00467274">
        <w:rPr>
          <w:i/>
        </w:rPr>
        <w:t xml:space="preserve"> on Hegel’s Science of Logic</w:t>
      </w:r>
      <w:r>
        <w:t>, Seminar in the spring semester 2009 at Emory University, Department of Philosophy, p. 32.</w:t>
      </w:r>
    </w:p>
  </w:footnote>
  <w:footnote w:id="84">
    <w:p w:rsidR="00A876B9" w:rsidRDefault="00A876B9">
      <w:pPr>
        <w:pStyle w:val="ab"/>
      </w:pPr>
      <w:r>
        <w:rPr>
          <w:rStyle w:val="ad"/>
        </w:rPr>
        <w:footnoteRef/>
      </w:r>
      <w:r>
        <w:t xml:space="preserve"> Ibid., p. 19</w:t>
      </w:r>
      <w:r>
        <w:rPr>
          <w:rFonts w:hint="eastAsia"/>
        </w:rPr>
        <w:t>.</w:t>
      </w:r>
    </w:p>
  </w:footnote>
  <w:footnote w:id="85">
    <w:p w:rsidR="00A876B9" w:rsidRDefault="00A876B9">
      <w:pPr>
        <w:pStyle w:val="ab"/>
      </w:pPr>
      <w:r>
        <w:rPr>
          <w:rStyle w:val="ad"/>
        </w:rPr>
        <w:footnoteRef/>
      </w:r>
      <w:r>
        <w:t xml:space="preserve"> </w:t>
      </w:r>
      <w:r w:rsidRPr="006C2BB8">
        <w:rPr>
          <w:rFonts w:hint="eastAsia"/>
        </w:rPr>
        <w:t>科赫忠实于逻辑学中黑格尔对《精</w:t>
      </w:r>
      <w:r>
        <w:rPr>
          <w:rFonts w:hint="eastAsia"/>
        </w:rPr>
        <w:t>神现象学》的定位，即《精神现象学》是科学体系的“导论”，而没有采纳海德格尔的解读：</w:t>
      </w:r>
      <w:r w:rsidRPr="006C2BB8">
        <w:rPr>
          <w:rFonts w:hint="eastAsia"/>
        </w:rPr>
        <w:t>回到</w:t>
      </w:r>
      <w:r w:rsidRPr="006C2BB8">
        <w:t>1807</w:t>
      </w:r>
      <w:r w:rsidRPr="006C2BB8">
        <w:t>年首次出版时的标题</w:t>
      </w:r>
      <w:r>
        <w:rPr>
          <w:rFonts w:hint="eastAsia"/>
        </w:rPr>
        <w:t>“</w:t>
      </w:r>
      <w:r w:rsidRPr="006C2BB8">
        <w:t>科学的体系</w:t>
      </w:r>
      <w:r>
        <w:rPr>
          <w:rFonts w:hint="eastAsia"/>
        </w:rPr>
        <w:t>”</w:t>
      </w:r>
      <w:r w:rsidRPr="006C2BB8">
        <w:t>，</w:t>
      </w:r>
      <w:r>
        <w:rPr>
          <w:rFonts w:hint="eastAsia"/>
        </w:rPr>
        <w:t>并</w:t>
      </w:r>
      <w:r>
        <w:t>强调精神现象学或意识经验的科学</w:t>
      </w:r>
      <w:r w:rsidRPr="006C2BB8">
        <w:t>是黑格尔计划</w:t>
      </w:r>
      <w:r>
        <w:rPr>
          <w:rFonts w:hint="eastAsia"/>
        </w:rPr>
        <w:t>下</w:t>
      </w:r>
      <w:r w:rsidRPr="006C2BB8">
        <w:t>的一个完整体系</w:t>
      </w:r>
      <w:r>
        <w:rPr>
          <w:rFonts w:hint="eastAsia"/>
        </w:rPr>
        <w:t>。所以，海德格尔突出“经验意识”而非“概念推演”在黑格尔哲学体系中的地位</w:t>
      </w:r>
      <w:r w:rsidRPr="006C2BB8">
        <w:t>。</w:t>
      </w:r>
      <w:r>
        <w:rPr>
          <w:rFonts w:hint="eastAsia"/>
        </w:rPr>
        <w:t>（马丁·</w:t>
      </w:r>
      <w:r w:rsidRPr="006C2BB8">
        <w:t>海德格尔</w:t>
      </w:r>
      <w:r>
        <w:rPr>
          <w:rFonts w:hint="eastAsia"/>
        </w:rPr>
        <w:t>：</w:t>
      </w:r>
      <w:r w:rsidRPr="006C2BB8">
        <w:t>《黑格尔的精神现象学》</w:t>
      </w:r>
      <w:r>
        <w:rPr>
          <w:rFonts w:hint="eastAsia"/>
        </w:rPr>
        <w:t>，古兰特编，赵卫国译，南京：南京大学出版社，</w:t>
      </w:r>
      <w:r>
        <w:rPr>
          <w:rFonts w:hint="eastAsia"/>
        </w:rPr>
        <w:t>2</w:t>
      </w:r>
      <w:r>
        <w:t>018</w:t>
      </w:r>
      <w:r>
        <w:rPr>
          <w:rFonts w:hint="eastAsia"/>
        </w:rPr>
        <w:t>年）</w:t>
      </w:r>
      <w:r w:rsidRPr="006C2BB8">
        <w:t>在科赫看来，尽管《精神现象学》</w:t>
      </w:r>
      <w:r>
        <w:t>为</w:t>
      </w:r>
      <w:r>
        <w:rPr>
          <w:rFonts w:hint="eastAsia"/>
        </w:rPr>
        <w:t>《逻辑科学》</w:t>
      </w:r>
      <w:r w:rsidRPr="006C2BB8">
        <w:t>提供了一</w:t>
      </w:r>
      <w:r>
        <w:t>个视角和主题：</w:t>
      </w:r>
      <w:r>
        <w:rPr>
          <w:rFonts w:hint="eastAsia"/>
        </w:rPr>
        <w:t>在</w:t>
      </w:r>
      <w:r>
        <w:t>没有任何公理、纯粹直接的视域</w:t>
      </w:r>
      <w:r>
        <w:rPr>
          <w:rFonts w:hint="eastAsia"/>
        </w:rPr>
        <w:t>下</w:t>
      </w:r>
      <w:r>
        <w:t>的</w:t>
      </w:r>
      <w:r>
        <w:rPr>
          <w:rFonts w:hint="eastAsia"/>
        </w:rPr>
        <w:t>一个</w:t>
      </w:r>
      <w:r>
        <w:t>绝对知识</w:t>
      </w:r>
      <w:r>
        <w:rPr>
          <w:rFonts w:hint="eastAsia"/>
        </w:rPr>
        <w:t>，</w:t>
      </w:r>
      <w:r>
        <w:t>在那里，思维和实在将绝对同一</w:t>
      </w:r>
      <w:r>
        <w:rPr>
          <w:rFonts w:hint="eastAsia"/>
        </w:rPr>
        <w:t>。</w:t>
      </w:r>
      <w:r w:rsidRPr="006C2BB8">
        <w:t>但是</w:t>
      </w:r>
      <w:r>
        <w:rPr>
          <w:rFonts w:hint="eastAsia"/>
        </w:rPr>
        <w:t>，“</w:t>
      </w:r>
      <w:r w:rsidRPr="006C2BB8">
        <w:t>精神现象学不为逻辑学提供任何方法或公理</w:t>
      </w:r>
      <w:r>
        <w:rPr>
          <w:rFonts w:hint="eastAsia"/>
        </w:rPr>
        <w:t>”（</w:t>
      </w:r>
      <w:r>
        <w:t xml:space="preserve">Anton Friedrich Koch, </w:t>
      </w:r>
      <w:r w:rsidRPr="00467274">
        <w:rPr>
          <w:i/>
        </w:rPr>
        <w:t>L</w:t>
      </w:r>
      <w:r w:rsidRPr="00467274">
        <w:rPr>
          <w:rFonts w:hint="eastAsia"/>
          <w:i/>
        </w:rPr>
        <w:t>ecture</w:t>
      </w:r>
      <w:r w:rsidRPr="00467274">
        <w:rPr>
          <w:i/>
        </w:rPr>
        <w:t xml:space="preserve"> on Hegel’s Science of Logic</w:t>
      </w:r>
      <w:r>
        <w:t>, Seminar in the spring semester 2009 at Emory University, Department of Philosophy, p. 19.</w:t>
      </w:r>
      <w:r>
        <w:rPr>
          <w:rFonts w:hint="eastAsia"/>
        </w:rPr>
        <w:t>）</w:t>
      </w:r>
      <w:r>
        <w:t>来把握</w:t>
      </w:r>
      <w:r>
        <w:rPr>
          <w:rFonts w:hint="eastAsia"/>
        </w:rPr>
        <w:t>这个绝对视角</w:t>
      </w:r>
      <w:r>
        <w:t>，</w:t>
      </w:r>
      <w:r>
        <w:rPr>
          <w:rFonts w:hint="eastAsia"/>
        </w:rPr>
        <w:t>所以</w:t>
      </w:r>
      <w:r w:rsidRPr="006C2BB8">
        <w:t>，</w:t>
      </w:r>
      <w:r w:rsidRPr="006C2BB8">
        <w:rPr>
          <w:rFonts w:hint="eastAsia"/>
        </w:rPr>
        <w:t>“逻辑学被定义为全无预设的（</w:t>
      </w:r>
      <w:r w:rsidRPr="006C2BB8">
        <w:t>presuppositionless</w:t>
      </w:r>
      <w:r w:rsidRPr="006C2BB8">
        <w:t>）理论</w:t>
      </w:r>
      <w:r>
        <w:rPr>
          <w:rFonts w:hint="eastAsia"/>
        </w:rPr>
        <w:t>”。</w:t>
      </w:r>
    </w:p>
  </w:footnote>
  <w:footnote w:id="86">
    <w:p w:rsidR="00A876B9" w:rsidRDefault="00A876B9">
      <w:pPr>
        <w:pStyle w:val="ab"/>
      </w:pPr>
      <w:r>
        <w:rPr>
          <w:rStyle w:val="ad"/>
        </w:rPr>
        <w:footnoteRef/>
      </w:r>
      <w:r>
        <w:t xml:space="preserve"> </w:t>
      </w:r>
      <w:r>
        <w:rPr>
          <w:rFonts w:hint="eastAsia"/>
        </w:rPr>
        <w:t>黑格尔：《逻辑学（下）》，杨一之译，北京：商务印书馆，</w:t>
      </w:r>
      <w:r>
        <w:rPr>
          <w:rFonts w:hint="eastAsia"/>
        </w:rPr>
        <w:t>1</w:t>
      </w:r>
      <w:r>
        <w:t>976</w:t>
      </w:r>
      <w:r>
        <w:rPr>
          <w:rFonts w:hint="eastAsia"/>
        </w:rPr>
        <w:t>年，第</w:t>
      </w:r>
      <w:r>
        <w:t>3</w:t>
      </w:r>
      <w:r>
        <w:rPr>
          <w:rFonts w:hint="eastAsia"/>
        </w:rPr>
        <w:t>页（译文有改动）；</w:t>
      </w:r>
      <w:r>
        <w:t xml:space="preserve">Hegel, </w:t>
      </w:r>
      <w:r w:rsidRPr="00322B3F">
        <w:rPr>
          <w:i/>
        </w:rPr>
        <w:t>The Science of Logic</w:t>
      </w:r>
      <w:r>
        <w:t>, George di Giovanni (trans.), Cambridge University Press, 2010, p. 337.</w:t>
      </w:r>
    </w:p>
  </w:footnote>
  <w:footnote w:id="87">
    <w:p w:rsidR="00A876B9" w:rsidRDefault="00A876B9">
      <w:pPr>
        <w:pStyle w:val="ab"/>
      </w:pPr>
      <w:r>
        <w:rPr>
          <w:rStyle w:val="ad"/>
        </w:rPr>
        <w:footnoteRef/>
      </w:r>
      <w:r>
        <w:rPr>
          <w:rFonts w:hint="eastAsia"/>
        </w:rPr>
        <w:t>科赫区分了四种存在：</w:t>
      </w:r>
      <w:r>
        <w:t xml:space="preserve"> </w:t>
      </w:r>
      <w:r>
        <w:rPr>
          <w:rFonts w:hint="eastAsia"/>
        </w:rPr>
        <w:t>a</w:t>
      </w:r>
      <w:r>
        <w:t>.</w:t>
      </w:r>
      <w:r>
        <w:rPr>
          <w:rFonts w:hint="eastAsia"/>
        </w:rPr>
        <w:t>本真性存在（</w:t>
      </w:r>
      <w:r>
        <w:rPr>
          <w:rFonts w:hint="eastAsia"/>
        </w:rPr>
        <w:t>v</w:t>
      </w:r>
      <w:r>
        <w:t>eritative being</w:t>
      </w:r>
      <w:r>
        <w:rPr>
          <w:rFonts w:hint="eastAsia"/>
        </w:rPr>
        <w:t>）：与整个语句相关联，即“</w:t>
      </w:r>
      <w:r>
        <w:rPr>
          <w:rFonts w:hint="eastAsia"/>
        </w:rPr>
        <w:t>t</w:t>
      </w:r>
      <w:r>
        <w:t>hat p</w:t>
      </w:r>
      <w:r>
        <w:rPr>
          <w:rFonts w:hint="eastAsia"/>
        </w:rPr>
        <w:t>”；</w:t>
      </w:r>
      <w:r>
        <w:rPr>
          <w:rFonts w:hint="eastAsia"/>
        </w:rPr>
        <w:t>b</w:t>
      </w:r>
      <w:r>
        <w:t>.</w:t>
      </w:r>
      <w:r>
        <w:rPr>
          <w:rFonts w:hint="eastAsia"/>
        </w:rPr>
        <w:t>实存性存在（</w:t>
      </w:r>
      <w:r>
        <w:rPr>
          <w:rFonts w:hint="eastAsia"/>
        </w:rPr>
        <w:t>e</w:t>
      </w:r>
      <w:r>
        <w:t>xistential being</w:t>
      </w:r>
      <w:r>
        <w:rPr>
          <w:rFonts w:hint="eastAsia"/>
        </w:rPr>
        <w:t>）：与主项相关联，即有一个</w:t>
      </w:r>
      <w:r>
        <w:rPr>
          <w:rFonts w:hint="eastAsia"/>
        </w:rPr>
        <w:t>x</w:t>
      </w:r>
      <w:r>
        <w:rPr>
          <w:rFonts w:hint="eastAsia"/>
        </w:rPr>
        <w:t>、</w:t>
      </w:r>
      <w:r>
        <w:rPr>
          <w:rFonts w:hint="eastAsia"/>
        </w:rPr>
        <w:t>x</w:t>
      </w:r>
      <w:r>
        <w:rPr>
          <w:rFonts w:hint="eastAsia"/>
        </w:rPr>
        <w:t>实存着；</w:t>
      </w:r>
      <w:r>
        <w:rPr>
          <w:rFonts w:hint="eastAsia"/>
        </w:rPr>
        <w:t>c</w:t>
      </w:r>
      <w:r>
        <w:t>.</w:t>
      </w:r>
      <w:r>
        <w:rPr>
          <w:rFonts w:hint="eastAsia"/>
        </w:rPr>
        <w:t>谓述性存在（</w:t>
      </w:r>
      <w:r>
        <w:rPr>
          <w:rFonts w:hint="eastAsia"/>
        </w:rPr>
        <w:t>p</w:t>
      </w:r>
      <w:r>
        <w:t>redicative being</w:t>
      </w:r>
      <w:r>
        <w:rPr>
          <w:rFonts w:hint="eastAsia"/>
        </w:rPr>
        <w:t>）：与谓项相关联，即是这样或那样；</w:t>
      </w:r>
      <w:r>
        <w:rPr>
          <w:rFonts w:hint="eastAsia"/>
        </w:rPr>
        <w:t>d</w:t>
      </w:r>
      <w:r>
        <w:t>.</w:t>
      </w:r>
      <w:r>
        <w:rPr>
          <w:rFonts w:hint="eastAsia"/>
        </w:rPr>
        <w:t>同一性（</w:t>
      </w:r>
      <w:r>
        <w:rPr>
          <w:rFonts w:hint="eastAsia"/>
        </w:rPr>
        <w:t>i</w:t>
      </w:r>
      <w:r>
        <w:t>dentity</w:t>
      </w:r>
      <w:r>
        <w:rPr>
          <w:rFonts w:hint="eastAsia"/>
        </w:rPr>
        <w:t>）：与同一性的谓述相关联，即是</w:t>
      </w:r>
      <w:r w:rsidRPr="003744BE">
        <w:rPr>
          <w:rFonts w:hint="eastAsia"/>
          <w:b/>
        </w:rPr>
        <w:t>此</w:t>
      </w:r>
      <w:r>
        <w:rPr>
          <w:rFonts w:hint="eastAsia"/>
        </w:rPr>
        <w:t>这样或那样（</w:t>
      </w:r>
      <w:r>
        <w:rPr>
          <w:rFonts w:hint="eastAsia"/>
        </w:rPr>
        <w:t>b</w:t>
      </w:r>
      <w:r>
        <w:t xml:space="preserve">eing </w:t>
      </w:r>
      <w:r w:rsidRPr="003744BE">
        <w:rPr>
          <w:i/>
        </w:rPr>
        <w:t>the</w:t>
      </w:r>
      <w:r>
        <w:t xml:space="preserve"> so and so</w:t>
      </w:r>
      <w:r>
        <w:rPr>
          <w:rFonts w:hint="eastAsia"/>
        </w:rPr>
        <w:t>）。（</w:t>
      </w:r>
      <w:r>
        <w:t xml:space="preserve">Anton Friedrich Koch, </w:t>
      </w:r>
      <w:r w:rsidRPr="00467274">
        <w:rPr>
          <w:i/>
        </w:rPr>
        <w:t>L</w:t>
      </w:r>
      <w:r w:rsidRPr="00467274">
        <w:rPr>
          <w:rFonts w:hint="eastAsia"/>
          <w:i/>
        </w:rPr>
        <w:t>ecture</w:t>
      </w:r>
      <w:r w:rsidRPr="00467274">
        <w:rPr>
          <w:i/>
        </w:rPr>
        <w:t xml:space="preserve"> on Hegel’s Science of Logic</w:t>
      </w:r>
      <w:r>
        <w:t>, Seminar in the spring semester 2009 at Emory University, Department of Philosophy, p. 21.</w:t>
      </w:r>
      <w:r>
        <w:rPr>
          <w:rFonts w:hint="eastAsia"/>
        </w:rPr>
        <w:t>）</w:t>
      </w:r>
    </w:p>
  </w:footnote>
  <w:footnote w:id="88">
    <w:p w:rsidR="00A876B9" w:rsidRDefault="00A876B9">
      <w:pPr>
        <w:pStyle w:val="ab"/>
      </w:pPr>
      <w:r>
        <w:rPr>
          <w:rStyle w:val="ad"/>
        </w:rPr>
        <w:footnoteRef/>
      </w:r>
      <w:r>
        <w:t xml:space="preserve"> </w:t>
      </w:r>
      <w:r>
        <w:rPr>
          <w:rFonts w:hint="eastAsia"/>
        </w:rPr>
        <w:t>科赫区分了四种一元真值函数：</w:t>
      </w:r>
      <w:r>
        <w:rPr>
          <w:rFonts w:hint="eastAsia"/>
        </w:rPr>
        <w:t>a</w:t>
      </w:r>
      <w:r>
        <w:t>.</w:t>
      </w:r>
      <w:r>
        <w:rPr>
          <w:rFonts w:hint="eastAsia"/>
        </w:rPr>
        <w:t>恒真函数（</w:t>
      </w:r>
      <w:r>
        <w:rPr>
          <w:rFonts w:hint="eastAsia"/>
        </w:rPr>
        <w:t>t</w:t>
      </w:r>
      <w:r>
        <w:t>he truth maker</w:t>
      </w:r>
      <w:r>
        <w:rPr>
          <w:rFonts w:hint="eastAsia"/>
        </w:rPr>
        <w:t>）：将真映射到真</w:t>
      </w:r>
      <w:r w:rsidRPr="003744BE">
        <w:rPr>
          <w:rFonts w:hint="eastAsia"/>
        </w:rPr>
        <w:t>和将假映射到真</w:t>
      </w:r>
      <w:r>
        <w:rPr>
          <w:rFonts w:hint="eastAsia"/>
        </w:rPr>
        <w:t>；</w:t>
      </w:r>
      <w:r>
        <w:rPr>
          <w:rFonts w:hint="eastAsia"/>
        </w:rPr>
        <w:t>b</w:t>
      </w:r>
      <w:r>
        <w:t>.</w:t>
      </w:r>
      <w:r>
        <w:rPr>
          <w:rFonts w:hint="eastAsia"/>
        </w:rPr>
        <w:t>恒假函数（</w:t>
      </w:r>
      <w:r>
        <w:rPr>
          <w:rFonts w:hint="eastAsia"/>
        </w:rPr>
        <w:t>t</w:t>
      </w:r>
      <w:r>
        <w:t>he false maker</w:t>
      </w:r>
      <w:r>
        <w:rPr>
          <w:rFonts w:hint="eastAsia"/>
        </w:rPr>
        <w:t>）：将真映射到假和将假映射到假；</w:t>
      </w:r>
      <w:r>
        <w:rPr>
          <w:rFonts w:hint="eastAsia"/>
        </w:rPr>
        <w:t>c</w:t>
      </w:r>
      <w:r>
        <w:t>.</w:t>
      </w:r>
      <w:r>
        <w:rPr>
          <w:rFonts w:hint="eastAsia"/>
        </w:rPr>
        <w:t>恒等真值函数（</w:t>
      </w:r>
      <w:r>
        <w:rPr>
          <w:rFonts w:hint="eastAsia"/>
        </w:rPr>
        <w:t>i</w:t>
      </w:r>
      <w:r>
        <w:t>dentity truth function</w:t>
      </w:r>
      <w:r>
        <w:rPr>
          <w:rFonts w:hint="eastAsia"/>
        </w:rPr>
        <w:t>）：将真映射到真和将假映射到假；</w:t>
      </w:r>
      <w:r>
        <w:rPr>
          <w:rFonts w:hint="eastAsia"/>
        </w:rPr>
        <w:t>d</w:t>
      </w:r>
      <w:r>
        <w:t>.</w:t>
      </w:r>
      <w:r>
        <w:rPr>
          <w:rFonts w:hint="eastAsia"/>
        </w:rPr>
        <w:t>否定（</w:t>
      </w:r>
      <w:r>
        <w:rPr>
          <w:rFonts w:hint="eastAsia"/>
        </w:rPr>
        <w:t>n</w:t>
      </w:r>
      <w:r>
        <w:t>egation</w:t>
      </w:r>
      <w:r>
        <w:rPr>
          <w:rFonts w:hint="eastAsia"/>
        </w:rPr>
        <w:t>）：</w:t>
      </w:r>
      <w:r w:rsidRPr="003744BE">
        <w:rPr>
          <w:rFonts w:hint="eastAsia"/>
        </w:rPr>
        <w:t>将真映射到假和将假映射到真</w:t>
      </w:r>
      <w:r>
        <w:rPr>
          <w:rFonts w:hint="eastAsia"/>
        </w:rPr>
        <w:t>。（</w:t>
      </w:r>
      <w:r>
        <w:t>Ibid. ,p. 25</w:t>
      </w:r>
      <w:r>
        <w:rPr>
          <w:rFonts w:hint="eastAsia"/>
        </w:rPr>
        <w:t>.</w:t>
      </w:r>
      <w:r>
        <w:rPr>
          <w:rFonts w:hint="eastAsia"/>
        </w:rPr>
        <w:t>）</w:t>
      </w:r>
    </w:p>
  </w:footnote>
  <w:footnote w:id="89">
    <w:p w:rsidR="00A876B9" w:rsidRDefault="00A876B9">
      <w:pPr>
        <w:pStyle w:val="ab"/>
      </w:pPr>
      <w:r>
        <w:rPr>
          <w:rStyle w:val="ad"/>
        </w:rPr>
        <w:footnoteRef/>
      </w:r>
      <w:r>
        <w:t xml:space="preserve"> </w:t>
      </w:r>
      <w:r>
        <w:rPr>
          <w:rFonts w:hint="eastAsia"/>
        </w:rPr>
        <w:t>安东·弗里德里希·科赫：《黑格尔论逻辑大爆炸与逻辑空间的进化》，谢裕伟译，见《清华西方哲学研究（第一卷第一期）（</w:t>
      </w:r>
      <w:r>
        <w:rPr>
          <w:rFonts w:hint="eastAsia"/>
        </w:rPr>
        <w:t>2</w:t>
      </w:r>
      <w:r>
        <w:t>015</w:t>
      </w:r>
      <w:r>
        <w:rPr>
          <w:rFonts w:hint="eastAsia"/>
        </w:rPr>
        <w:t>年夏季）》，黄裕生主编，北京：中国社会科学出版社，</w:t>
      </w:r>
      <w:r>
        <w:rPr>
          <w:rFonts w:hint="eastAsia"/>
        </w:rPr>
        <w:t>2</w:t>
      </w:r>
      <w:r>
        <w:t>015</w:t>
      </w:r>
      <w:r>
        <w:rPr>
          <w:rFonts w:hint="eastAsia"/>
        </w:rPr>
        <w:t>年，第</w:t>
      </w:r>
      <w:r>
        <w:t>359</w:t>
      </w:r>
      <w:r>
        <w:rPr>
          <w:rFonts w:hint="eastAsia"/>
        </w:rPr>
        <w:t>页</w:t>
      </w:r>
      <w:r>
        <w:rPr>
          <w:rFonts w:hint="eastAsia"/>
        </w:rPr>
        <w:t>.</w:t>
      </w:r>
    </w:p>
  </w:footnote>
  <w:footnote w:id="90">
    <w:p w:rsidR="00A876B9" w:rsidRDefault="00A876B9">
      <w:pPr>
        <w:pStyle w:val="ab"/>
      </w:pPr>
      <w:r>
        <w:rPr>
          <w:rStyle w:val="ad"/>
        </w:rPr>
        <w:footnoteRef/>
      </w:r>
      <w:r>
        <w:t xml:space="preserve"> </w:t>
      </w:r>
      <w:r>
        <w:rPr>
          <w:rFonts w:hint="eastAsia"/>
        </w:rPr>
        <w:t>A</w:t>
      </w:r>
      <w:r>
        <w:t xml:space="preserve">.F. </w:t>
      </w:r>
      <w:r>
        <w:rPr>
          <w:rFonts w:hint="eastAsia"/>
        </w:rPr>
        <w:t>科赫：《黑格尔逻辑学中否定的自关联》，谢裕伟译，见《世界哲学》，</w:t>
      </w:r>
      <w:r>
        <w:rPr>
          <w:rFonts w:hint="eastAsia"/>
        </w:rPr>
        <w:t>2</w:t>
      </w:r>
      <w:r>
        <w:t>014</w:t>
      </w:r>
      <w:r>
        <w:rPr>
          <w:rFonts w:hint="eastAsia"/>
        </w:rPr>
        <w:t>年第</w:t>
      </w:r>
      <w:r>
        <w:rPr>
          <w:rFonts w:hint="eastAsia"/>
        </w:rPr>
        <w:t>6</w:t>
      </w:r>
      <w:r>
        <w:rPr>
          <w:rFonts w:hint="eastAsia"/>
        </w:rPr>
        <w:t>期，第</w:t>
      </w:r>
      <w:r>
        <w:t>38</w:t>
      </w:r>
      <w:r>
        <w:rPr>
          <w:rFonts w:hint="eastAsia"/>
        </w:rPr>
        <w:t>页</w:t>
      </w:r>
      <w:r>
        <w:rPr>
          <w:rFonts w:hint="eastAsia"/>
        </w:rPr>
        <w:t>.</w:t>
      </w:r>
    </w:p>
  </w:footnote>
  <w:footnote w:id="91">
    <w:p w:rsidR="00A876B9" w:rsidRDefault="00A876B9">
      <w:pPr>
        <w:pStyle w:val="ab"/>
      </w:pPr>
      <w:r>
        <w:rPr>
          <w:rStyle w:val="ad"/>
        </w:rPr>
        <w:footnoteRef/>
      </w:r>
      <w:r>
        <w:t xml:space="preserve"> </w:t>
      </w:r>
      <w:r w:rsidRPr="001E26E2">
        <w:rPr>
          <w:rFonts w:hint="eastAsia"/>
        </w:rPr>
        <w:t>科赫更强调</w:t>
      </w:r>
      <w:r>
        <w:rPr>
          <w:rFonts w:hint="eastAsia"/>
        </w:rPr>
        <w:t>“</w:t>
      </w:r>
      <w:r w:rsidRPr="001E26E2">
        <w:rPr>
          <w:rFonts w:hint="eastAsia"/>
        </w:rPr>
        <w:t>映像</w:t>
      </w:r>
      <w:r>
        <w:rPr>
          <w:rFonts w:hint="eastAsia"/>
        </w:rPr>
        <w:t>”（</w:t>
      </w:r>
      <w:r>
        <w:rPr>
          <w:rFonts w:hint="eastAsia"/>
        </w:rPr>
        <w:t>S</w:t>
      </w:r>
      <w:r>
        <w:t>chein</w:t>
      </w:r>
      <w:r>
        <w:rPr>
          <w:rFonts w:hint="eastAsia"/>
        </w:rPr>
        <w:t>）</w:t>
      </w:r>
      <w:r w:rsidRPr="001E26E2">
        <w:rPr>
          <w:rFonts w:hint="eastAsia"/>
        </w:rPr>
        <w:t>的虚假</w:t>
      </w:r>
      <w:r>
        <w:rPr>
          <w:rFonts w:hint="eastAsia"/>
        </w:rPr>
        <w:t>、虚幻</w:t>
      </w:r>
      <w:r w:rsidRPr="001E26E2">
        <w:rPr>
          <w:rFonts w:hint="eastAsia"/>
        </w:rPr>
        <w:t>意义，如按贺麟译本，则译为</w:t>
      </w:r>
      <w:r>
        <w:rPr>
          <w:rFonts w:hint="eastAsia"/>
        </w:rPr>
        <w:t>“</w:t>
      </w:r>
      <w:r w:rsidRPr="001E26E2">
        <w:rPr>
          <w:rFonts w:hint="eastAsia"/>
        </w:rPr>
        <w:t>假象</w:t>
      </w:r>
      <w:r>
        <w:rPr>
          <w:rFonts w:hint="eastAsia"/>
        </w:rPr>
        <w:t>”。</w:t>
      </w:r>
    </w:p>
  </w:footnote>
  <w:footnote w:id="92">
    <w:p w:rsidR="00A876B9" w:rsidRDefault="00A876B9">
      <w:pPr>
        <w:pStyle w:val="ab"/>
      </w:pPr>
      <w:r>
        <w:rPr>
          <w:rStyle w:val="ad"/>
        </w:rPr>
        <w:footnoteRef/>
      </w:r>
      <w:r>
        <w:t xml:space="preserve"> </w:t>
      </w:r>
      <w:r>
        <w:rPr>
          <w:rFonts w:hint="eastAsia"/>
        </w:rPr>
        <w:t>黑格尔：《小逻辑》，贺麟译，北京：商务印书馆，</w:t>
      </w:r>
      <w:r>
        <w:rPr>
          <w:rFonts w:hint="eastAsia"/>
        </w:rPr>
        <w:t>1</w:t>
      </w:r>
      <w:r>
        <w:t>980</w:t>
      </w:r>
      <w:r>
        <w:rPr>
          <w:rFonts w:hint="eastAsia"/>
        </w:rPr>
        <w:t>年，第</w:t>
      </w:r>
      <w:r>
        <w:rPr>
          <w:rFonts w:hint="eastAsia"/>
        </w:rPr>
        <w:t>8</w:t>
      </w:r>
      <w:r>
        <w:t>3</w:t>
      </w:r>
      <w:r>
        <w:rPr>
          <w:rFonts w:hint="eastAsia"/>
        </w:rPr>
        <w:t>页</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B9" w:rsidRDefault="00A876B9" w:rsidP="00B65411">
    <w:pPr>
      <w:pStyle w:val="a3"/>
    </w:pPr>
    <w:r>
      <w:rPr>
        <w:rFonts w:hint="eastAsia"/>
      </w:rPr>
      <w:t>一个自由的逻辑学，或逻辑学之自由——论黑格尔《逻辑科学》中的自律否定的结构</w:t>
    </w:r>
  </w:p>
  <w:p w:rsidR="00A876B9" w:rsidRDefault="00A876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4E49"/>
    <w:multiLevelType w:val="hybridMultilevel"/>
    <w:tmpl w:val="F3C68FFA"/>
    <w:lvl w:ilvl="0" w:tplc="447A5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BD2075"/>
    <w:multiLevelType w:val="hybridMultilevel"/>
    <w:tmpl w:val="4314AA4E"/>
    <w:lvl w:ilvl="0" w:tplc="447A5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B547A4"/>
    <w:multiLevelType w:val="hybridMultilevel"/>
    <w:tmpl w:val="8DC8B8BE"/>
    <w:lvl w:ilvl="0" w:tplc="0338B2B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9BF6D97"/>
    <w:multiLevelType w:val="hybridMultilevel"/>
    <w:tmpl w:val="EC60D028"/>
    <w:lvl w:ilvl="0" w:tplc="447A5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CD03A9"/>
    <w:multiLevelType w:val="hybridMultilevel"/>
    <w:tmpl w:val="2A96236A"/>
    <w:lvl w:ilvl="0" w:tplc="447A5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B96908"/>
    <w:multiLevelType w:val="hybridMultilevel"/>
    <w:tmpl w:val="61CA0AC4"/>
    <w:lvl w:ilvl="0" w:tplc="4B707F2A">
      <w:start w:val="1"/>
      <w:numFmt w:val="chineseCountingThousand"/>
      <w:pStyle w:val="2"/>
      <w:lvlText w:val="（%1）"/>
      <w:lvlJc w:val="left"/>
      <w:pPr>
        <w:ind w:left="420" w:hanging="420"/>
      </w:pPr>
      <w:rPr>
        <w:rFonts w:eastAsia="黑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A36B8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58BA0D61"/>
    <w:multiLevelType w:val="hybridMultilevel"/>
    <w:tmpl w:val="5F58086C"/>
    <w:lvl w:ilvl="0" w:tplc="5A7A7550">
      <w:start w:val="1"/>
      <w:numFmt w:val="decimal"/>
      <w:pStyle w:val="3"/>
      <w:lvlText w:val="%1."/>
      <w:lvlJc w:val="left"/>
      <w:pPr>
        <w:ind w:left="420" w:hanging="420"/>
      </w:pPr>
      <w:rPr>
        <w:rFonts w:ascii="Times New Roman" w:eastAsia="黑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457C2D"/>
    <w:multiLevelType w:val="hybridMultilevel"/>
    <w:tmpl w:val="9692C96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ED52B4E"/>
    <w:multiLevelType w:val="hybridMultilevel"/>
    <w:tmpl w:val="AA74AD7C"/>
    <w:lvl w:ilvl="0" w:tplc="71EA9B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FE4C0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6"/>
  </w:num>
  <w:num w:numId="2">
    <w:abstractNumId w:val="5"/>
  </w:num>
  <w:num w:numId="3">
    <w:abstractNumId w:val="2"/>
  </w:num>
  <w:num w:numId="4">
    <w:abstractNumId w:val="8"/>
  </w:num>
  <w:num w:numId="5">
    <w:abstractNumId w:val="9"/>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7"/>
  </w:num>
  <w:num w:numId="10">
    <w:abstractNumId w:val="7"/>
    <w:lvlOverride w:ilvl="0">
      <w:startOverride w:val="1"/>
    </w:lvlOverride>
  </w:num>
  <w:num w:numId="11">
    <w:abstractNumId w:val="10"/>
  </w:num>
  <w:num w:numId="12">
    <w:abstractNumId w:val="1"/>
  </w:num>
  <w:num w:numId="13">
    <w:abstractNumId w:val="0"/>
  </w:num>
  <w:num w:numId="14">
    <w:abstractNumId w:val="3"/>
  </w:num>
  <w:num w:numId="15">
    <w:abstractNumId w:val="4"/>
  </w:num>
  <w:num w:numId="1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F7"/>
    <w:rsid w:val="000007E2"/>
    <w:rsid w:val="00002CB3"/>
    <w:rsid w:val="00002E7B"/>
    <w:rsid w:val="00004AFC"/>
    <w:rsid w:val="00004BA1"/>
    <w:rsid w:val="0000552B"/>
    <w:rsid w:val="000070AE"/>
    <w:rsid w:val="00007908"/>
    <w:rsid w:val="00012851"/>
    <w:rsid w:val="00013B9A"/>
    <w:rsid w:val="000220A7"/>
    <w:rsid w:val="00022358"/>
    <w:rsid w:val="00022738"/>
    <w:rsid w:val="00022C71"/>
    <w:rsid w:val="00024D02"/>
    <w:rsid w:val="000266FB"/>
    <w:rsid w:val="0003226E"/>
    <w:rsid w:val="000357C8"/>
    <w:rsid w:val="0003697B"/>
    <w:rsid w:val="0003703F"/>
    <w:rsid w:val="00041220"/>
    <w:rsid w:val="000433FD"/>
    <w:rsid w:val="00044926"/>
    <w:rsid w:val="000519F9"/>
    <w:rsid w:val="00052F67"/>
    <w:rsid w:val="000533AE"/>
    <w:rsid w:val="00054490"/>
    <w:rsid w:val="00054629"/>
    <w:rsid w:val="0005490C"/>
    <w:rsid w:val="0005666D"/>
    <w:rsid w:val="00061285"/>
    <w:rsid w:val="00063481"/>
    <w:rsid w:val="00066740"/>
    <w:rsid w:val="000733E1"/>
    <w:rsid w:val="00076AFA"/>
    <w:rsid w:val="00076B70"/>
    <w:rsid w:val="0007793B"/>
    <w:rsid w:val="000804CF"/>
    <w:rsid w:val="0008085B"/>
    <w:rsid w:val="00085A6F"/>
    <w:rsid w:val="00085D8E"/>
    <w:rsid w:val="00086B78"/>
    <w:rsid w:val="000900E5"/>
    <w:rsid w:val="00091F85"/>
    <w:rsid w:val="000929C9"/>
    <w:rsid w:val="0009377B"/>
    <w:rsid w:val="00093C58"/>
    <w:rsid w:val="00096880"/>
    <w:rsid w:val="00097F3C"/>
    <w:rsid w:val="000A350F"/>
    <w:rsid w:val="000A3E09"/>
    <w:rsid w:val="000A695A"/>
    <w:rsid w:val="000B1AF8"/>
    <w:rsid w:val="000B2C85"/>
    <w:rsid w:val="000B3B4E"/>
    <w:rsid w:val="000B5FFF"/>
    <w:rsid w:val="000B67DD"/>
    <w:rsid w:val="000C1652"/>
    <w:rsid w:val="000C19F4"/>
    <w:rsid w:val="000C24CC"/>
    <w:rsid w:val="000C2704"/>
    <w:rsid w:val="000C2BF6"/>
    <w:rsid w:val="000C31EF"/>
    <w:rsid w:val="000C3792"/>
    <w:rsid w:val="000C5F25"/>
    <w:rsid w:val="000C7F26"/>
    <w:rsid w:val="000D3A2C"/>
    <w:rsid w:val="000D57A0"/>
    <w:rsid w:val="000E08E9"/>
    <w:rsid w:val="000E17AF"/>
    <w:rsid w:val="000E4A64"/>
    <w:rsid w:val="000E6A5D"/>
    <w:rsid w:val="000E72CC"/>
    <w:rsid w:val="000F2091"/>
    <w:rsid w:val="000F4C5C"/>
    <w:rsid w:val="000F599F"/>
    <w:rsid w:val="00100B29"/>
    <w:rsid w:val="0010159A"/>
    <w:rsid w:val="00105D93"/>
    <w:rsid w:val="00107DCF"/>
    <w:rsid w:val="001153D9"/>
    <w:rsid w:val="00120551"/>
    <w:rsid w:val="00122B3A"/>
    <w:rsid w:val="00123522"/>
    <w:rsid w:val="0012398B"/>
    <w:rsid w:val="001266A6"/>
    <w:rsid w:val="00131084"/>
    <w:rsid w:val="001332B0"/>
    <w:rsid w:val="00134936"/>
    <w:rsid w:val="00140CAD"/>
    <w:rsid w:val="00141634"/>
    <w:rsid w:val="00141BDC"/>
    <w:rsid w:val="00143830"/>
    <w:rsid w:val="00152629"/>
    <w:rsid w:val="00154C60"/>
    <w:rsid w:val="00155AF0"/>
    <w:rsid w:val="00156DD3"/>
    <w:rsid w:val="00157241"/>
    <w:rsid w:val="00162D0B"/>
    <w:rsid w:val="00165875"/>
    <w:rsid w:val="00165E31"/>
    <w:rsid w:val="001732AA"/>
    <w:rsid w:val="001736AA"/>
    <w:rsid w:val="001758FB"/>
    <w:rsid w:val="00177F89"/>
    <w:rsid w:val="00181C10"/>
    <w:rsid w:val="00183519"/>
    <w:rsid w:val="00184481"/>
    <w:rsid w:val="001870D5"/>
    <w:rsid w:val="0018719A"/>
    <w:rsid w:val="00190F80"/>
    <w:rsid w:val="001924BF"/>
    <w:rsid w:val="00195838"/>
    <w:rsid w:val="001A33B7"/>
    <w:rsid w:val="001A7835"/>
    <w:rsid w:val="001B03A6"/>
    <w:rsid w:val="001C369F"/>
    <w:rsid w:val="001C3748"/>
    <w:rsid w:val="001C5435"/>
    <w:rsid w:val="001D06C1"/>
    <w:rsid w:val="001D1853"/>
    <w:rsid w:val="001D1F98"/>
    <w:rsid w:val="001D24E1"/>
    <w:rsid w:val="001D3D9F"/>
    <w:rsid w:val="001D54CC"/>
    <w:rsid w:val="001D6149"/>
    <w:rsid w:val="001D7AAA"/>
    <w:rsid w:val="001E0E66"/>
    <w:rsid w:val="001E26E2"/>
    <w:rsid w:val="001E2751"/>
    <w:rsid w:val="001E30A6"/>
    <w:rsid w:val="001E4559"/>
    <w:rsid w:val="001F0FF8"/>
    <w:rsid w:val="001F6814"/>
    <w:rsid w:val="0020242A"/>
    <w:rsid w:val="00202B27"/>
    <w:rsid w:val="002046C1"/>
    <w:rsid w:val="00204DC3"/>
    <w:rsid w:val="00204FC1"/>
    <w:rsid w:val="00205345"/>
    <w:rsid w:val="00207BCC"/>
    <w:rsid w:val="00213C3C"/>
    <w:rsid w:val="0021467E"/>
    <w:rsid w:val="002150FC"/>
    <w:rsid w:val="002157B5"/>
    <w:rsid w:val="00217DC1"/>
    <w:rsid w:val="002224EC"/>
    <w:rsid w:val="002249F4"/>
    <w:rsid w:val="00225E2D"/>
    <w:rsid w:val="0022613F"/>
    <w:rsid w:val="002277C8"/>
    <w:rsid w:val="002307A9"/>
    <w:rsid w:val="0023360D"/>
    <w:rsid w:val="00233C69"/>
    <w:rsid w:val="00234FE6"/>
    <w:rsid w:val="002403F5"/>
    <w:rsid w:val="002414A4"/>
    <w:rsid w:val="00242D8E"/>
    <w:rsid w:val="002431B8"/>
    <w:rsid w:val="002448AE"/>
    <w:rsid w:val="00245842"/>
    <w:rsid w:val="00245C27"/>
    <w:rsid w:val="0024705A"/>
    <w:rsid w:val="00251532"/>
    <w:rsid w:val="002517FC"/>
    <w:rsid w:val="002539CF"/>
    <w:rsid w:val="00253C0E"/>
    <w:rsid w:val="00253CC4"/>
    <w:rsid w:val="00254AAB"/>
    <w:rsid w:val="002559F6"/>
    <w:rsid w:val="00257505"/>
    <w:rsid w:val="0025780C"/>
    <w:rsid w:val="0026001C"/>
    <w:rsid w:val="002611A9"/>
    <w:rsid w:val="002632E9"/>
    <w:rsid w:val="00263489"/>
    <w:rsid w:val="00266630"/>
    <w:rsid w:val="00266F55"/>
    <w:rsid w:val="00270E73"/>
    <w:rsid w:val="00272E71"/>
    <w:rsid w:val="002752A9"/>
    <w:rsid w:val="00275CF3"/>
    <w:rsid w:val="002778A8"/>
    <w:rsid w:val="002827B9"/>
    <w:rsid w:val="00283CB4"/>
    <w:rsid w:val="002901CF"/>
    <w:rsid w:val="002913D8"/>
    <w:rsid w:val="002937FB"/>
    <w:rsid w:val="00295901"/>
    <w:rsid w:val="0029600B"/>
    <w:rsid w:val="002A1BFA"/>
    <w:rsid w:val="002A37EC"/>
    <w:rsid w:val="002A4706"/>
    <w:rsid w:val="002A6179"/>
    <w:rsid w:val="002A723E"/>
    <w:rsid w:val="002A7D84"/>
    <w:rsid w:val="002B49F7"/>
    <w:rsid w:val="002B7C3C"/>
    <w:rsid w:val="002C15B6"/>
    <w:rsid w:val="002C470D"/>
    <w:rsid w:val="002C5181"/>
    <w:rsid w:val="002D31EB"/>
    <w:rsid w:val="002D422D"/>
    <w:rsid w:val="002D6399"/>
    <w:rsid w:val="002D6A05"/>
    <w:rsid w:val="002E7933"/>
    <w:rsid w:val="002E7EE8"/>
    <w:rsid w:val="002F4754"/>
    <w:rsid w:val="002F583A"/>
    <w:rsid w:val="002F6190"/>
    <w:rsid w:val="002F6641"/>
    <w:rsid w:val="003002D8"/>
    <w:rsid w:val="00303D8F"/>
    <w:rsid w:val="0030595E"/>
    <w:rsid w:val="00306388"/>
    <w:rsid w:val="0030668F"/>
    <w:rsid w:val="00310EAD"/>
    <w:rsid w:val="00313980"/>
    <w:rsid w:val="00315441"/>
    <w:rsid w:val="00316C2A"/>
    <w:rsid w:val="00317A0E"/>
    <w:rsid w:val="003208A2"/>
    <w:rsid w:val="00322B3F"/>
    <w:rsid w:val="0032345A"/>
    <w:rsid w:val="00324D4E"/>
    <w:rsid w:val="00324E10"/>
    <w:rsid w:val="00325523"/>
    <w:rsid w:val="00325D5E"/>
    <w:rsid w:val="00326187"/>
    <w:rsid w:val="00326D2E"/>
    <w:rsid w:val="00333403"/>
    <w:rsid w:val="00340D77"/>
    <w:rsid w:val="00342EFB"/>
    <w:rsid w:val="00343BA9"/>
    <w:rsid w:val="00344740"/>
    <w:rsid w:val="003453E9"/>
    <w:rsid w:val="00345C4E"/>
    <w:rsid w:val="00346227"/>
    <w:rsid w:val="00346F80"/>
    <w:rsid w:val="003475A9"/>
    <w:rsid w:val="00355825"/>
    <w:rsid w:val="00355FBC"/>
    <w:rsid w:val="0035700A"/>
    <w:rsid w:val="00357A35"/>
    <w:rsid w:val="00360ABC"/>
    <w:rsid w:val="00360C14"/>
    <w:rsid w:val="00363BD4"/>
    <w:rsid w:val="00363C84"/>
    <w:rsid w:val="00363CF7"/>
    <w:rsid w:val="00364D91"/>
    <w:rsid w:val="00370658"/>
    <w:rsid w:val="00370ACC"/>
    <w:rsid w:val="003713DB"/>
    <w:rsid w:val="003744BE"/>
    <w:rsid w:val="003749EF"/>
    <w:rsid w:val="00380D8C"/>
    <w:rsid w:val="0038186C"/>
    <w:rsid w:val="00381B61"/>
    <w:rsid w:val="00384514"/>
    <w:rsid w:val="00385AA5"/>
    <w:rsid w:val="00386831"/>
    <w:rsid w:val="00390858"/>
    <w:rsid w:val="00391E29"/>
    <w:rsid w:val="003932CE"/>
    <w:rsid w:val="00394272"/>
    <w:rsid w:val="003970DD"/>
    <w:rsid w:val="0039721A"/>
    <w:rsid w:val="003A0E88"/>
    <w:rsid w:val="003A4540"/>
    <w:rsid w:val="003A4737"/>
    <w:rsid w:val="003A5CF1"/>
    <w:rsid w:val="003A5CFC"/>
    <w:rsid w:val="003A6B5E"/>
    <w:rsid w:val="003B0B0C"/>
    <w:rsid w:val="003B1492"/>
    <w:rsid w:val="003B263C"/>
    <w:rsid w:val="003B4177"/>
    <w:rsid w:val="003C4CCA"/>
    <w:rsid w:val="003C4DC5"/>
    <w:rsid w:val="003C592F"/>
    <w:rsid w:val="003D24EF"/>
    <w:rsid w:val="003D39E0"/>
    <w:rsid w:val="003D5895"/>
    <w:rsid w:val="003D6E36"/>
    <w:rsid w:val="003E0A98"/>
    <w:rsid w:val="003E36F3"/>
    <w:rsid w:val="003E51FE"/>
    <w:rsid w:val="003E520C"/>
    <w:rsid w:val="003E557A"/>
    <w:rsid w:val="003E59F6"/>
    <w:rsid w:val="003E6C1C"/>
    <w:rsid w:val="003E7BC3"/>
    <w:rsid w:val="003F0594"/>
    <w:rsid w:val="003F1347"/>
    <w:rsid w:val="003F33AF"/>
    <w:rsid w:val="003F5704"/>
    <w:rsid w:val="003F592B"/>
    <w:rsid w:val="003F5AA4"/>
    <w:rsid w:val="003F72D4"/>
    <w:rsid w:val="003F7D86"/>
    <w:rsid w:val="00401844"/>
    <w:rsid w:val="00404FA8"/>
    <w:rsid w:val="00410A1D"/>
    <w:rsid w:val="004117A8"/>
    <w:rsid w:val="00416713"/>
    <w:rsid w:val="00421496"/>
    <w:rsid w:val="00422003"/>
    <w:rsid w:val="00422197"/>
    <w:rsid w:val="0042322A"/>
    <w:rsid w:val="00424BAD"/>
    <w:rsid w:val="00426104"/>
    <w:rsid w:val="00426B25"/>
    <w:rsid w:val="00430541"/>
    <w:rsid w:val="00433E84"/>
    <w:rsid w:val="00434A4E"/>
    <w:rsid w:val="004356D6"/>
    <w:rsid w:val="00441726"/>
    <w:rsid w:val="00443A3B"/>
    <w:rsid w:val="00443F2E"/>
    <w:rsid w:val="00444911"/>
    <w:rsid w:val="00445B68"/>
    <w:rsid w:val="00451C63"/>
    <w:rsid w:val="00456AC2"/>
    <w:rsid w:val="00460623"/>
    <w:rsid w:val="00461351"/>
    <w:rsid w:val="004625F1"/>
    <w:rsid w:val="00464999"/>
    <w:rsid w:val="00467274"/>
    <w:rsid w:val="00471716"/>
    <w:rsid w:val="0047349B"/>
    <w:rsid w:val="0047529C"/>
    <w:rsid w:val="004768F8"/>
    <w:rsid w:val="00480DA6"/>
    <w:rsid w:val="00481265"/>
    <w:rsid w:val="0048372A"/>
    <w:rsid w:val="004838B6"/>
    <w:rsid w:val="00484889"/>
    <w:rsid w:val="004848C5"/>
    <w:rsid w:val="00484986"/>
    <w:rsid w:val="00485890"/>
    <w:rsid w:val="00485B5C"/>
    <w:rsid w:val="00486FB4"/>
    <w:rsid w:val="00487054"/>
    <w:rsid w:val="0049042F"/>
    <w:rsid w:val="004944C7"/>
    <w:rsid w:val="00495CF5"/>
    <w:rsid w:val="00495EEA"/>
    <w:rsid w:val="0049667C"/>
    <w:rsid w:val="004A0D50"/>
    <w:rsid w:val="004A1218"/>
    <w:rsid w:val="004A2114"/>
    <w:rsid w:val="004A4484"/>
    <w:rsid w:val="004A6879"/>
    <w:rsid w:val="004B0071"/>
    <w:rsid w:val="004B2450"/>
    <w:rsid w:val="004B2D8B"/>
    <w:rsid w:val="004B3034"/>
    <w:rsid w:val="004B416F"/>
    <w:rsid w:val="004B6392"/>
    <w:rsid w:val="004B70D7"/>
    <w:rsid w:val="004B7213"/>
    <w:rsid w:val="004B74FD"/>
    <w:rsid w:val="004D0FF9"/>
    <w:rsid w:val="004D1B46"/>
    <w:rsid w:val="004D2998"/>
    <w:rsid w:val="004D30DA"/>
    <w:rsid w:val="004D6872"/>
    <w:rsid w:val="004D7759"/>
    <w:rsid w:val="004F2767"/>
    <w:rsid w:val="004F35E1"/>
    <w:rsid w:val="004F4419"/>
    <w:rsid w:val="004F6CC5"/>
    <w:rsid w:val="0050083A"/>
    <w:rsid w:val="00501FAD"/>
    <w:rsid w:val="00502CF5"/>
    <w:rsid w:val="00503A70"/>
    <w:rsid w:val="005063F7"/>
    <w:rsid w:val="00506984"/>
    <w:rsid w:val="0051139D"/>
    <w:rsid w:val="00511E86"/>
    <w:rsid w:val="00513685"/>
    <w:rsid w:val="00513A9F"/>
    <w:rsid w:val="00514FE6"/>
    <w:rsid w:val="005151DB"/>
    <w:rsid w:val="00515AEB"/>
    <w:rsid w:val="005160AC"/>
    <w:rsid w:val="0052207F"/>
    <w:rsid w:val="00523827"/>
    <w:rsid w:val="00523A6B"/>
    <w:rsid w:val="0052407D"/>
    <w:rsid w:val="00524A6A"/>
    <w:rsid w:val="00525D6E"/>
    <w:rsid w:val="00531A75"/>
    <w:rsid w:val="0053259E"/>
    <w:rsid w:val="00533A0B"/>
    <w:rsid w:val="00535707"/>
    <w:rsid w:val="00535737"/>
    <w:rsid w:val="00535A94"/>
    <w:rsid w:val="00537B75"/>
    <w:rsid w:val="00542048"/>
    <w:rsid w:val="00542475"/>
    <w:rsid w:val="00542847"/>
    <w:rsid w:val="00543A2F"/>
    <w:rsid w:val="005453F6"/>
    <w:rsid w:val="00552093"/>
    <w:rsid w:val="00552AEA"/>
    <w:rsid w:val="00556C42"/>
    <w:rsid w:val="0056232D"/>
    <w:rsid w:val="0056494B"/>
    <w:rsid w:val="00565C31"/>
    <w:rsid w:val="00572525"/>
    <w:rsid w:val="005743F9"/>
    <w:rsid w:val="00575D0B"/>
    <w:rsid w:val="005813E9"/>
    <w:rsid w:val="0058373E"/>
    <w:rsid w:val="00587101"/>
    <w:rsid w:val="00587B4B"/>
    <w:rsid w:val="00592FF4"/>
    <w:rsid w:val="00594568"/>
    <w:rsid w:val="00595076"/>
    <w:rsid w:val="00595A22"/>
    <w:rsid w:val="00596A21"/>
    <w:rsid w:val="00596AF4"/>
    <w:rsid w:val="005A3302"/>
    <w:rsid w:val="005A3E29"/>
    <w:rsid w:val="005A7933"/>
    <w:rsid w:val="005B6E22"/>
    <w:rsid w:val="005B72E9"/>
    <w:rsid w:val="005C165D"/>
    <w:rsid w:val="005C2790"/>
    <w:rsid w:val="005C743E"/>
    <w:rsid w:val="005D107E"/>
    <w:rsid w:val="005D126F"/>
    <w:rsid w:val="005D7B48"/>
    <w:rsid w:val="005E323D"/>
    <w:rsid w:val="005E3DE4"/>
    <w:rsid w:val="005E444C"/>
    <w:rsid w:val="005E4B71"/>
    <w:rsid w:val="005E6063"/>
    <w:rsid w:val="005F1A14"/>
    <w:rsid w:val="005F4113"/>
    <w:rsid w:val="005F5C6F"/>
    <w:rsid w:val="005F6262"/>
    <w:rsid w:val="0060065B"/>
    <w:rsid w:val="00600736"/>
    <w:rsid w:val="006033CB"/>
    <w:rsid w:val="00604439"/>
    <w:rsid w:val="006069AA"/>
    <w:rsid w:val="00607C19"/>
    <w:rsid w:val="006110DC"/>
    <w:rsid w:val="006114BD"/>
    <w:rsid w:val="00613F2E"/>
    <w:rsid w:val="00631C4A"/>
    <w:rsid w:val="0063210C"/>
    <w:rsid w:val="00632C80"/>
    <w:rsid w:val="0063320A"/>
    <w:rsid w:val="00637D83"/>
    <w:rsid w:val="00637E70"/>
    <w:rsid w:val="006454FC"/>
    <w:rsid w:val="00647840"/>
    <w:rsid w:val="006502AF"/>
    <w:rsid w:val="0065077D"/>
    <w:rsid w:val="006549C9"/>
    <w:rsid w:val="00654B68"/>
    <w:rsid w:val="00654DFB"/>
    <w:rsid w:val="006562D5"/>
    <w:rsid w:val="006569CC"/>
    <w:rsid w:val="006570A2"/>
    <w:rsid w:val="00657F95"/>
    <w:rsid w:val="00661555"/>
    <w:rsid w:val="0066322D"/>
    <w:rsid w:val="00665053"/>
    <w:rsid w:val="00665C09"/>
    <w:rsid w:val="00667E65"/>
    <w:rsid w:val="006751C4"/>
    <w:rsid w:val="00676330"/>
    <w:rsid w:val="006806FF"/>
    <w:rsid w:val="00683E34"/>
    <w:rsid w:val="00691284"/>
    <w:rsid w:val="006920F1"/>
    <w:rsid w:val="0069283B"/>
    <w:rsid w:val="00692D19"/>
    <w:rsid w:val="00693D7B"/>
    <w:rsid w:val="00695506"/>
    <w:rsid w:val="006970A2"/>
    <w:rsid w:val="006A05E3"/>
    <w:rsid w:val="006A0AAA"/>
    <w:rsid w:val="006A3AB6"/>
    <w:rsid w:val="006A3C2B"/>
    <w:rsid w:val="006A3C81"/>
    <w:rsid w:val="006A6D84"/>
    <w:rsid w:val="006B285F"/>
    <w:rsid w:val="006B312D"/>
    <w:rsid w:val="006B379E"/>
    <w:rsid w:val="006B6E2F"/>
    <w:rsid w:val="006C0957"/>
    <w:rsid w:val="006C1DF0"/>
    <w:rsid w:val="006C213C"/>
    <w:rsid w:val="006C2BB8"/>
    <w:rsid w:val="006C3332"/>
    <w:rsid w:val="006C34B0"/>
    <w:rsid w:val="006C366B"/>
    <w:rsid w:val="006C3AE1"/>
    <w:rsid w:val="006C4876"/>
    <w:rsid w:val="006C6F0A"/>
    <w:rsid w:val="006C7029"/>
    <w:rsid w:val="006C7179"/>
    <w:rsid w:val="006D1FB5"/>
    <w:rsid w:val="006D5677"/>
    <w:rsid w:val="006D7CDF"/>
    <w:rsid w:val="006E0CB5"/>
    <w:rsid w:val="006E4E0A"/>
    <w:rsid w:val="006E674C"/>
    <w:rsid w:val="006E6900"/>
    <w:rsid w:val="006E6AB2"/>
    <w:rsid w:val="006F116F"/>
    <w:rsid w:val="006F33D3"/>
    <w:rsid w:val="006F432C"/>
    <w:rsid w:val="006F67E5"/>
    <w:rsid w:val="006F729B"/>
    <w:rsid w:val="006F7456"/>
    <w:rsid w:val="00700417"/>
    <w:rsid w:val="007004D3"/>
    <w:rsid w:val="0070162E"/>
    <w:rsid w:val="007046E1"/>
    <w:rsid w:val="00706DA6"/>
    <w:rsid w:val="007070A8"/>
    <w:rsid w:val="00707941"/>
    <w:rsid w:val="00710584"/>
    <w:rsid w:val="00710934"/>
    <w:rsid w:val="00710B25"/>
    <w:rsid w:val="00711075"/>
    <w:rsid w:val="00716494"/>
    <w:rsid w:val="0071758D"/>
    <w:rsid w:val="00722441"/>
    <w:rsid w:val="00722CE3"/>
    <w:rsid w:val="00723E9E"/>
    <w:rsid w:val="007248E0"/>
    <w:rsid w:val="00730AE9"/>
    <w:rsid w:val="007311E7"/>
    <w:rsid w:val="007319D3"/>
    <w:rsid w:val="00731A8B"/>
    <w:rsid w:val="00732D81"/>
    <w:rsid w:val="007339F5"/>
    <w:rsid w:val="007357AF"/>
    <w:rsid w:val="00735807"/>
    <w:rsid w:val="00737C5C"/>
    <w:rsid w:val="00740CD3"/>
    <w:rsid w:val="0074290C"/>
    <w:rsid w:val="007446C1"/>
    <w:rsid w:val="00745A2F"/>
    <w:rsid w:val="0075250D"/>
    <w:rsid w:val="00760CA4"/>
    <w:rsid w:val="007612A0"/>
    <w:rsid w:val="007640F9"/>
    <w:rsid w:val="00764555"/>
    <w:rsid w:val="007653DD"/>
    <w:rsid w:val="0076630C"/>
    <w:rsid w:val="00767D8D"/>
    <w:rsid w:val="007708E2"/>
    <w:rsid w:val="00771AFC"/>
    <w:rsid w:val="0077326F"/>
    <w:rsid w:val="00783083"/>
    <w:rsid w:val="007840DF"/>
    <w:rsid w:val="007865B1"/>
    <w:rsid w:val="00787700"/>
    <w:rsid w:val="00794CBC"/>
    <w:rsid w:val="007961DE"/>
    <w:rsid w:val="00796391"/>
    <w:rsid w:val="00796434"/>
    <w:rsid w:val="00796597"/>
    <w:rsid w:val="007A1E3C"/>
    <w:rsid w:val="007A4634"/>
    <w:rsid w:val="007A50C2"/>
    <w:rsid w:val="007A5159"/>
    <w:rsid w:val="007A618E"/>
    <w:rsid w:val="007A77C6"/>
    <w:rsid w:val="007B69E4"/>
    <w:rsid w:val="007C35DF"/>
    <w:rsid w:val="007C4871"/>
    <w:rsid w:val="007C5788"/>
    <w:rsid w:val="007C5993"/>
    <w:rsid w:val="007C5A4F"/>
    <w:rsid w:val="007C6717"/>
    <w:rsid w:val="007C693F"/>
    <w:rsid w:val="007C7193"/>
    <w:rsid w:val="007C7DFB"/>
    <w:rsid w:val="007D0EAD"/>
    <w:rsid w:val="007D3710"/>
    <w:rsid w:val="007D4975"/>
    <w:rsid w:val="007D54A9"/>
    <w:rsid w:val="007D71D9"/>
    <w:rsid w:val="007D78F5"/>
    <w:rsid w:val="007E424B"/>
    <w:rsid w:val="007E4E77"/>
    <w:rsid w:val="007F36C3"/>
    <w:rsid w:val="007F4036"/>
    <w:rsid w:val="007F58A2"/>
    <w:rsid w:val="007F6EEA"/>
    <w:rsid w:val="007F72F6"/>
    <w:rsid w:val="00802AF7"/>
    <w:rsid w:val="008032FA"/>
    <w:rsid w:val="00806C7E"/>
    <w:rsid w:val="0080736C"/>
    <w:rsid w:val="0080744A"/>
    <w:rsid w:val="00810197"/>
    <w:rsid w:val="00810CAC"/>
    <w:rsid w:val="00811504"/>
    <w:rsid w:val="00814FBB"/>
    <w:rsid w:val="00817F2A"/>
    <w:rsid w:val="00820A63"/>
    <w:rsid w:val="008227F2"/>
    <w:rsid w:val="008230D0"/>
    <w:rsid w:val="008236D2"/>
    <w:rsid w:val="00823F7B"/>
    <w:rsid w:val="00825648"/>
    <w:rsid w:val="00830402"/>
    <w:rsid w:val="00830EEB"/>
    <w:rsid w:val="008320A9"/>
    <w:rsid w:val="00832958"/>
    <w:rsid w:val="008363FC"/>
    <w:rsid w:val="00836D58"/>
    <w:rsid w:val="008449DE"/>
    <w:rsid w:val="00846F44"/>
    <w:rsid w:val="00850533"/>
    <w:rsid w:val="0085366F"/>
    <w:rsid w:val="0085422D"/>
    <w:rsid w:val="00854C4E"/>
    <w:rsid w:val="008553FB"/>
    <w:rsid w:val="00855478"/>
    <w:rsid w:val="00857AE7"/>
    <w:rsid w:val="00860B19"/>
    <w:rsid w:val="00860FD9"/>
    <w:rsid w:val="00861885"/>
    <w:rsid w:val="00863A94"/>
    <w:rsid w:val="0086522B"/>
    <w:rsid w:val="0087038C"/>
    <w:rsid w:val="0087100B"/>
    <w:rsid w:val="008720E0"/>
    <w:rsid w:val="0087312F"/>
    <w:rsid w:val="00875103"/>
    <w:rsid w:val="008767FB"/>
    <w:rsid w:val="0088324C"/>
    <w:rsid w:val="008843ED"/>
    <w:rsid w:val="00886A44"/>
    <w:rsid w:val="00886D4D"/>
    <w:rsid w:val="00890CE2"/>
    <w:rsid w:val="008928A5"/>
    <w:rsid w:val="00892D7B"/>
    <w:rsid w:val="00893CF0"/>
    <w:rsid w:val="00896A52"/>
    <w:rsid w:val="00897127"/>
    <w:rsid w:val="008A0F52"/>
    <w:rsid w:val="008A4F85"/>
    <w:rsid w:val="008B0E73"/>
    <w:rsid w:val="008B5B3A"/>
    <w:rsid w:val="008C112A"/>
    <w:rsid w:val="008C184E"/>
    <w:rsid w:val="008C1AF4"/>
    <w:rsid w:val="008C4E3A"/>
    <w:rsid w:val="008C6410"/>
    <w:rsid w:val="008D1D1E"/>
    <w:rsid w:val="008D4CA0"/>
    <w:rsid w:val="008D5499"/>
    <w:rsid w:val="008D6091"/>
    <w:rsid w:val="008D7D9E"/>
    <w:rsid w:val="008E17E2"/>
    <w:rsid w:val="008E1F72"/>
    <w:rsid w:val="008E25A0"/>
    <w:rsid w:val="008E31E4"/>
    <w:rsid w:val="008E5821"/>
    <w:rsid w:val="008E7F20"/>
    <w:rsid w:val="008F02BF"/>
    <w:rsid w:val="008F1E0B"/>
    <w:rsid w:val="008F5E2A"/>
    <w:rsid w:val="008F5FF6"/>
    <w:rsid w:val="008F7B1F"/>
    <w:rsid w:val="009013C3"/>
    <w:rsid w:val="00903FCD"/>
    <w:rsid w:val="00903FFC"/>
    <w:rsid w:val="00916D4A"/>
    <w:rsid w:val="00917614"/>
    <w:rsid w:val="00917D4E"/>
    <w:rsid w:val="0092118F"/>
    <w:rsid w:val="009213BF"/>
    <w:rsid w:val="00923D6F"/>
    <w:rsid w:val="009242D4"/>
    <w:rsid w:val="009265DB"/>
    <w:rsid w:val="009332C2"/>
    <w:rsid w:val="009339B7"/>
    <w:rsid w:val="009339E5"/>
    <w:rsid w:val="00933BD6"/>
    <w:rsid w:val="00933DBE"/>
    <w:rsid w:val="00934DC0"/>
    <w:rsid w:val="00934F21"/>
    <w:rsid w:val="009371E4"/>
    <w:rsid w:val="009421DE"/>
    <w:rsid w:val="00944842"/>
    <w:rsid w:val="009459B7"/>
    <w:rsid w:val="0094611C"/>
    <w:rsid w:val="009521D2"/>
    <w:rsid w:val="00956FDD"/>
    <w:rsid w:val="009600E5"/>
    <w:rsid w:val="00961723"/>
    <w:rsid w:val="00963569"/>
    <w:rsid w:val="00964507"/>
    <w:rsid w:val="00967CD8"/>
    <w:rsid w:val="009720BE"/>
    <w:rsid w:val="009757E8"/>
    <w:rsid w:val="00976572"/>
    <w:rsid w:val="00980212"/>
    <w:rsid w:val="0098154F"/>
    <w:rsid w:val="00981E7F"/>
    <w:rsid w:val="00982A1F"/>
    <w:rsid w:val="009833D6"/>
    <w:rsid w:val="009839E5"/>
    <w:rsid w:val="00984385"/>
    <w:rsid w:val="009851A0"/>
    <w:rsid w:val="0098708D"/>
    <w:rsid w:val="009920FC"/>
    <w:rsid w:val="009972A3"/>
    <w:rsid w:val="009A0A4F"/>
    <w:rsid w:val="009A2A46"/>
    <w:rsid w:val="009A3E74"/>
    <w:rsid w:val="009A4989"/>
    <w:rsid w:val="009A5095"/>
    <w:rsid w:val="009A5DAE"/>
    <w:rsid w:val="009A7D80"/>
    <w:rsid w:val="009B0517"/>
    <w:rsid w:val="009B0B41"/>
    <w:rsid w:val="009B4EB0"/>
    <w:rsid w:val="009B651D"/>
    <w:rsid w:val="009B6561"/>
    <w:rsid w:val="009B68C4"/>
    <w:rsid w:val="009B6959"/>
    <w:rsid w:val="009C04C7"/>
    <w:rsid w:val="009C3333"/>
    <w:rsid w:val="009C68B9"/>
    <w:rsid w:val="009C718A"/>
    <w:rsid w:val="009D1E44"/>
    <w:rsid w:val="009D2F35"/>
    <w:rsid w:val="009D6727"/>
    <w:rsid w:val="009D6755"/>
    <w:rsid w:val="009D6B72"/>
    <w:rsid w:val="009E6C54"/>
    <w:rsid w:val="009E7643"/>
    <w:rsid w:val="009F4B7C"/>
    <w:rsid w:val="009F69C4"/>
    <w:rsid w:val="00A029A1"/>
    <w:rsid w:val="00A03154"/>
    <w:rsid w:val="00A054A4"/>
    <w:rsid w:val="00A106FD"/>
    <w:rsid w:val="00A10AD2"/>
    <w:rsid w:val="00A10CC2"/>
    <w:rsid w:val="00A11842"/>
    <w:rsid w:val="00A118A1"/>
    <w:rsid w:val="00A207D7"/>
    <w:rsid w:val="00A20C07"/>
    <w:rsid w:val="00A24138"/>
    <w:rsid w:val="00A27D26"/>
    <w:rsid w:val="00A35360"/>
    <w:rsid w:val="00A35B40"/>
    <w:rsid w:val="00A37977"/>
    <w:rsid w:val="00A44A48"/>
    <w:rsid w:val="00A473AF"/>
    <w:rsid w:val="00A506CB"/>
    <w:rsid w:val="00A50892"/>
    <w:rsid w:val="00A52705"/>
    <w:rsid w:val="00A54F81"/>
    <w:rsid w:val="00A60A55"/>
    <w:rsid w:val="00A6160C"/>
    <w:rsid w:val="00A6324C"/>
    <w:rsid w:val="00A66715"/>
    <w:rsid w:val="00A67D42"/>
    <w:rsid w:val="00A72221"/>
    <w:rsid w:val="00A73838"/>
    <w:rsid w:val="00A73867"/>
    <w:rsid w:val="00A760C4"/>
    <w:rsid w:val="00A77104"/>
    <w:rsid w:val="00A805CD"/>
    <w:rsid w:val="00A80930"/>
    <w:rsid w:val="00A8215C"/>
    <w:rsid w:val="00A82CD8"/>
    <w:rsid w:val="00A837C8"/>
    <w:rsid w:val="00A8492C"/>
    <w:rsid w:val="00A86892"/>
    <w:rsid w:val="00A87437"/>
    <w:rsid w:val="00A8769F"/>
    <w:rsid w:val="00A876B9"/>
    <w:rsid w:val="00A91EB8"/>
    <w:rsid w:val="00A93446"/>
    <w:rsid w:val="00A93592"/>
    <w:rsid w:val="00A9508E"/>
    <w:rsid w:val="00AA100A"/>
    <w:rsid w:val="00AA3734"/>
    <w:rsid w:val="00AA42DE"/>
    <w:rsid w:val="00AA59DE"/>
    <w:rsid w:val="00AA6CA3"/>
    <w:rsid w:val="00AB0DC8"/>
    <w:rsid w:val="00AB1E48"/>
    <w:rsid w:val="00AB284C"/>
    <w:rsid w:val="00AB4053"/>
    <w:rsid w:val="00AB694E"/>
    <w:rsid w:val="00AB7ABD"/>
    <w:rsid w:val="00AC134D"/>
    <w:rsid w:val="00AC2BCA"/>
    <w:rsid w:val="00AC3222"/>
    <w:rsid w:val="00AD0740"/>
    <w:rsid w:val="00AD0851"/>
    <w:rsid w:val="00AD0CB8"/>
    <w:rsid w:val="00AD6AD3"/>
    <w:rsid w:val="00AD7402"/>
    <w:rsid w:val="00AE1549"/>
    <w:rsid w:val="00AE2730"/>
    <w:rsid w:val="00AE29D4"/>
    <w:rsid w:val="00AE35C5"/>
    <w:rsid w:val="00AE366D"/>
    <w:rsid w:val="00AE39A8"/>
    <w:rsid w:val="00AE4A8A"/>
    <w:rsid w:val="00AE50E8"/>
    <w:rsid w:val="00AE63F1"/>
    <w:rsid w:val="00AF2B0E"/>
    <w:rsid w:val="00AF3C39"/>
    <w:rsid w:val="00AF4205"/>
    <w:rsid w:val="00AF5694"/>
    <w:rsid w:val="00AF6314"/>
    <w:rsid w:val="00AF7002"/>
    <w:rsid w:val="00B00765"/>
    <w:rsid w:val="00B00C8A"/>
    <w:rsid w:val="00B017CC"/>
    <w:rsid w:val="00B1171B"/>
    <w:rsid w:val="00B120C6"/>
    <w:rsid w:val="00B13285"/>
    <w:rsid w:val="00B1553D"/>
    <w:rsid w:val="00B15795"/>
    <w:rsid w:val="00B174F1"/>
    <w:rsid w:val="00B21410"/>
    <w:rsid w:val="00B22578"/>
    <w:rsid w:val="00B238C9"/>
    <w:rsid w:val="00B2508D"/>
    <w:rsid w:val="00B27EDE"/>
    <w:rsid w:val="00B27F3C"/>
    <w:rsid w:val="00B34CE6"/>
    <w:rsid w:val="00B43FAE"/>
    <w:rsid w:val="00B4497B"/>
    <w:rsid w:val="00B45114"/>
    <w:rsid w:val="00B46A96"/>
    <w:rsid w:val="00B47A87"/>
    <w:rsid w:val="00B53396"/>
    <w:rsid w:val="00B55EF0"/>
    <w:rsid w:val="00B564F9"/>
    <w:rsid w:val="00B61024"/>
    <w:rsid w:val="00B6245B"/>
    <w:rsid w:val="00B6251E"/>
    <w:rsid w:val="00B63497"/>
    <w:rsid w:val="00B65411"/>
    <w:rsid w:val="00B673D1"/>
    <w:rsid w:val="00B70058"/>
    <w:rsid w:val="00B7014B"/>
    <w:rsid w:val="00B71D17"/>
    <w:rsid w:val="00B8349D"/>
    <w:rsid w:val="00B84843"/>
    <w:rsid w:val="00B85343"/>
    <w:rsid w:val="00B8571E"/>
    <w:rsid w:val="00B92228"/>
    <w:rsid w:val="00B93021"/>
    <w:rsid w:val="00B94257"/>
    <w:rsid w:val="00BA24F7"/>
    <w:rsid w:val="00BA4923"/>
    <w:rsid w:val="00BA60BB"/>
    <w:rsid w:val="00BA616B"/>
    <w:rsid w:val="00BA63E4"/>
    <w:rsid w:val="00BA74F7"/>
    <w:rsid w:val="00BA7AE9"/>
    <w:rsid w:val="00BB17DE"/>
    <w:rsid w:val="00BB1D17"/>
    <w:rsid w:val="00BB2055"/>
    <w:rsid w:val="00BB51F4"/>
    <w:rsid w:val="00BB561C"/>
    <w:rsid w:val="00BC0026"/>
    <w:rsid w:val="00BC4E62"/>
    <w:rsid w:val="00BC5D28"/>
    <w:rsid w:val="00BC6064"/>
    <w:rsid w:val="00BC6AD1"/>
    <w:rsid w:val="00BD0C8B"/>
    <w:rsid w:val="00BD3891"/>
    <w:rsid w:val="00BD791D"/>
    <w:rsid w:val="00BE5897"/>
    <w:rsid w:val="00BE6A63"/>
    <w:rsid w:val="00BF2F7E"/>
    <w:rsid w:val="00BF31B8"/>
    <w:rsid w:val="00BF408F"/>
    <w:rsid w:val="00BF46C3"/>
    <w:rsid w:val="00BF5BDA"/>
    <w:rsid w:val="00BF73E0"/>
    <w:rsid w:val="00C014FA"/>
    <w:rsid w:val="00C02EE1"/>
    <w:rsid w:val="00C03426"/>
    <w:rsid w:val="00C04455"/>
    <w:rsid w:val="00C05DA5"/>
    <w:rsid w:val="00C06283"/>
    <w:rsid w:val="00C109AA"/>
    <w:rsid w:val="00C112EE"/>
    <w:rsid w:val="00C20DDA"/>
    <w:rsid w:val="00C20FFF"/>
    <w:rsid w:val="00C23267"/>
    <w:rsid w:val="00C23F25"/>
    <w:rsid w:val="00C24C87"/>
    <w:rsid w:val="00C25465"/>
    <w:rsid w:val="00C27C53"/>
    <w:rsid w:val="00C31751"/>
    <w:rsid w:val="00C328C3"/>
    <w:rsid w:val="00C34058"/>
    <w:rsid w:val="00C3654B"/>
    <w:rsid w:val="00C44435"/>
    <w:rsid w:val="00C465DE"/>
    <w:rsid w:val="00C47E89"/>
    <w:rsid w:val="00C532D0"/>
    <w:rsid w:val="00C5476D"/>
    <w:rsid w:val="00C553B9"/>
    <w:rsid w:val="00C5796E"/>
    <w:rsid w:val="00C617C7"/>
    <w:rsid w:val="00C62EAF"/>
    <w:rsid w:val="00C63190"/>
    <w:rsid w:val="00C6323F"/>
    <w:rsid w:val="00C637B4"/>
    <w:rsid w:val="00C67B52"/>
    <w:rsid w:val="00C67B5A"/>
    <w:rsid w:val="00C71595"/>
    <w:rsid w:val="00C74A94"/>
    <w:rsid w:val="00C836F5"/>
    <w:rsid w:val="00C842B9"/>
    <w:rsid w:val="00C85177"/>
    <w:rsid w:val="00C868F7"/>
    <w:rsid w:val="00C87071"/>
    <w:rsid w:val="00C90F9C"/>
    <w:rsid w:val="00C91758"/>
    <w:rsid w:val="00C946AB"/>
    <w:rsid w:val="00C95025"/>
    <w:rsid w:val="00C955E8"/>
    <w:rsid w:val="00C9748C"/>
    <w:rsid w:val="00CA035A"/>
    <w:rsid w:val="00CA0639"/>
    <w:rsid w:val="00CA4B7F"/>
    <w:rsid w:val="00CA6420"/>
    <w:rsid w:val="00CA6E0A"/>
    <w:rsid w:val="00CB0351"/>
    <w:rsid w:val="00CB4EC8"/>
    <w:rsid w:val="00CB6430"/>
    <w:rsid w:val="00CB6AF7"/>
    <w:rsid w:val="00CC197D"/>
    <w:rsid w:val="00CC1E8B"/>
    <w:rsid w:val="00CC3695"/>
    <w:rsid w:val="00CC512C"/>
    <w:rsid w:val="00CD2B96"/>
    <w:rsid w:val="00CD308A"/>
    <w:rsid w:val="00CD7ECB"/>
    <w:rsid w:val="00CE2B02"/>
    <w:rsid w:val="00CE5FE9"/>
    <w:rsid w:val="00CE6FFC"/>
    <w:rsid w:val="00CF0956"/>
    <w:rsid w:val="00CF10B0"/>
    <w:rsid w:val="00CF120D"/>
    <w:rsid w:val="00CF17D3"/>
    <w:rsid w:val="00CF1948"/>
    <w:rsid w:val="00CF3A14"/>
    <w:rsid w:val="00CF4897"/>
    <w:rsid w:val="00CF4D56"/>
    <w:rsid w:val="00CF6280"/>
    <w:rsid w:val="00CF7F1F"/>
    <w:rsid w:val="00D0013B"/>
    <w:rsid w:val="00D0176D"/>
    <w:rsid w:val="00D104EB"/>
    <w:rsid w:val="00D10CB9"/>
    <w:rsid w:val="00D11B26"/>
    <w:rsid w:val="00D12621"/>
    <w:rsid w:val="00D1297E"/>
    <w:rsid w:val="00D13C18"/>
    <w:rsid w:val="00D15AEE"/>
    <w:rsid w:val="00D1613F"/>
    <w:rsid w:val="00D22276"/>
    <w:rsid w:val="00D24455"/>
    <w:rsid w:val="00D24F70"/>
    <w:rsid w:val="00D250B5"/>
    <w:rsid w:val="00D33ABF"/>
    <w:rsid w:val="00D33F49"/>
    <w:rsid w:val="00D3428D"/>
    <w:rsid w:val="00D3441B"/>
    <w:rsid w:val="00D35AD2"/>
    <w:rsid w:val="00D367FD"/>
    <w:rsid w:val="00D36BC9"/>
    <w:rsid w:val="00D37AA2"/>
    <w:rsid w:val="00D4105F"/>
    <w:rsid w:val="00D4281D"/>
    <w:rsid w:val="00D430AE"/>
    <w:rsid w:val="00D44A8A"/>
    <w:rsid w:val="00D46FB3"/>
    <w:rsid w:val="00D47B2F"/>
    <w:rsid w:val="00D500EC"/>
    <w:rsid w:val="00D5011A"/>
    <w:rsid w:val="00D52186"/>
    <w:rsid w:val="00D55297"/>
    <w:rsid w:val="00D57B3E"/>
    <w:rsid w:val="00D60CCB"/>
    <w:rsid w:val="00D63205"/>
    <w:rsid w:val="00D64891"/>
    <w:rsid w:val="00D6727B"/>
    <w:rsid w:val="00D67552"/>
    <w:rsid w:val="00D7097F"/>
    <w:rsid w:val="00D7217A"/>
    <w:rsid w:val="00D73484"/>
    <w:rsid w:val="00D773D1"/>
    <w:rsid w:val="00D7769D"/>
    <w:rsid w:val="00D77C1B"/>
    <w:rsid w:val="00D83366"/>
    <w:rsid w:val="00D8368E"/>
    <w:rsid w:val="00D83D88"/>
    <w:rsid w:val="00D8447C"/>
    <w:rsid w:val="00D847DB"/>
    <w:rsid w:val="00D85153"/>
    <w:rsid w:val="00D871DB"/>
    <w:rsid w:val="00D91024"/>
    <w:rsid w:val="00D9224C"/>
    <w:rsid w:val="00D9317D"/>
    <w:rsid w:val="00D93CF0"/>
    <w:rsid w:val="00D95EB6"/>
    <w:rsid w:val="00D96198"/>
    <w:rsid w:val="00D9676B"/>
    <w:rsid w:val="00D977FC"/>
    <w:rsid w:val="00DA24E0"/>
    <w:rsid w:val="00DA53FD"/>
    <w:rsid w:val="00DA63A3"/>
    <w:rsid w:val="00DA7227"/>
    <w:rsid w:val="00DA755F"/>
    <w:rsid w:val="00DB02E5"/>
    <w:rsid w:val="00DB03D4"/>
    <w:rsid w:val="00DB0523"/>
    <w:rsid w:val="00DB095C"/>
    <w:rsid w:val="00DB11FD"/>
    <w:rsid w:val="00DB2315"/>
    <w:rsid w:val="00DB7EA4"/>
    <w:rsid w:val="00DC1C35"/>
    <w:rsid w:val="00DC38AE"/>
    <w:rsid w:val="00DC5141"/>
    <w:rsid w:val="00DC53AE"/>
    <w:rsid w:val="00DC5634"/>
    <w:rsid w:val="00DD270D"/>
    <w:rsid w:val="00DD3EFA"/>
    <w:rsid w:val="00DE33D6"/>
    <w:rsid w:val="00DE5295"/>
    <w:rsid w:val="00DE7FDE"/>
    <w:rsid w:val="00DF01D9"/>
    <w:rsid w:val="00DF0FB5"/>
    <w:rsid w:val="00DF36D6"/>
    <w:rsid w:val="00DF5C14"/>
    <w:rsid w:val="00DF7024"/>
    <w:rsid w:val="00DF712D"/>
    <w:rsid w:val="00DF7942"/>
    <w:rsid w:val="00E00643"/>
    <w:rsid w:val="00E00E5A"/>
    <w:rsid w:val="00E02445"/>
    <w:rsid w:val="00E0385A"/>
    <w:rsid w:val="00E03D8C"/>
    <w:rsid w:val="00E044C7"/>
    <w:rsid w:val="00E0531B"/>
    <w:rsid w:val="00E0613F"/>
    <w:rsid w:val="00E0622B"/>
    <w:rsid w:val="00E074C3"/>
    <w:rsid w:val="00E07510"/>
    <w:rsid w:val="00E13555"/>
    <w:rsid w:val="00E16805"/>
    <w:rsid w:val="00E17ECF"/>
    <w:rsid w:val="00E21D50"/>
    <w:rsid w:val="00E23DAC"/>
    <w:rsid w:val="00E2673F"/>
    <w:rsid w:val="00E26D66"/>
    <w:rsid w:val="00E30590"/>
    <w:rsid w:val="00E3117F"/>
    <w:rsid w:val="00E314D6"/>
    <w:rsid w:val="00E32729"/>
    <w:rsid w:val="00E32811"/>
    <w:rsid w:val="00E34086"/>
    <w:rsid w:val="00E36183"/>
    <w:rsid w:val="00E4035A"/>
    <w:rsid w:val="00E4383C"/>
    <w:rsid w:val="00E43A68"/>
    <w:rsid w:val="00E4411E"/>
    <w:rsid w:val="00E44DAA"/>
    <w:rsid w:val="00E461CE"/>
    <w:rsid w:val="00E471CE"/>
    <w:rsid w:val="00E47E5C"/>
    <w:rsid w:val="00E50A18"/>
    <w:rsid w:val="00E5390E"/>
    <w:rsid w:val="00E54D26"/>
    <w:rsid w:val="00E576FA"/>
    <w:rsid w:val="00E57B62"/>
    <w:rsid w:val="00E60AC0"/>
    <w:rsid w:val="00E61028"/>
    <w:rsid w:val="00E61D0B"/>
    <w:rsid w:val="00E6321B"/>
    <w:rsid w:val="00E64C80"/>
    <w:rsid w:val="00E67EDA"/>
    <w:rsid w:val="00E67F06"/>
    <w:rsid w:val="00E67FC7"/>
    <w:rsid w:val="00E73EF6"/>
    <w:rsid w:val="00E74B0B"/>
    <w:rsid w:val="00E74D5C"/>
    <w:rsid w:val="00E8097F"/>
    <w:rsid w:val="00E81C60"/>
    <w:rsid w:val="00E82434"/>
    <w:rsid w:val="00E82BD9"/>
    <w:rsid w:val="00E868C2"/>
    <w:rsid w:val="00E87A61"/>
    <w:rsid w:val="00E91231"/>
    <w:rsid w:val="00E93994"/>
    <w:rsid w:val="00E93C4F"/>
    <w:rsid w:val="00E945C8"/>
    <w:rsid w:val="00E96D26"/>
    <w:rsid w:val="00E97455"/>
    <w:rsid w:val="00EA267A"/>
    <w:rsid w:val="00EA62F9"/>
    <w:rsid w:val="00EB0A90"/>
    <w:rsid w:val="00EB0CD0"/>
    <w:rsid w:val="00EB1839"/>
    <w:rsid w:val="00EB3B60"/>
    <w:rsid w:val="00EB446F"/>
    <w:rsid w:val="00EB6169"/>
    <w:rsid w:val="00EB62B1"/>
    <w:rsid w:val="00EB71AE"/>
    <w:rsid w:val="00EB7462"/>
    <w:rsid w:val="00EC2C0A"/>
    <w:rsid w:val="00EC3155"/>
    <w:rsid w:val="00EC4970"/>
    <w:rsid w:val="00EC6902"/>
    <w:rsid w:val="00EC6E30"/>
    <w:rsid w:val="00EC7A1D"/>
    <w:rsid w:val="00ED0BC8"/>
    <w:rsid w:val="00ED1006"/>
    <w:rsid w:val="00ED28F8"/>
    <w:rsid w:val="00ED3434"/>
    <w:rsid w:val="00ED3B69"/>
    <w:rsid w:val="00ED4044"/>
    <w:rsid w:val="00ED6DDE"/>
    <w:rsid w:val="00EE0AB1"/>
    <w:rsid w:val="00EE1C4A"/>
    <w:rsid w:val="00EE23E0"/>
    <w:rsid w:val="00EE2569"/>
    <w:rsid w:val="00EE4B95"/>
    <w:rsid w:val="00EF2B14"/>
    <w:rsid w:val="00EF3AF6"/>
    <w:rsid w:val="00EF5593"/>
    <w:rsid w:val="00EF6A12"/>
    <w:rsid w:val="00EF70B3"/>
    <w:rsid w:val="00F00BCD"/>
    <w:rsid w:val="00F0144A"/>
    <w:rsid w:val="00F02448"/>
    <w:rsid w:val="00F05CE9"/>
    <w:rsid w:val="00F061F2"/>
    <w:rsid w:val="00F10050"/>
    <w:rsid w:val="00F1010E"/>
    <w:rsid w:val="00F10A91"/>
    <w:rsid w:val="00F13C60"/>
    <w:rsid w:val="00F144F3"/>
    <w:rsid w:val="00F2063F"/>
    <w:rsid w:val="00F2352A"/>
    <w:rsid w:val="00F23EF7"/>
    <w:rsid w:val="00F265D6"/>
    <w:rsid w:val="00F266F7"/>
    <w:rsid w:val="00F313E0"/>
    <w:rsid w:val="00F34D2E"/>
    <w:rsid w:val="00F3510A"/>
    <w:rsid w:val="00F378A4"/>
    <w:rsid w:val="00F402C9"/>
    <w:rsid w:val="00F41FAE"/>
    <w:rsid w:val="00F44F61"/>
    <w:rsid w:val="00F5050A"/>
    <w:rsid w:val="00F52321"/>
    <w:rsid w:val="00F54F31"/>
    <w:rsid w:val="00F55C02"/>
    <w:rsid w:val="00F55FF6"/>
    <w:rsid w:val="00F56FB3"/>
    <w:rsid w:val="00F61BF6"/>
    <w:rsid w:val="00F63102"/>
    <w:rsid w:val="00F675C3"/>
    <w:rsid w:val="00F7306F"/>
    <w:rsid w:val="00F74C7E"/>
    <w:rsid w:val="00F74CE6"/>
    <w:rsid w:val="00F76614"/>
    <w:rsid w:val="00F7736E"/>
    <w:rsid w:val="00F77880"/>
    <w:rsid w:val="00F8227B"/>
    <w:rsid w:val="00F85269"/>
    <w:rsid w:val="00F86AB7"/>
    <w:rsid w:val="00F8772C"/>
    <w:rsid w:val="00F903DD"/>
    <w:rsid w:val="00F952CC"/>
    <w:rsid w:val="00F96AC4"/>
    <w:rsid w:val="00F97ACB"/>
    <w:rsid w:val="00F97D20"/>
    <w:rsid w:val="00FA1AEE"/>
    <w:rsid w:val="00FA1F9A"/>
    <w:rsid w:val="00FB0B7C"/>
    <w:rsid w:val="00FB13FF"/>
    <w:rsid w:val="00FB14DA"/>
    <w:rsid w:val="00FB2879"/>
    <w:rsid w:val="00FB2B79"/>
    <w:rsid w:val="00FB3FC1"/>
    <w:rsid w:val="00FB5F48"/>
    <w:rsid w:val="00FC0B69"/>
    <w:rsid w:val="00FC3F38"/>
    <w:rsid w:val="00FD0DA8"/>
    <w:rsid w:val="00FD0EB1"/>
    <w:rsid w:val="00FD1D28"/>
    <w:rsid w:val="00FD4763"/>
    <w:rsid w:val="00FD6E7B"/>
    <w:rsid w:val="00FD73FE"/>
    <w:rsid w:val="00FE0023"/>
    <w:rsid w:val="00FE10D5"/>
    <w:rsid w:val="00FE14DF"/>
    <w:rsid w:val="00FE2250"/>
    <w:rsid w:val="00FE268C"/>
    <w:rsid w:val="00FE304F"/>
    <w:rsid w:val="00FE512C"/>
    <w:rsid w:val="00FE52B2"/>
    <w:rsid w:val="00FF29D0"/>
    <w:rsid w:val="00FF3F30"/>
    <w:rsid w:val="00FF418A"/>
    <w:rsid w:val="00FF5876"/>
    <w:rsid w:val="00FF5CF2"/>
    <w:rsid w:val="00FF632A"/>
    <w:rsid w:val="00FF6AC2"/>
    <w:rsid w:val="00FF6B2D"/>
    <w:rsid w:val="00FF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B2C81"/>
  <w15:chartTrackingRefBased/>
  <w15:docId w15:val="{5BF9B66A-DA72-4EE3-9AC9-01F5881E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autoRedefine/>
    <w:uiPriority w:val="9"/>
    <w:qFormat/>
    <w:rsid w:val="008C1AF4"/>
    <w:pPr>
      <w:keepNext/>
      <w:keepLines/>
      <w:spacing w:before="340" w:after="330" w:line="360" w:lineRule="auto"/>
      <w:jc w:val="center"/>
      <w:outlineLvl w:val="0"/>
    </w:pPr>
    <w:rPr>
      <w:rFonts w:ascii="Times New Roman" w:eastAsia="黑体" w:hAnsi="Times New Roman"/>
      <w:bCs/>
      <w:kern w:val="44"/>
      <w:sz w:val="30"/>
      <w:szCs w:val="24"/>
    </w:rPr>
  </w:style>
  <w:style w:type="paragraph" w:styleId="2">
    <w:name w:val="heading 2"/>
    <w:basedOn w:val="a"/>
    <w:next w:val="a"/>
    <w:link w:val="20"/>
    <w:autoRedefine/>
    <w:uiPriority w:val="9"/>
    <w:unhideWhenUsed/>
    <w:qFormat/>
    <w:rsid w:val="00B8571E"/>
    <w:pPr>
      <w:keepNext/>
      <w:keepLines/>
      <w:numPr>
        <w:numId w:val="2"/>
      </w:numPr>
      <w:spacing w:before="260" w:after="260" w:line="360" w:lineRule="auto"/>
      <w:outlineLvl w:val="1"/>
    </w:pPr>
    <w:rPr>
      <w:rFonts w:ascii="Times New Roman" w:eastAsia="黑体" w:hAnsi="Times New Roman" w:cs="Times New Roman"/>
      <w:bCs/>
      <w:sz w:val="28"/>
      <w:szCs w:val="28"/>
    </w:rPr>
  </w:style>
  <w:style w:type="paragraph" w:styleId="3">
    <w:name w:val="heading 3"/>
    <w:basedOn w:val="a"/>
    <w:next w:val="a"/>
    <w:link w:val="30"/>
    <w:uiPriority w:val="9"/>
    <w:unhideWhenUsed/>
    <w:qFormat/>
    <w:rsid w:val="004356D6"/>
    <w:pPr>
      <w:keepNext/>
      <w:keepLines/>
      <w:numPr>
        <w:numId w:val="9"/>
      </w:numPr>
      <w:spacing w:before="260" w:after="260" w:line="416" w:lineRule="auto"/>
      <w:outlineLvl w:val="2"/>
    </w:pPr>
    <w:rPr>
      <w:rFonts w:eastAsia="黑体"/>
      <w:bCs/>
      <w:sz w:val="24"/>
      <w:szCs w:val="32"/>
    </w:rPr>
  </w:style>
  <w:style w:type="paragraph" w:styleId="4">
    <w:name w:val="heading 4"/>
    <w:basedOn w:val="a"/>
    <w:next w:val="a"/>
    <w:link w:val="40"/>
    <w:uiPriority w:val="9"/>
    <w:semiHidden/>
    <w:unhideWhenUsed/>
    <w:qFormat/>
    <w:rsid w:val="00AB1E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B1E48"/>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AB1E48"/>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9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497B"/>
    <w:rPr>
      <w:sz w:val="18"/>
      <w:szCs w:val="18"/>
    </w:rPr>
  </w:style>
  <w:style w:type="paragraph" w:styleId="a5">
    <w:name w:val="footer"/>
    <w:basedOn w:val="a"/>
    <w:link w:val="a6"/>
    <w:uiPriority w:val="99"/>
    <w:unhideWhenUsed/>
    <w:rsid w:val="00B4497B"/>
    <w:pPr>
      <w:tabs>
        <w:tab w:val="center" w:pos="4153"/>
        <w:tab w:val="right" w:pos="8306"/>
      </w:tabs>
      <w:snapToGrid w:val="0"/>
      <w:jc w:val="left"/>
    </w:pPr>
    <w:rPr>
      <w:sz w:val="18"/>
      <w:szCs w:val="18"/>
    </w:rPr>
  </w:style>
  <w:style w:type="character" w:customStyle="1" w:styleId="a6">
    <w:name w:val="页脚 字符"/>
    <w:basedOn w:val="a0"/>
    <w:link w:val="a5"/>
    <w:uiPriority w:val="99"/>
    <w:rsid w:val="00B4497B"/>
    <w:rPr>
      <w:sz w:val="18"/>
      <w:szCs w:val="18"/>
    </w:rPr>
  </w:style>
  <w:style w:type="paragraph" w:styleId="a7">
    <w:name w:val="List Paragraph"/>
    <w:basedOn w:val="a"/>
    <w:uiPriority w:val="34"/>
    <w:qFormat/>
    <w:rsid w:val="008D5499"/>
    <w:pPr>
      <w:ind w:firstLineChars="200" w:firstLine="420"/>
    </w:pPr>
  </w:style>
  <w:style w:type="character" w:styleId="a8">
    <w:name w:val="Placeholder Text"/>
    <w:basedOn w:val="a0"/>
    <w:uiPriority w:val="99"/>
    <w:semiHidden/>
    <w:rsid w:val="00EB62B1"/>
    <w:rPr>
      <w:color w:val="808080"/>
    </w:rPr>
  </w:style>
  <w:style w:type="character" w:customStyle="1" w:styleId="40">
    <w:name w:val="标题 4 字符"/>
    <w:basedOn w:val="a0"/>
    <w:link w:val="4"/>
    <w:uiPriority w:val="9"/>
    <w:semiHidden/>
    <w:rsid w:val="00AB1E48"/>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AB1E48"/>
    <w:rPr>
      <w:b/>
      <w:bCs/>
      <w:sz w:val="28"/>
      <w:szCs w:val="28"/>
    </w:rPr>
  </w:style>
  <w:style w:type="character" w:customStyle="1" w:styleId="60">
    <w:name w:val="标题 6 字符"/>
    <w:basedOn w:val="a0"/>
    <w:link w:val="6"/>
    <w:uiPriority w:val="9"/>
    <w:semiHidden/>
    <w:rsid w:val="00AB1E48"/>
    <w:rPr>
      <w:rFonts w:asciiTheme="majorHAnsi" w:eastAsiaTheme="majorEastAsia" w:hAnsiTheme="majorHAnsi" w:cstheme="majorBidi"/>
      <w:b/>
      <w:bCs/>
      <w:sz w:val="24"/>
      <w:szCs w:val="24"/>
    </w:rPr>
  </w:style>
  <w:style w:type="character" w:customStyle="1" w:styleId="10">
    <w:name w:val="标题 1 字符"/>
    <w:basedOn w:val="a0"/>
    <w:link w:val="1"/>
    <w:uiPriority w:val="9"/>
    <w:rsid w:val="008C1AF4"/>
    <w:rPr>
      <w:rFonts w:ascii="Times New Roman" w:eastAsia="黑体" w:hAnsi="Times New Roman"/>
      <w:bCs/>
      <w:kern w:val="44"/>
      <w:sz w:val="30"/>
      <w:szCs w:val="24"/>
    </w:rPr>
  </w:style>
  <w:style w:type="paragraph" w:styleId="11">
    <w:name w:val="toc 1"/>
    <w:aliases w:val="目  录"/>
    <w:basedOn w:val="a"/>
    <w:next w:val="a"/>
    <w:autoRedefine/>
    <w:uiPriority w:val="39"/>
    <w:unhideWhenUsed/>
    <w:rsid w:val="00503A70"/>
    <w:pPr>
      <w:jc w:val="left"/>
    </w:pPr>
    <w:rPr>
      <w:rFonts w:ascii="Times New Roman" w:eastAsia="宋体" w:hAnsi="Times New Roman"/>
      <w:b/>
      <w:sz w:val="30"/>
    </w:rPr>
  </w:style>
  <w:style w:type="paragraph" w:styleId="TOC">
    <w:name w:val="TOC Heading"/>
    <w:basedOn w:val="1"/>
    <w:next w:val="a"/>
    <w:uiPriority w:val="39"/>
    <w:unhideWhenUsed/>
    <w:qFormat/>
    <w:rsid w:val="00306388"/>
    <w:pPr>
      <w:widowControl/>
      <w:spacing w:before="240" w:after="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21">
    <w:name w:val="toc 2"/>
    <w:basedOn w:val="a"/>
    <w:next w:val="a"/>
    <w:autoRedefine/>
    <w:uiPriority w:val="39"/>
    <w:unhideWhenUsed/>
    <w:rsid w:val="00503A70"/>
    <w:pPr>
      <w:widowControl/>
      <w:spacing w:after="100" w:line="259" w:lineRule="auto"/>
      <w:ind w:left="220"/>
      <w:jc w:val="left"/>
    </w:pPr>
    <w:rPr>
      <w:rFonts w:ascii="Times New Roman" w:eastAsia="宋体" w:hAnsi="Times New Roman" w:cs="Times New Roman"/>
      <w:kern w:val="0"/>
      <w:sz w:val="28"/>
    </w:rPr>
  </w:style>
  <w:style w:type="paragraph" w:styleId="31">
    <w:name w:val="toc 3"/>
    <w:basedOn w:val="a"/>
    <w:next w:val="a"/>
    <w:autoRedefine/>
    <w:uiPriority w:val="39"/>
    <w:unhideWhenUsed/>
    <w:rsid w:val="00503A70"/>
    <w:pPr>
      <w:widowControl/>
      <w:spacing w:after="100" w:line="259" w:lineRule="auto"/>
      <w:ind w:left="440"/>
      <w:jc w:val="left"/>
    </w:pPr>
    <w:rPr>
      <w:rFonts w:ascii="Times New Roman" w:eastAsia="宋体" w:hAnsi="Times New Roman" w:cs="Times New Roman"/>
      <w:kern w:val="0"/>
      <w:sz w:val="24"/>
    </w:rPr>
  </w:style>
  <w:style w:type="paragraph" w:styleId="a9">
    <w:name w:val="Balloon Text"/>
    <w:basedOn w:val="a"/>
    <w:link w:val="aa"/>
    <w:uiPriority w:val="99"/>
    <w:semiHidden/>
    <w:unhideWhenUsed/>
    <w:rsid w:val="00631C4A"/>
    <w:rPr>
      <w:sz w:val="18"/>
      <w:szCs w:val="18"/>
    </w:rPr>
  </w:style>
  <w:style w:type="character" w:customStyle="1" w:styleId="aa">
    <w:name w:val="批注框文本 字符"/>
    <w:basedOn w:val="a0"/>
    <w:link w:val="a9"/>
    <w:uiPriority w:val="99"/>
    <w:semiHidden/>
    <w:rsid w:val="00631C4A"/>
    <w:rPr>
      <w:sz w:val="18"/>
      <w:szCs w:val="18"/>
    </w:rPr>
  </w:style>
  <w:style w:type="character" w:customStyle="1" w:styleId="20">
    <w:name w:val="标题 2 字符"/>
    <w:basedOn w:val="a0"/>
    <w:link w:val="2"/>
    <w:uiPriority w:val="9"/>
    <w:rsid w:val="00B8571E"/>
    <w:rPr>
      <w:rFonts w:ascii="Times New Roman" w:eastAsia="黑体" w:hAnsi="Times New Roman" w:cs="Times New Roman"/>
      <w:bCs/>
      <w:sz w:val="28"/>
      <w:szCs w:val="28"/>
    </w:rPr>
  </w:style>
  <w:style w:type="character" w:customStyle="1" w:styleId="30">
    <w:name w:val="标题 3 字符"/>
    <w:basedOn w:val="a0"/>
    <w:link w:val="3"/>
    <w:uiPriority w:val="9"/>
    <w:rsid w:val="004356D6"/>
    <w:rPr>
      <w:rFonts w:eastAsia="黑体"/>
      <w:bCs/>
      <w:sz w:val="24"/>
      <w:szCs w:val="32"/>
    </w:rPr>
  </w:style>
  <w:style w:type="paragraph" w:styleId="ab">
    <w:name w:val="footnote text"/>
    <w:basedOn w:val="a"/>
    <w:link w:val="ac"/>
    <w:autoRedefine/>
    <w:uiPriority w:val="99"/>
    <w:unhideWhenUsed/>
    <w:rsid w:val="00CA6420"/>
    <w:pPr>
      <w:snapToGrid w:val="0"/>
      <w:jc w:val="left"/>
    </w:pPr>
    <w:rPr>
      <w:rFonts w:ascii="Times New Roman" w:eastAsia="宋体" w:hAnsi="Times New Roman"/>
      <w:sz w:val="18"/>
      <w:szCs w:val="18"/>
    </w:rPr>
  </w:style>
  <w:style w:type="character" w:customStyle="1" w:styleId="ac">
    <w:name w:val="脚注文本 字符"/>
    <w:basedOn w:val="a0"/>
    <w:link w:val="ab"/>
    <w:uiPriority w:val="99"/>
    <w:rsid w:val="00CA6420"/>
    <w:rPr>
      <w:rFonts w:ascii="Times New Roman" w:eastAsia="宋体" w:hAnsi="Times New Roman"/>
      <w:sz w:val="18"/>
      <w:szCs w:val="18"/>
    </w:rPr>
  </w:style>
  <w:style w:type="character" w:styleId="ad">
    <w:name w:val="footnote reference"/>
    <w:basedOn w:val="a0"/>
    <w:uiPriority w:val="99"/>
    <w:semiHidden/>
    <w:unhideWhenUsed/>
    <w:rsid w:val="00F76614"/>
    <w:rPr>
      <w:vertAlign w:val="superscript"/>
    </w:rPr>
  </w:style>
  <w:style w:type="character" w:styleId="ae">
    <w:name w:val="Hyperlink"/>
    <w:basedOn w:val="a0"/>
    <w:uiPriority w:val="99"/>
    <w:unhideWhenUsed/>
    <w:rsid w:val="00D83D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030491">
      <w:bodyDiv w:val="1"/>
      <w:marLeft w:val="0"/>
      <w:marRight w:val="0"/>
      <w:marTop w:val="0"/>
      <w:marBottom w:val="0"/>
      <w:divBdr>
        <w:top w:val="none" w:sz="0" w:space="0" w:color="auto"/>
        <w:left w:val="none" w:sz="0" w:space="0" w:color="auto"/>
        <w:bottom w:val="none" w:sz="0" w:space="0" w:color="auto"/>
        <w:right w:val="none" w:sz="0" w:space="0" w:color="auto"/>
      </w:divBdr>
      <w:divsChild>
        <w:div w:id="34742748">
          <w:marLeft w:val="0"/>
          <w:marRight w:val="0"/>
          <w:marTop w:val="0"/>
          <w:marBottom w:val="0"/>
          <w:divBdr>
            <w:top w:val="none" w:sz="0" w:space="0" w:color="auto"/>
            <w:left w:val="none" w:sz="0" w:space="0" w:color="auto"/>
            <w:bottom w:val="none" w:sz="0" w:space="0" w:color="auto"/>
            <w:right w:val="none" w:sz="0" w:space="0" w:color="auto"/>
          </w:divBdr>
        </w:div>
        <w:div w:id="123158594">
          <w:marLeft w:val="0"/>
          <w:marRight w:val="0"/>
          <w:marTop w:val="0"/>
          <w:marBottom w:val="0"/>
          <w:divBdr>
            <w:top w:val="none" w:sz="0" w:space="0" w:color="auto"/>
            <w:left w:val="none" w:sz="0" w:space="0" w:color="auto"/>
            <w:bottom w:val="none" w:sz="0" w:space="0" w:color="auto"/>
            <w:right w:val="none" w:sz="0" w:space="0" w:color="auto"/>
          </w:divBdr>
        </w:div>
        <w:div w:id="220404383">
          <w:marLeft w:val="0"/>
          <w:marRight w:val="0"/>
          <w:marTop w:val="0"/>
          <w:marBottom w:val="0"/>
          <w:divBdr>
            <w:top w:val="none" w:sz="0" w:space="0" w:color="auto"/>
            <w:left w:val="none" w:sz="0" w:space="0" w:color="auto"/>
            <w:bottom w:val="none" w:sz="0" w:space="0" w:color="auto"/>
            <w:right w:val="none" w:sz="0" w:space="0" w:color="auto"/>
          </w:divBdr>
        </w:div>
        <w:div w:id="253829694">
          <w:marLeft w:val="0"/>
          <w:marRight w:val="0"/>
          <w:marTop w:val="0"/>
          <w:marBottom w:val="0"/>
          <w:divBdr>
            <w:top w:val="none" w:sz="0" w:space="0" w:color="auto"/>
            <w:left w:val="none" w:sz="0" w:space="0" w:color="auto"/>
            <w:bottom w:val="none" w:sz="0" w:space="0" w:color="auto"/>
            <w:right w:val="none" w:sz="0" w:space="0" w:color="auto"/>
          </w:divBdr>
        </w:div>
        <w:div w:id="276723628">
          <w:marLeft w:val="0"/>
          <w:marRight w:val="0"/>
          <w:marTop w:val="0"/>
          <w:marBottom w:val="0"/>
          <w:divBdr>
            <w:top w:val="none" w:sz="0" w:space="0" w:color="auto"/>
            <w:left w:val="none" w:sz="0" w:space="0" w:color="auto"/>
            <w:bottom w:val="none" w:sz="0" w:space="0" w:color="auto"/>
            <w:right w:val="none" w:sz="0" w:space="0" w:color="auto"/>
          </w:divBdr>
        </w:div>
        <w:div w:id="320276845">
          <w:marLeft w:val="0"/>
          <w:marRight w:val="0"/>
          <w:marTop w:val="0"/>
          <w:marBottom w:val="0"/>
          <w:divBdr>
            <w:top w:val="none" w:sz="0" w:space="0" w:color="auto"/>
            <w:left w:val="none" w:sz="0" w:space="0" w:color="auto"/>
            <w:bottom w:val="none" w:sz="0" w:space="0" w:color="auto"/>
            <w:right w:val="none" w:sz="0" w:space="0" w:color="auto"/>
          </w:divBdr>
        </w:div>
        <w:div w:id="363099928">
          <w:marLeft w:val="0"/>
          <w:marRight w:val="0"/>
          <w:marTop w:val="0"/>
          <w:marBottom w:val="0"/>
          <w:divBdr>
            <w:top w:val="none" w:sz="0" w:space="0" w:color="auto"/>
            <w:left w:val="none" w:sz="0" w:space="0" w:color="auto"/>
            <w:bottom w:val="none" w:sz="0" w:space="0" w:color="auto"/>
            <w:right w:val="none" w:sz="0" w:space="0" w:color="auto"/>
          </w:divBdr>
        </w:div>
        <w:div w:id="365958201">
          <w:marLeft w:val="0"/>
          <w:marRight w:val="0"/>
          <w:marTop w:val="0"/>
          <w:marBottom w:val="0"/>
          <w:divBdr>
            <w:top w:val="none" w:sz="0" w:space="0" w:color="auto"/>
            <w:left w:val="none" w:sz="0" w:space="0" w:color="auto"/>
            <w:bottom w:val="none" w:sz="0" w:space="0" w:color="auto"/>
            <w:right w:val="none" w:sz="0" w:space="0" w:color="auto"/>
          </w:divBdr>
        </w:div>
        <w:div w:id="366488916">
          <w:marLeft w:val="0"/>
          <w:marRight w:val="0"/>
          <w:marTop w:val="0"/>
          <w:marBottom w:val="0"/>
          <w:divBdr>
            <w:top w:val="none" w:sz="0" w:space="0" w:color="auto"/>
            <w:left w:val="none" w:sz="0" w:space="0" w:color="auto"/>
            <w:bottom w:val="none" w:sz="0" w:space="0" w:color="auto"/>
            <w:right w:val="none" w:sz="0" w:space="0" w:color="auto"/>
          </w:divBdr>
        </w:div>
        <w:div w:id="470056714">
          <w:marLeft w:val="0"/>
          <w:marRight w:val="0"/>
          <w:marTop w:val="0"/>
          <w:marBottom w:val="0"/>
          <w:divBdr>
            <w:top w:val="none" w:sz="0" w:space="0" w:color="auto"/>
            <w:left w:val="none" w:sz="0" w:space="0" w:color="auto"/>
            <w:bottom w:val="none" w:sz="0" w:space="0" w:color="auto"/>
            <w:right w:val="none" w:sz="0" w:space="0" w:color="auto"/>
          </w:divBdr>
        </w:div>
        <w:div w:id="507906768">
          <w:marLeft w:val="0"/>
          <w:marRight w:val="0"/>
          <w:marTop w:val="0"/>
          <w:marBottom w:val="0"/>
          <w:divBdr>
            <w:top w:val="none" w:sz="0" w:space="0" w:color="auto"/>
            <w:left w:val="none" w:sz="0" w:space="0" w:color="auto"/>
            <w:bottom w:val="none" w:sz="0" w:space="0" w:color="auto"/>
            <w:right w:val="none" w:sz="0" w:space="0" w:color="auto"/>
          </w:divBdr>
        </w:div>
        <w:div w:id="556866462">
          <w:marLeft w:val="0"/>
          <w:marRight w:val="0"/>
          <w:marTop w:val="0"/>
          <w:marBottom w:val="0"/>
          <w:divBdr>
            <w:top w:val="none" w:sz="0" w:space="0" w:color="auto"/>
            <w:left w:val="none" w:sz="0" w:space="0" w:color="auto"/>
            <w:bottom w:val="none" w:sz="0" w:space="0" w:color="auto"/>
            <w:right w:val="none" w:sz="0" w:space="0" w:color="auto"/>
          </w:divBdr>
        </w:div>
        <w:div w:id="590966631">
          <w:marLeft w:val="0"/>
          <w:marRight w:val="0"/>
          <w:marTop w:val="0"/>
          <w:marBottom w:val="0"/>
          <w:divBdr>
            <w:top w:val="none" w:sz="0" w:space="0" w:color="auto"/>
            <w:left w:val="none" w:sz="0" w:space="0" w:color="auto"/>
            <w:bottom w:val="none" w:sz="0" w:space="0" w:color="auto"/>
            <w:right w:val="none" w:sz="0" w:space="0" w:color="auto"/>
          </w:divBdr>
        </w:div>
        <w:div w:id="607927704">
          <w:marLeft w:val="0"/>
          <w:marRight w:val="0"/>
          <w:marTop w:val="0"/>
          <w:marBottom w:val="0"/>
          <w:divBdr>
            <w:top w:val="none" w:sz="0" w:space="0" w:color="auto"/>
            <w:left w:val="none" w:sz="0" w:space="0" w:color="auto"/>
            <w:bottom w:val="none" w:sz="0" w:space="0" w:color="auto"/>
            <w:right w:val="none" w:sz="0" w:space="0" w:color="auto"/>
          </w:divBdr>
        </w:div>
        <w:div w:id="647713422">
          <w:marLeft w:val="0"/>
          <w:marRight w:val="0"/>
          <w:marTop w:val="0"/>
          <w:marBottom w:val="0"/>
          <w:divBdr>
            <w:top w:val="none" w:sz="0" w:space="0" w:color="auto"/>
            <w:left w:val="none" w:sz="0" w:space="0" w:color="auto"/>
            <w:bottom w:val="none" w:sz="0" w:space="0" w:color="auto"/>
            <w:right w:val="none" w:sz="0" w:space="0" w:color="auto"/>
          </w:divBdr>
        </w:div>
        <w:div w:id="715351255">
          <w:marLeft w:val="0"/>
          <w:marRight w:val="0"/>
          <w:marTop w:val="0"/>
          <w:marBottom w:val="0"/>
          <w:divBdr>
            <w:top w:val="none" w:sz="0" w:space="0" w:color="auto"/>
            <w:left w:val="none" w:sz="0" w:space="0" w:color="auto"/>
            <w:bottom w:val="none" w:sz="0" w:space="0" w:color="auto"/>
            <w:right w:val="none" w:sz="0" w:space="0" w:color="auto"/>
          </w:divBdr>
        </w:div>
        <w:div w:id="743797183">
          <w:marLeft w:val="0"/>
          <w:marRight w:val="0"/>
          <w:marTop w:val="0"/>
          <w:marBottom w:val="0"/>
          <w:divBdr>
            <w:top w:val="none" w:sz="0" w:space="0" w:color="auto"/>
            <w:left w:val="none" w:sz="0" w:space="0" w:color="auto"/>
            <w:bottom w:val="none" w:sz="0" w:space="0" w:color="auto"/>
            <w:right w:val="none" w:sz="0" w:space="0" w:color="auto"/>
          </w:divBdr>
        </w:div>
        <w:div w:id="753403841">
          <w:marLeft w:val="0"/>
          <w:marRight w:val="0"/>
          <w:marTop w:val="0"/>
          <w:marBottom w:val="0"/>
          <w:divBdr>
            <w:top w:val="none" w:sz="0" w:space="0" w:color="auto"/>
            <w:left w:val="none" w:sz="0" w:space="0" w:color="auto"/>
            <w:bottom w:val="none" w:sz="0" w:space="0" w:color="auto"/>
            <w:right w:val="none" w:sz="0" w:space="0" w:color="auto"/>
          </w:divBdr>
        </w:div>
        <w:div w:id="766535941">
          <w:marLeft w:val="0"/>
          <w:marRight w:val="0"/>
          <w:marTop w:val="0"/>
          <w:marBottom w:val="0"/>
          <w:divBdr>
            <w:top w:val="none" w:sz="0" w:space="0" w:color="auto"/>
            <w:left w:val="none" w:sz="0" w:space="0" w:color="auto"/>
            <w:bottom w:val="none" w:sz="0" w:space="0" w:color="auto"/>
            <w:right w:val="none" w:sz="0" w:space="0" w:color="auto"/>
          </w:divBdr>
        </w:div>
        <w:div w:id="848909151">
          <w:marLeft w:val="0"/>
          <w:marRight w:val="0"/>
          <w:marTop w:val="0"/>
          <w:marBottom w:val="0"/>
          <w:divBdr>
            <w:top w:val="none" w:sz="0" w:space="0" w:color="auto"/>
            <w:left w:val="none" w:sz="0" w:space="0" w:color="auto"/>
            <w:bottom w:val="none" w:sz="0" w:space="0" w:color="auto"/>
            <w:right w:val="none" w:sz="0" w:space="0" w:color="auto"/>
          </w:divBdr>
        </w:div>
        <w:div w:id="900486042">
          <w:marLeft w:val="0"/>
          <w:marRight w:val="0"/>
          <w:marTop w:val="0"/>
          <w:marBottom w:val="0"/>
          <w:divBdr>
            <w:top w:val="none" w:sz="0" w:space="0" w:color="auto"/>
            <w:left w:val="none" w:sz="0" w:space="0" w:color="auto"/>
            <w:bottom w:val="none" w:sz="0" w:space="0" w:color="auto"/>
            <w:right w:val="none" w:sz="0" w:space="0" w:color="auto"/>
          </w:divBdr>
        </w:div>
        <w:div w:id="916130760">
          <w:marLeft w:val="0"/>
          <w:marRight w:val="0"/>
          <w:marTop w:val="0"/>
          <w:marBottom w:val="0"/>
          <w:divBdr>
            <w:top w:val="none" w:sz="0" w:space="0" w:color="auto"/>
            <w:left w:val="none" w:sz="0" w:space="0" w:color="auto"/>
            <w:bottom w:val="none" w:sz="0" w:space="0" w:color="auto"/>
            <w:right w:val="none" w:sz="0" w:space="0" w:color="auto"/>
          </w:divBdr>
        </w:div>
        <w:div w:id="918295747">
          <w:marLeft w:val="0"/>
          <w:marRight w:val="0"/>
          <w:marTop w:val="0"/>
          <w:marBottom w:val="0"/>
          <w:divBdr>
            <w:top w:val="none" w:sz="0" w:space="0" w:color="auto"/>
            <w:left w:val="none" w:sz="0" w:space="0" w:color="auto"/>
            <w:bottom w:val="none" w:sz="0" w:space="0" w:color="auto"/>
            <w:right w:val="none" w:sz="0" w:space="0" w:color="auto"/>
          </w:divBdr>
        </w:div>
        <w:div w:id="955408642">
          <w:marLeft w:val="0"/>
          <w:marRight w:val="0"/>
          <w:marTop w:val="0"/>
          <w:marBottom w:val="0"/>
          <w:divBdr>
            <w:top w:val="none" w:sz="0" w:space="0" w:color="auto"/>
            <w:left w:val="none" w:sz="0" w:space="0" w:color="auto"/>
            <w:bottom w:val="none" w:sz="0" w:space="0" w:color="auto"/>
            <w:right w:val="none" w:sz="0" w:space="0" w:color="auto"/>
          </w:divBdr>
        </w:div>
        <w:div w:id="974942867">
          <w:marLeft w:val="0"/>
          <w:marRight w:val="0"/>
          <w:marTop w:val="0"/>
          <w:marBottom w:val="0"/>
          <w:divBdr>
            <w:top w:val="none" w:sz="0" w:space="0" w:color="auto"/>
            <w:left w:val="none" w:sz="0" w:space="0" w:color="auto"/>
            <w:bottom w:val="none" w:sz="0" w:space="0" w:color="auto"/>
            <w:right w:val="none" w:sz="0" w:space="0" w:color="auto"/>
          </w:divBdr>
        </w:div>
        <w:div w:id="1039167326">
          <w:marLeft w:val="0"/>
          <w:marRight w:val="0"/>
          <w:marTop w:val="0"/>
          <w:marBottom w:val="0"/>
          <w:divBdr>
            <w:top w:val="none" w:sz="0" w:space="0" w:color="auto"/>
            <w:left w:val="none" w:sz="0" w:space="0" w:color="auto"/>
            <w:bottom w:val="none" w:sz="0" w:space="0" w:color="auto"/>
            <w:right w:val="none" w:sz="0" w:space="0" w:color="auto"/>
          </w:divBdr>
        </w:div>
        <w:div w:id="1086725069">
          <w:marLeft w:val="0"/>
          <w:marRight w:val="0"/>
          <w:marTop w:val="0"/>
          <w:marBottom w:val="0"/>
          <w:divBdr>
            <w:top w:val="none" w:sz="0" w:space="0" w:color="auto"/>
            <w:left w:val="none" w:sz="0" w:space="0" w:color="auto"/>
            <w:bottom w:val="none" w:sz="0" w:space="0" w:color="auto"/>
            <w:right w:val="none" w:sz="0" w:space="0" w:color="auto"/>
          </w:divBdr>
        </w:div>
        <w:div w:id="1179151060">
          <w:marLeft w:val="0"/>
          <w:marRight w:val="0"/>
          <w:marTop w:val="0"/>
          <w:marBottom w:val="0"/>
          <w:divBdr>
            <w:top w:val="none" w:sz="0" w:space="0" w:color="auto"/>
            <w:left w:val="none" w:sz="0" w:space="0" w:color="auto"/>
            <w:bottom w:val="none" w:sz="0" w:space="0" w:color="auto"/>
            <w:right w:val="none" w:sz="0" w:space="0" w:color="auto"/>
          </w:divBdr>
        </w:div>
        <w:div w:id="1185678528">
          <w:marLeft w:val="0"/>
          <w:marRight w:val="0"/>
          <w:marTop w:val="0"/>
          <w:marBottom w:val="0"/>
          <w:divBdr>
            <w:top w:val="none" w:sz="0" w:space="0" w:color="auto"/>
            <w:left w:val="none" w:sz="0" w:space="0" w:color="auto"/>
            <w:bottom w:val="none" w:sz="0" w:space="0" w:color="auto"/>
            <w:right w:val="none" w:sz="0" w:space="0" w:color="auto"/>
          </w:divBdr>
        </w:div>
        <w:div w:id="1235432270">
          <w:marLeft w:val="0"/>
          <w:marRight w:val="0"/>
          <w:marTop w:val="0"/>
          <w:marBottom w:val="0"/>
          <w:divBdr>
            <w:top w:val="none" w:sz="0" w:space="0" w:color="auto"/>
            <w:left w:val="none" w:sz="0" w:space="0" w:color="auto"/>
            <w:bottom w:val="none" w:sz="0" w:space="0" w:color="auto"/>
            <w:right w:val="none" w:sz="0" w:space="0" w:color="auto"/>
          </w:divBdr>
        </w:div>
        <w:div w:id="1248148415">
          <w:marLeft w:val="0"/>
          <w:marRight w:val="0"/>
          <w:marTop w:val="0"/>
          <w:marBottom w:val="0"/>
          <w:divBdr>
            <w:top w:val="none" w:sz="0" w:space="0" w:color="auto"/>
            <w:left w:val="none" w:sz="0" w:space="0" w:color="auto"/>
            <w:bottom w:val="none" w:sz="0" w:space="0" w:color="auto"/>
            <w:right w:val="none" w:sz="0" w:space="0" w:color="auto"/>
          </w:divBdr>
        </w:div>
        <w:div w:id="1341930047">
          <w:marLeft w:val="0"/>
          <w:marRight w:val="0"/>
          <w:marTop w:val="0"/>
          <w:marBottom w:val="0"/>
          <w:divBdr>
            <w:top w:val="none" w:sz="0" w:space="0" w:color="auto"/>
            <w:left w:val="none" w:sz="0" w:space="0" w:color="auto"/>
            <w:bottom w:val="none" w:sz="0" w:space="0" w:color="auto"/>
            <w:right w:val="none" w:sz="0" w:space="0" w:color="auto"/>
          </w:divBdr>
        </w:div>
        <w:div w:id="1344630757">
          <w:marLeft w:val="0"/>
          <w:marRight w:val="0"/>
          <w:marTop w:val="0"/>
          <w:marBottom w:val="0"/>
          <w:divBdr>
            <w:top w:val="none" w:sz="0" w:space="0" w:color="auto"/>
            <w:left w:val="none" w:sz="0" w:space="0" w:color="auto"/>
            <w:bottom w:val="none" w:sz="0" w:space="0" w:color="auto"/>
            <w:right w:val="none" w:sz="0" w:space="0" w:color="auto"/>
          </w:divBdr>
        </w:div>
        <w:div w:id="1360470438">
          <w:marLeft w:val="0"/>
          <w:marRight w:val="0"/>
          <w:marTop w:val="0"/>
          <w:marBottom w:val="0"/>
          <w:divBdr>
            <w:top w:val="none" w:sz="0" w:space="0" w:color="auto"/>
            <w:left w:val="none" w:sz="0" w:space="0" w:color="auto"/>
            <w:bottom w:val="none" w:sz="0" w:space="0" w:color="auto"/>
            <w:right w:val="none" w:sz="0" w:space="0" w:color="auto"/>
          </w:divBdr>
        </w:div>
        <w:div w:id="1377193436">
          <w:marLeft w:val="0"/>
          <w:marRight w:val="0"/>
          <w:marTop w:val="0"/>
          <w:marBottom w:val="0"/>
          <w:divBdr>
            <w:top w:val="none" w:sz="0" w:space="0" w:color="auto"/>
            <w:left w:val="none" w:sz="0" w:space="0" w:color="auto"/>
            <w:bottom w:val="none" w:sz="0" w:space="0" w:color="auto"/>
            <w:right w:val="none" w:sz="0" w:space="0" w:color="auto"/>
          </w:divBdr>
        </w:div>
        <w:div w:id="1431928590">
          <w:marLeft w:val="0"/>
          <w:marRight w:val="0"/>
          <w:marTop w:val="0"/>
          <w:marBottom w:val="0"/>
          <w:divBdr>
            <w:top w:val="none" w:sz="0" w:space="0" w:color="auto"/>
            <w:left w:val="none" w:sz="0" w:space="0" w:color="auto"/>
            <w:bottom w:val="none" w:sz="0" w:space="0" w:color="auto"/>
            <w:right w:val="none" w:sz="0" w:space="0" w:color="auto"/>
          </w:divBdr>
        </w:div>
        <w:div w:id="1434328432">
          <w:marLeft w:val="0"/>
          <w:marRight w:val="0"/>
          <w:marTop w:val="0"/>
          <w:marBottom w:val="0"/>
          <w:divBdr>
            <w:top w:val="none" w:sz="0" w:space="0" w:color="auto"/>
            <w:left w:val="none" w:sz="0" w:space="0" w:color="auto"/>
            <w:bottom w:val="none" w:sz="0" w:space="0" w:color="auto"/>
            <w:right w:val="none" w:sz="0" w:space="0" w:color="auto"/>
          </w:divBdr>
        </w:div>
        <w:div w:id="1435053602">
          <w:marLeft w:val="0"/>
          <w:marRight w:val="0"/>
          <w:marTop w:val="0"/>
          <w:marBottom w:val="0"/>
          <w:divBdr>
            <w:top w:val="none" w:sz="0" w:space="0" w:color="auto"/>
            <w:left w:val="none" w:sz="0" w:space="0" w:color="auto"/>
            <w:bottom w:val="none" w:sz="0" w:space="0" w:color="auto"/>
            <w:right w:val="none" w:sz="0" w:space="0" w:color="auto"/>
          </w:divBdr>
        </w:div>
        <w:div w:id="1440756662">
          <w:marLeft w:val="0"/>
          <w:marRight w:val="0"/>
          <w:marTop w:val="0"/>
          <w:marBottom w:val="0"/>
          <w:divBdr>
            <w:top w:val="none" w:sz="0" w:space="0" w:color="auto"/>
            <w:left w:val="none" w:sz="0" w:space="0" w:color="auto"/>
            <w:bottom w:val="none" w:sz="0" w:space="0" w:color="auto"/>
            <w:right w:val="none" w:sz="0" w:space="0" w:color="auto"/>
          </w:divBdr>
        </w:div>
        <w:div w:id="1467089052">
          <w:marLeft w:val="0"/>
          <w:marRight w:val="0"/>
          <w:marTop w:val="0"/>
          <w:marBottom w:val="0"/>
          <w:divBdr>
            <w:top w:val="none" w:sz="0" w:space="0" w:color="auto"/>
            <w:left w:val="none" w:sz="0" w:space="0" w:color="auto"/>
            <w:bottom w:val="none" w:sz="0" w:space="0" w:color="auto"/>
            <w:right w:val="none" w:sz="0" w:space="0" w:color="auto"/>
          </w:divBdr>
        </w:div>
        <w:div w:id="1493645101">
          <w:marLeft w:val="0"/>
          <w:marRight w:val="0"/>
          <w:marTop w:val="0"/>
          <w:marBottom w:val="0"/>
          <w:divBdr>
            <w:top w:val="none" w:sz="0" w:space="0" w:color="auto"/>
            <w:left w:val="none" w:sz="0" w:space="0" w:color="auto"/>
            <w:bottom w:val="none" w:sz="0" w:space="0" w:color="auto"/>
            <w:right w:val="none" w:sz="0" w:space="0" w:color="auto"/>
          </w:divBdr>
        </w:div>
        <w:div w:id="1496339174">
          <w:marLeft w:val="0"/>
          <w:marRight w:val="0"/>
          <w:marTop w:val="0"/>
          <w:marBottom w:val="0"/>
          <w:divBdr>
            <w:top w:val="none" w:sz="0" w:space="0" w:color="auto"/>
            <w:left w:val="none" w:sz="0" w:space="0" w:color="auto"/>
            <w:bottom w:val="none" w:sz="0" w:space="0" w:color="auto"/>
            <w:right w:val="none" w:sz="0" w:space="0" w:color="auto"/>
          </w:divBdr>
        </w:div>
        <w:div w:id="1596330616">
          <w:marLeft w:val="0"/>
          <w:marRight w:val="0"/>
          <w:marTop w:val="0"/>
          <w:marBottom w:val="0"/>
          <w:divBdr>
            <w:top w:val="none" w:sz="0" w:space="0" w:color="auto"/>
            <w:left w:val="none" w:sz="0" w:space="0" w:color="auto"/>
            <w:bottom w:val="none" w:sz="0" w:space="0" w:color="auto"/>
            <w:right w:val="none" w:sz="0" w:space="0" w:color="auto"/>
          </w:divBdr>
        </w:div>
        <w:div w:id="1629122355">
          <w:marLeft w:val="0"/>
          <w:marRight w:val="0"/>
          <w:marTop w:val="0"/>
          <w:marBottom w:val="0"/>
          <w:divBdr>
            <w:top w:val="none" w:sz="0" w:space="0" w:color="auto"/>
            <w:left w:val="none" w:sz="0" w:space="0" w:color="auto"/>
            <w:bottom w:val="none" w:sz="0" w:space="0" w:color="auto"/>
            <w:right w:val="none" w:sz="0" w:space="0" w:color="auto"/>
          </w:divBdr>
        </w:div>
        <w:div w:id="1659268240">
          <w:marLeft w:val="0"/>
          <w:marRight w:val="0"/>
          <w:marTop w:val="0"/>
          <w:marBottom w:val="0"/>
          <w:divBdr>
            <w:top w:val="none" w:sz="0" w:space="0" w:color="auto"/>
            <w:left w:val="none" w:sz="0" w:space="0" w:color="auto"/>
            <w:bottom w:val="none" w:sz="0" w:space="0" w:color="auto"/>
            <w:right w:val="none" w:sz="0" w:space="0" w:color="auto"/>
          </w:divBdr>
        </w:div>
        <w:div w:id="1752199368">
          <w:marLeft w:val="0"/>
          <w:marRight w:val="0"/>
          <w:marTop w:val="0"/>
          <w:marBottom w:val="0"/>
          <w:divBdr>
            <w:top w:val="none" w:sz="0" w:space="0" w:color="auto"/>
            <w:left w:val="none" w:sz="0" w:space="0" w:color="auto"/>
            <w:bottom w:val="none" w:sz="0" w:space="0" w:color="auto"/>
            <w:right w:val="none" w:sz="0" w:space="0" w:color="auto"/>
          </w:divBdr>
        </w:div>
        <w:div w:id="1755010118">
          <w:marLeft w:val="0"/>
          <w:marRight w:val="0"/>
          <w:marTop w:val="0"/>
          <w:marBottom w:val="0"/>
          <w:divBdr>
            <w:top w:val="none" w:sz="0" w:space="0" w:color="auto"/>
            <w:left w:val="none" w:sz="0" w:space="0" w:color="auto"/>
            <w:bottom w:val="none" w:sz="0" w:space="0" w:color="auto"/>
            <w:right w:val="none" w:sz="0" w:space="0" w:color="auto"/>
          </w:divBdr>
        </w:div>
        <w:div w:id="1799913060">
          <w:marLeft w:val="0"/>
          <w:marRight w:val="0"/>
          <w:marTop w:val="0"/>
          <w:marBottom w:val="0"/>
          <w:divBdr>
            <w:top w:val="none" w:sz="0" w:space="0" w:color="auto"/>
            <w:left w:val="none" w:sz="0" w:space="0" w:color="auto"/>
            <w:bottom w:val="none" w:sz="0" w:space="0" w:color="auto"/>
            <w:right w:val="none" w:sz="0" w:space="0" w:color="auto"/>
          </w:divBdr>
        </w:div>
        <w:div w:id="1809741425">
          <w:marLeft w:val="0"/>
          <w:marRight w:val="0"/>
          <w:marTop w:val="0"/>
          <w:marBottom w:val="0"/>
          <w:divBdr>
            <w:top w:val="none" w:sz="0" w:space="0" w:color="auto"/>
            <w:left w:val="none" w:sz="0" w:space="0" w:color="auto"/>
            <w:bottom w:val="none" w:sz="0" w:space="0" w:color="auto"/>
            <w:right w:val="none" w:sz="0" w:space="0" w:color="auto"/>
          </w:divBdr>
        </w:div>
        <w:div w:id="1911034441">
          <w:marLeft w:val="0"/>
          <w:marRight w:val="0"/>
          <w:marTop w:val="0"/>
          <w:marBottom w:val="0"/>
          <w:divBdr>
            <w:top w:val="none" w:sz="0" w:space="0" w:color="auto"/>
            <w:left w:val="none" w:sz="0" w:space="0" w:color="auto"/>
            <w:bottom w:val="none" w:sz="0" w:space="0" w:color="auto"/>
            <w:right w:val="none" w:sz="0" w:space="0" w:color="auto"/>
          </w:divBdr>
        </w:div>
        <w:div w:id="1996758824">
          <w:marLeft w:val="0"/>
          <w:marRight w:val="0"/>
          <w:marTop w:val="0"/>
          <w:marBottom w:val="0"/>
          <w:divBdr>
            <w:top w:val="none" w:sz="0" w:space="0" w:color="auto"/>
            <w:left w:val="none" w:sz="0" w:space="0" w:color="auto"/>
            <w:bottom w:val="none" w:sz="0" w:space="0" w:color="auto"/>
            <w:right w:val="none" w:sz="0" w:space="0" w:color="auto"/>
          </w:divBdr>
        </w:div>
        <w:div w:id="2004039646">
          <w:marLeft w:val="0"/>
          <w:marRight w:val="0"/>
          <w:marTop w:val="0"/>
          <w:marBottom w:val="0"/>
          <w:divBdr>
            <w:top w:val="none" w:sz="0" w:space="0" w:color="auto"/>
            <w:left w:val="none" w:sz="0" w:space="0" w:color="auto"/>
            <w:bottom w:val="none" w:sz="0" w:space="0" w:color="auto"/>
            <w:right w:val="none" w:sz="0" w:space="0" w:color="auto"/>
          </w:divBdr>
        </w:div>
        <w:div w:id="2017265552">
          <w:marLeft w:val="0"/>
          <w:marRight w:val="0"/>
          <w:marTop w:val="0"/>
          <w:marBottom w:val="0"/>
          <w:divBdr>
            <w:top w:val="none" w:sz="0" w:space="0" w:color="auto"/>
            <w:left w:val="none" w:sz="0" w:space="0" w:color="auto"/>
            <w:bottom w:val="none" w:sz="0" w:space="0" w:color="auto"/>
            <w:right w:val="none" w:sz="0" w:space="0" w:color="auto"/>
          </w:divBdr>
        </w:div>
        <w:div w:id="2059039977">
          <w:marLeft w:val="0"/>
          <w:marRight w:val="0"/>
          <w:marTop w:val="0"/>
          <w:marBottom w:val="0"/>
          <w:divBdr>
            <w:top w:val="none" w:sz="0" w:space="0" w:color="auto"/>
            <w:left w:val="none" w:sz="0" w:space="0" w:color="auto"/>
            <w:bottom w:val="none" w:sz="0" w:space="0" w:color="auto"/>
            <w:right w:val="none" w:sz="0" w:space="0" w:color="auto"/>
          </w:divBdr>
        </w:div>
        <w:div w:id="2062367222">
          <w:marLeft w:val="0"/>
          <w:marRight w:val="0"/>
          <w:marTop w:val="0"/>
          <w:marBottom w:val="0"/>
          <w:divBdr>
            <w:top w:val="none" w:sz="0" w:space="0" w:color="auto"/>
            <w:left w:val="none" w:sz="0" w:space="0" w:color="auto"/>
            <w:bottom w:val="none" w:sz="0" w:space="0" w:color="auto"/>
            <w:right w:val="none" w:sz="0" w:space="0" w:color="auto"/>
          </w:divBdr>
        </w:div>
        <w:div w:id="2086953582">
          <w:marLeft w:val="0"/>
          <w:marRight w:val="0"/>
          <w:marTop w:val="0"/>
          <w:marBottom w:val="0"/>
          <w:divBdr>
            <w:top w:val="none" w:sz="0" w:space="0" w:color="auto"/>
            <w:left w:val="none" w:sz="0" w:space="0" w:color="auto"/>
            <w:bottom w:val="none" w:sz="0" w:space="0" w:color="auto"/>
            <w:right w:val="none" w:sz="0" w:space="0" w:color="auto"/>
          </w:divBdr>
        </w:div>
        <w:div w:id="2147122883">
          <w:marLeft w:val="0"/>
          <w:marRight w:val="0"/>
          <w:marTop w:val="0"/>
          <w:marBottom w:val="0"/>
          <w:divBdr>
            <w:top w:val="none" w:sz="0" w:space="0" w:color="auto"/>
            <w:left w:val="none" w:sz="0" w:space="0" w:color="auto"/>
            <w:bottom w:val="none" w:sz="0" w:space="0" w:color="auto"/>
            <w:right w:val="none" w:sz="0" w:space="0" w:color="auto"/>
          </w:divBdr>
          <w:divsChild>
            <w:div w:id="1945109748">
              <w:marLeft w:val="0"/>
              <w:marRight w:val="0"/>
              <w:marTop w:val="0"/>
              <w:marBottom w:val="0"/>
              <w:divBdr>
                <w:top w:val="none" w:sz="0" w:space="0" w:color="auto"/>
                <w:left w:val="none" w:sz="0" w:space="0" w:color="auto"/>
                <w:bottom w:val="none" w:sz="0" w:space="0" w:color="auto"/>
                <w:right w:val="none" w:sz="0" w:space="0" w:color="auto"/>
              </w:divBdr>
              <w:divsChild>
                <w:div w:id="830289977">
                  <w:marLeft w:val="0"/>
                  <w:marRight w:val="0"/>
                  <w:marTop w:val="0"/>
                  <w:marBottom w:val="0"/>
                  <w:divBdr>
                    <w:top w:val="none" w:sz="0" w:space="0" w:color="auto"/>
                    <w:left w:val="none" w:sz="0" w:space="0" w:color="auto"/>
                    <w:bottom w:val="none" w:sz="0" w:space="0" w:color="auto"/>
                    <w:right w:val="none" w:sz="0" w:space="0" w:color="auto"/>
                  </w:divBdr>
                  <w:divsChild>
                    <w:div w:id="1691300982">
                      <w:marLeft w:val="0"/>
                      <w:marRight w:val="0"/>
                      <w:marTop w:val="0"/>
                      <w:marBottom w:val="0"/>
                      <w:divBdr>
                        <w:top w:val="none" w:sz="0" w:space="0" w:color="auto"/>
                        <w:left w:val="none" w:sz="0" w:space="0" w:color="auto"/>
                        <w:bottom w:val="none" w:sz="0" w:space="0" w:color="auto"/>
                        <w:right w:val="none" w:sz="0" w:space="0" w:color="auto"/>
                      </w:divBdr>
                      <w:divsChild>
                        <w:div w:id="612906071">
                          <w:marLeft w:val="0"/>
                          <w:marRight w:val="1080"/>
                          <w:marTop w:val="0"/>
                          <w:marBottom w:val="0"/>
                          <w:divBdr>
                            <w:top w:val="none" w:sz="0" w:space="0" w:color="auto"/>
                            <w:left w:val="none" w:sz="0" w:space="0" w:color="auto"/>
                            <w:bottom w:val="none" w:sz="0" w:space="0" w:color="auto"/>
                            <w:right w:val="none" w:sz="0" w:space="0" w:color="auto"/>
                          </w:divBdr>
                        </w:div>
                        <w:div w:id="1774201454">
                          <w:marLeft w:val="0"/>
                          <w:marRight w:val="0"/>
                          <w:marTop w:val="0"/>
                          <w:marBottom w:val="0"/>
                          <w:divBdr>
                            <w:top w:val="none" w:sz="0" w:space="0" w:color="auto"/>
                            <w:left w:val="none" w:sz="0" w:space="0" w:color="auto"/>
                            <w:bottom w:val="none" w:sz="0" w:space="0" w:color="auto"/>
                            <w:right w:val="none" w:sz="0" w:space="0" w:color="auto"/>
                          </w:divBdr>
                          <w:divsChild>
                            <w:div w:id="2330044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360DB-6D98-4173-ABC6-A20E35D0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25344</TotalTime>
  <Pages>1</Pages>
  <Words>4991</Words>
  <Characters>28452</Characters>
  <Application>Microsoft Office Word</Application>
  <DocSecurity>0</DocSecurity>
  <Lines>237</Lines>
  <Paragraphs>66</Paragraphs>
  <ScaleCrop>false</ScaleCrop>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167</cp:revision>
  <cp:lastPrinted>2019-04-29T17:36:00Z</cp:lastPrinted>
  <dcterms:created xsi:type="dcterms:W3CDTF">2019-04-05T07:49:00Z</dcterms:created>
  <dcterms:modified xsi:type="dcterms:W3CDTF">2019-04-29T17:39:00Z</dcterms:modified>
</cp:coreProperties>
</file>